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F13DD8" w14:textId="12E785B1" w:rsidR="00902997" w:rsidRPr="007A6357" w:rsidRDefault="008102AD" w:rsidP="00DB72E2">
      <w:pPr>
        <w:bidi/>
        <w:spacing w:line="360" w:lineRule="auto"/>
        <w:jc w:val="center"/>
        <w:rPr>
          <w:rFonts w:cs="B Nazanin"/>
          <w:b/>
          <w:bCs/>
          <w:sz w:val="32"/>
          <w:szCs w:val="32"/>
          <w:rtl/>
        </w:rPr>
      </w:pPr>
      <w:bookmarkStart w:id="0" w:name="_Hlk195031626"/>
      <w:bookmarkEnd w:id="0"/>
      <w:r w:rsidRPr="007A6357">
        <w:rPr>
          <w:rFonts w:cs="B Nazanin"/>
          <w:b/>
          <w:bCs/>
          <w:sz w:val="32"/>
          <w:szCs w:val="32"/>
          <w:rtl/>
        </w:rPr>
        <w:t xml:space="preserve">سنتز شیشه سرامیک دندانی </w:t>
      </w:r>
      <w:r w:rsidRPr="007A6357">
        <w:rPr>
          <w:rFonts w:cs="B Nazanin" w:hint="cs"/>
          <w:b/>
          <w:bCs/>
          <w:sz w:val="32"/>
          <w:szCs w:val="32"/>
          <w:rtl/>
        </w:rPr>
        <w:t>پایه لوسایتی</w:t>
      </w:r>
      <w:r w:rsidRPr="007A6357">
        <w:rPr>
          <w:rFonts w:cs="B Nazanin"/>
          <w:b/>
          <w:bCs/>
          <w:sz w:val="32"/>
          <w:szCs w:val="32"/>
          <w:rtl/>
        </w:rPr>
        <w:t xml:space="preserve"> </w:t>
      </w:r>
      <w:r w:rsidRPr="007A6357">
        <w:rPr>
          <w:rFonts w:cs="B Nazanin" w:hint="cs"/>
          <w:b/>
          <w:bCs/>
          <w:sz w:val="32"/>
          <w:szCs w:val="32"/>
          <w:rtl/>
        </w:rPr>
        <w:t xml:space="preserve">و </w:t>
      </w:r>
      <w:r w:rsidR="00902997" w:rsidRPr="007A6357">
        <w:rPr>
          <w:rFonts w:cs="B Nazanin" w:hint="cs"/>
          <w:b/>
          <w:bCs/>
          <w:sz w:val="32"/>
          <w:szCs w:val="32"/>
          <w:rtl/>
        </w:rPr>
        <w:t xml:space="preserve">بررسی رفتار تبلور و </w:t>
      </w:r>
      <w:r w:rsidR="00902997" w:rsidRPr="007A6357">
        <w:rPr>
          <w:rFonts w:cs="B Nazanin"/>
          <w:b/>
          <w:bCs/>
          <w:sz w:val="32"/>
          <w:szCs w:val="32"/>
          <w:rtl/>
        </w:rPr>
        <w:t>و</w:t>
      </w:r>
      <w:r w:rsidR="00902997" w:rsidRPr="007A6357">
        <w:rPr>
          <w:rFonts w:cs="B Nazanin" w:hint="cs"/>
          <w:b/>
          <w:bCs/>
          <w:sz w:val="32"/>
          <w:szCs w:val="32"/>
          <w:rtl/>
        </w:rPr>
        <w:t>ی</w:t>
      </w:r>
      <w:r w:rsidR="00902997" w:rsidRPr="007A6357">
        <w:rPr>
          <w:rFonts w:cs="B Nazanin" w:hint="eastAsia"/>
          <w:b/>
          <w:bCs/>
          <w:sz w:val="32"/>
          <w:szCs w:val="32"/>
          <w:rtl/>
        </w:rPr>
        <w:t>ژگ</w:t>
      </w:r>
      <w:r w:rsidR="00902997" w:rsidRPr="007A6357">
        <w:rPr>
          <w:rFonts w:cs="B Nazanin" w:hint="cs"/>
          <w:b/>
          <w:bCs/>
          <w:sz w:val="32"/>
          <w:szCs w:val="32"/>
          <w:rtl/>
        </w:rPr>
        <w:t>ی</w:t>
      </w:r>
      <w:r w:rsidR="00902997" w:rsidRPr="007A6357">
        <w:rPr>
          <w:rFonts w:cs="B Nazanin"/>
          <w:b/>
          <w:bCs/>
          <w:sz w:val="32"/>
          <w:szCs w:val="32"/>
          <w:rtl/>
        </w:rPr>
        <w:softHyphen/>
      </w:r>
      <w:r w:rsidR="00902997" w:rsidRPr="007A6357">
        <w:rPr>
          <w:rFonts w:cs="B Nazanin" w:hint="cs"/>
          <w:b/>
          <w:bCs/>
          <w:sz w:val="32"/>
          <w:szCs w:val="32"/>
          <w:rtl/>
        </w:rPr>
        <w:t xml:space="preserve">های </w:t>
      </w:r>
      <w:r w:rsidRPr="007A6357">
        <w:rPr>
          <w:rFonts w:cs="B Nazanin" w:hint="cs"/>
          <w:b/>
          <w:bCs/>
          <w:sz w:val="32"/>
          <w:szCs w:val="32"/>
          <w:rtl/>
        </w:rPr>
        <w:t xml:space="preserve">فیزیکی، </w:t>
      </w:r>
      <w:r w:rsidR="00902997" w:rsidRPr="007A6357">
        <w:rPr>
          <w:rFonts w:cs="B Nazanin" w:hint="cs"/>
          <w:b/>
          <w:bCs/>
          <w:sz w:val="32"/>
          <w:szCs w:val="32"/>
          <w:rtl/>
        </w:rPr>
        <w:t>م</w:t>
      </w:r>
      <w:bookmarkStart w:id="1" w:name="_GoBack"/>
      <w:bookmarkEnd w:id="1"/>
      <w:r w:rsidR="00902997" w:rsidRPr="007A6357">
        <w:rPr>
          <w:rFonts w:cs="B Nazanin" w:hint="cs"/>
          <w:b/>
          <w:bCs/>
          <w:sz w:val="32"/>
          <w:szCs w:val="32"/>
          <w:rtl/>
        </w:rPr>
        <w:t xml:space="preserve">کانیکی و شیمیایی </w:t>
      </w:r>
      <w:r w:rsidRPr="007A6357">
        <w:rPr>
          <w:rFonts w:cs="B Nazanin" w:hint="cs"/>
          <w:b/>
          <w:bCs/>
          <w:sz w:val="32"/>
          <w:szCs w:val="32"/>
          <w:rtl/>
        </w:rPr>
        <w:t>آن</w:t>
      </w:r>
    </w:p>
    <w:p w14:paraId="76F32D2C" w14:textId="0ED9D245" w:rsidR="00381CCC" w:rsidRPr="007A6357" w:rsidRDefault="0093436D" w:rsidP="00381CCC">
      <w:pPr>
        <w:bidi/>
        <w:spacing w:line="360" w:lineRule="auto"/>
        <w:jc w:val="center"/>
        <w:rPr>
          <w:rFonts w:cs="B Nazanin"/>
          <w:b/>
          <w:bCs/>
          <w:sz w:val="32"/>
          <w:szCs w:val="32"/>
          <w:rtl/>
        </w:rPr>
      </w:pPr>
      <w:r w:rsidRPr="007A6357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فاطمه اصفهانی</w:t>
      </w:r>
      <w:r w:rsidRPr="007A6357">
        <w:rPr>
          <w:rFonts w:cs="B Nazanin" w:hint="cs"/>
          <w:b/>
          <w:bCs/>
          <w:color w:val="000000" w:themeColor="text1"/>
          <w:sz w:val="28"/>
          <w:szCs w:val="28"/>
          <w:vertAlign w:val="superscript"/>
          <w:rtl/>
          <w:lang w:bidi="fa-IR"/>
        </w:rPr>
        <w:t>1</w:t>
      </w:r>
      <w:r w:rsidRPr="007A6357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، سعید باغشاهی</w:t>
      </w:r>
      <w:r w:rsidRPr="007A6357">
        <w:rPr>
          <w:rFonts w:cs="B Nazanin" w:hint="cs"/>
          <w:b/>
          <w:bCs/>
          <w:color w:val="000000" w:themeColor="text1"/>
          <w:sz w:val="28"/>
          <w:szCs w:val="28"/>
          <w:vertAlign w:val="superscript"/>
          <w:rtl/>
          <w:lang w:bidi="fa-IR"/>
        </w:rPr>
        <w:t>2</w:t>
      </w:r>
      <w:r w:rsidRPr="007A6357">
        <w:rPr>
          <w:rFonts w:ascii="Calibri" w:hAnsi="Calibri" w:cs="B Nazanin"/>
          <w:b/>
          <w:bCs/>
          <w:color w:val="000000" w:themeColor="text1"/>
          <w:sz w:val="28"/>
          <w:szCs w:val="28"/>
          <w:vertAlign w:val="superscript"/>
          <w:rtl/>
          <w:lang w:bidi="fa-IR"/>
        </w:rPr>
        <w:t>*</w:t>
      </w:r>
      <w:r w:rsidRPr="007A6357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، سارا بنی جمالی</w:t>
      </w:r>
      <w:r w:rsidRPr="007A6357">
        <w:rPr>
          <w:rFonts w:cs="B Nazanin" w:hint="cs"/>
          <w:b/>
          <w:bCs/>
          <w:color w:val="000000" w:themeColor="text1"/>
          <w:sz w:val="28"/>
          <w:szCs w:val="28"/>
          <w:vertAlign w:val="superscript"/>
          <w:rtl/>
          <w:lang w:bidi="fa-IR"/>
        </w:rPr>
        <w:t>3</w:t>
      </w:r>
      <w:r w:rsidRPr="007A6357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، محمدمسعود محبی</w:t>
      </w:r>
      <w:r w:rsidRPr="007A6357">
        <w:rPr>
          <w:rFonts w:cs="B Nazanin" w:hint="cs"/>
          <w:b/>
          <w:bCs/>
          <w:color w:val="000000" w:themeColor="text1"/>
          <w:sz w:val="28"/>
          <w:szCs w:val="28"/>
          <w:vertAlign w:val="superscript"/>
          <w:rtl/>
          <w:lang w:bidi="fa-IR"/>
        </w:rPr>
        <w:t>4</w:t>
      </w:r>
    </w:p>
    <w:p w14:paraId="05642421" w14:textId="27E3BBD7" w:rsidR="006F45D6" w:rsidRPr="007A6357" w:rsidRDefault="006F45D6" w:rsidP="004D7AE9">
      <w:pPr>
        <w:bidi/>
        <w:spacing w:after="0" w:line="360" w:lineRule="auto"/>
        <w:ind w:firstLine="397"/>
        <w:jc w:val="center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7A6357">
        <w:rPr>
          <w:rFonts w:cs="B Nazanin" w:hint="cs"/>
          <w:b/>
          <w:bCs/>
          <w:color w:val="000000" w:themeColor="text1"/>
          <w:sz w:val="28"/>
          <w:szCs w:val="28"/>
          <w:vertAlign w:val="superscript"/>
          <w:rtl/>
          <w:lang w:bidi="fa-IR"/>
        </w:rPr>
        <w:t>1</w:t>
      </w:r>
      <w:r w:rsidR="004661C6" w:rsidRPr="007A6357">
        <w:rPr>
          <w:rFonts w:cs="B Nazanin" w:hint="cs"/>
          <w:b/>
          <w:bCs/>
          <w:color w:val="000000" w:themeColor="text1"/>
          <w:sz w:val="28"/>
          <w:szCs w:val="28"/>
          <w:vertAlign w:val="superscript"/>
          <w:rtl/>
          <w:lang w:bidi="fa-IR"/>
        </w:rPr>
        <w:t xml:space="preserve"> </w:t>
      </w:r>
      <w:r w:rsidR="004661C6" w:rsidRPr="007A6357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>دانشکده فنی و مهندسی، دانشگاه بین المل</w:t>
      </w:r>
      <w:r w:rsidR="004D7AE9" w:rsidRPr="007A6357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>لی امام خمینی (ره)</w:t>
      </w:r>
    </w:p>
    <w:p w14:paraId="66A9F687" w14:textId="381562E3" w:rsidR="004D7AE9" w:rsidRPr="007A6357" w:rsidRDefault="004D7AE9" w:rsidP="004D7AE9">
      <w:pPr>
        <w:bidi/>
        <w:spacing w:after="0" w:line="360" w:lineRule="auto"/>
        <w:ind w:firstLine="397"/>
        <w:jc w:val="center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7A6357">
        <w:rPr>
          <w:rFonts w:cs="B Nazanin" w:hint="cs"/>
          <w:b/>
          <w:bCs/>
          <w:color w:val="000000" w:themeColor="text1"/>
          <w:sz w:val="28"/>
          <w:szCs w:val="28"/>
          <w:vertAlign w:val="superscript"/>
          <w:rtl/>
          <w:lang w:bidi="fa-IR"/>
        </w:rPr>
        <w:t xml:space="preserve">2 </w:t>
      </w:r>
      <w:r w:rsidRPr="007A6357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استاد، </w:t>
      </w:r>
      <w:r w:rsidRPr="007A6357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>دانشکده فنی و مهندسی، دانشگاه بین المللی امام خمینی (ره)</w:t>
      </w:r>
    </w:p>
    <w:p w14:paraId="2F6B55C4" w14:textId="77777777" w:rsidR="003965F6" w:rsidRPr="007A6357" w:rsidRDefault="003965F6" w:rsidP="003965F6">
      <w:pPr>
        <w:bidi/>
        <w:spacing w:after="0" w:line="360" w:lineRule="auto"/>
        <w:ind w:firstLine="397"/>
        <w:jc w:val="center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7A6357">
        <w:rPr>
          <w:rFonts w:cs="B Nazanin" w:hint="cs"/>
          <w:b/>
          <w:bCs/>
          <w:color w:val="000000" w:themeColor="text1"/>
          <w:sz w:val="28"/>
          <w:szCs w:val="28"/>
          <w:vertAlign w:val="superscript"/>
          <w:rtl/>
          <w:lang w:bidi="fa-IR"/>
        </w:rPr>
        <w:t>3</w:t>
      </w:r>
      <w:r w:rsidR="004661C6" w:rsidRPr="007A6357">
        <w:rPr>
          <w:rFonts w:cs="B Nazanin" w:hint="cs"/>
          <w:b/>
          <w:bCs/>
          <w:color w:val="000000" w:themeColor="text1"/>
          <w:sz w:val="28"/>
          <w:szCs w:val="28"/>
          <w:vertAlign w:val="superscript"/>
          <w:rtl/>
          <w:lang w:bidi="fa-IR"/>
        </w:rPr>
        <w:t xml:space="preserve"> </w:t>
      </w:r>
      <w:r w:rsidR="00DA73CC" w:rsidRPr="007A6357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دانشیار</w:t>
      </w:r>
      <w:r w:rsidRPr="007A6357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،</w:t>
      </w:r>
      <w:r w:rsidR="00DA73CC" w:rsidRPr="007A6357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پژوهشگاه</w:t>
      </w:r>
      <w:r w:rsidR="00DA73CC" w:rsidRPr="007A6357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DA73CC" w:rsidRPr="007A6357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مواد</w:t>
      </w:r>
      <w:r w:rsidR="00DA73CC" w:rsidRPr="007A6357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DA73CC" w:rsidRPr="007A6357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و</w:t>
      </w:r>
      <w:r w:rsidR="00DA73CC" w:rsidRPr="007A6357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DA73CC" w:rsidRPr="007A6357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انرژی</w:t>
      </w:r>
    </w:p>
    <w:p w14:paraId="6B7AAF0B" w14:textId="465A565C" w:rsidR="00B8559A" w:rsidRPr="007A6357" w:rsidRDefault="003965F6" w:rsidP="00B8559A">
      <w:pPr>
        <w:bidi/>
        <w:spacing w:after="0" w:line="360" w:lineRule="auto"/>
        <w:ind w:firstLine="397"/>
        <w:jc w:val="center"/>
        <w:rPr>
          <w:rFonts w:cs="B Nazanin"/>
          <w:b/>
          <w:bCs/>
          <w:color w:val="000000" w:themeColor="text1"/>
          <w:sz w:val="28"/>
          <w:szCs w:val="28"/>
          <w:lang w:bidi="fa-IR"/>
        </w:rPr>
      </w:pPr>
      <w:r w:rsidRPr="007A6357">
        <w:rPr>
          <w:rFonts w:cs="B Nazanin" w:hint="cs"/>
          <w:b/>
          <w:bCs/>
          <w:color w:val="000000" w:themeColor="text1"/>
          <w:sz w:val="28"/>
          <w:szCs w:val="28"/>
          <w:vertAlign w:val="superscript"/>
          <w:rtl/>
          <w:lang w:bidi="fa-IR"/>
        </w:rPr>
        <w:t xml:space="preserve">2 </w:t>
      </w:r>
      <w:r w:rsidRPr="007A6357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دانشیار، </w:t>
      </w:r>
      <w:r w:rsidRPr="007A6357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>دانشکده فنی و مهندسی، دانشگاه بین المللی امام خمینی (ره)</w:t>
      </w:r>
    </w:p>
    <w:p w14:paraId="12AFE41C" w14:textId="334D2EEC" w:rsidR="0093436D" w:rsidRPr="007A6357" w:rsidRDefault="0093436D" w:rsidP="000F7D97">
      <w:pPr>
        <w:bidi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rtl/>
        </w:rPr>
      </w:pPr>
      <w:r w:rsidRPr="007A6357">
        <w:rPr>
          <w:rFonts w:ascii="Times New Roman" w:hAnsi="Times New Roman" w:cs="Times New Roman"/>
          <w:sz w:val="24"/>
          <w:szCs w:val="24"/>
        </w:rPr>
        <w:t xml:space="preserve">* </w:t>
      </w:r>
      <w:hyperlink r:id="rId8" w:history="1">
        <w:r w:rsidRPr="007A6357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</w:rPr>
          <w:t>baghshahi@eng.ikiu.ac.ir</w:t>
        </w:r>
      </w:hyperlink>
    </w:p>
    <w:p w14:paraId="07DE856D" w14:textId="758EE13F" w:rsidR="00902997" w:rsidRPr="007A6357" w:rsidRDefault="00902997" w:rsidP="0098315A">
      <w:pPr>
        <w:bidi/>
        <w:spacing w:after="0" w:line="360" w:lineRule="auto"/>
        <w:jc w:val="both"/>
        <w:rPr>
          <w:rFonts w:ascii="Times New Roman" w:eastAsia="Times New Roman" w:hAnsi="Times New Roman" w:cs="B Nazanin"/>
          <w:bCs/>
          <w:color w:val="000000" w:themeColor="text1"/>
          <w:kern w:val="36"/>
          <w:sz w:val="28"/>
          <w:szCs w:val="28"/>
        </w:rPr>
      </w:pPr>
      <w:r w:rsidRPr="007A6357">
        <w:rPr>
          <w:rFonts w:ascii="Times New Roman" w:eastAsia="Times New Roman" w:hAnsi="Times New Roman" w:cs="B Nazanin" w:hint="cs"/>
          <w:bCs/>
          <w:color w:val="000000" w:themeColor="text1"/>
          <w:kern w:val="36"/>
          <w:sz w:val="28"/>
          <w:szCs w:val="28"/>
          <w:rtl/>
        </w:rPr>
        <w:t>چكيده</w:t>
      </w:r>
    </w:p>
    <w:p w14:paraId="761BF41C" w14:textId="37FC4760" w:rsidR="001D7E48" w:rsidRPr="007A6357" w:rsidRDefault="0001323D" w:rsidP="009D5A34">
      <w:pPr>
        <w:bidi/>
        <w:spacing w:after="0" w:line="360" w:lineRule="auto"/>
        <w:jc w:val="both"/>
        <w:rPr>
          <w:rFonts w:ascii="Times New Roman" w:hAnsi="Times New Roman" w:cs="B Nazanin"/>
          <w:color w:val="FF0000"/>
          <w:sz w:val="24"/>
          <w:szCs w:val="24"/>
          <w:rtl/>
        </w:rPr>
      </w:pPr>
      <w:r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هدف از انجام پژوهش حاضر بررسی رفتار تبلور و ریزساختار سیستم شیشه- سرامیک</w:t>
      </w:r>
      <w:r w:rsidRPr="007A6357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های دندانی پایه لوسایتی و تعیین ویژگی</w:t>
      </w:r>
      <w:r w:rsidRPr="007A6357">
        <w:rPr>
          <w:rFonts w:ascii="Times New Roman" w:hAnsi="Times New Roman" w:cs="Times New Roma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های فیزیکی، مکانیکی و شیمیایی این سیستم است. بدین منظور،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ابتدا </w:t>
      </w:r>
      <w:r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بر مبنای تغییرات صورت گرفته در 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استوکیومتری ترکیب لوسایت،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مخلوط مواد اولیه شامل اکسیدهای سیلیسیم، آلومینیوم، پتاسیم، سدیم و لیتیم با درصدهای وزنی مشخص ذوب و پس از سریع سرد کردن مذاب، پودر فریت شیشه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softHyphen/>
        <w:t xml:space="preserve">ای 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به</w:t>
      </w:r>
      <w:r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صورت ذرات نسبتاً درشت (</w:t>
      </w:r>
      <w:r w:rsidRPr="007A6357">
        <w:rPr>
          <w:rFonts w:asciiTheme="majorBidi" w:eastAsiaTheme="minorEastAsia" w:hAnsiTheme="majorBidi" w:cs="B Nazanin"/>
          <w:color w:val="000000" w:themeColor="text1"/>
          <w:lang w:bidi="fa-IR"/>
        </w:rPr>
        <w:t>μm</w:t>
      </w:r>
      <w:r w:rsidR="009D5A34" w:rsidRPr="007A6357">
        <w:rPr>
          <w:rFonts w:asciiTheme="majorBidi" w:eastAsiaTheme="minorEastAsia" w:hAnsiTheme="majorBidi" w:cs="B Nazanin" w:hint="cs"/>
          <w:color w:val="000000" w:themeColor="text1"/>
          <w:rtl/>
          <w:lang w:bidi="fa-IR"/>
        </w:rPr>
        <w:t xml:space="preserve"> </w:t>
      </w:r>
      <w:r w:rsidRPr="007A6357">
        <w:rPr>
          <w:rFonts w:asciiTheme="majorBidi" w:eastAsiaTheme="minorEastAsia" w:hAnsiTheme="majorBidi" w:cs="B Nazanin" w:hint="cs"/>
          <w:color w:val="000000" w:themeColor="text1"/>
          <w:rtl/>
          <w:lang w:bidi="fa-IR"/>
        </w:rPr>
        <w:t>92/19=</w:t>
      </w:r>
      <w:r w:rsidRPr="007A6357">
        <w:rPr>
          <w:rFonts w:asciiTheme="majorBidi" w:eastAsiaTheme="minorEastAsia" w:hAnsiTheme="majorBidi" w:cs="B Nazanin"/>
          <w:color w:val="000000" w:themeColor="text1"/>
          <w:lang w:bidi="fa-IR"/>
        </w:rPr>
        <w:t>D50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) و کاملاً مجزا </w:t>
      </w:r>
      <w:r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با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ماهیت</w:t>
      </w:r>
      <w:r w:rsidR="0098315A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آمورف به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دست آمد که 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نقطه</w:t>
      </w:r>
      <w:r w:rsidRPr="007A6357">
        <w:rPr>
          <w:rFonts w:ascii="Vrinda" w:hAnsi="Vrinda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ی نرم شوندگی و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پیک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softHyphen/>
        <w:t>های تبلور و ذوب آن به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softHyphen/>
        <w:t xml:space="preserve">ترتیب در دمای حدود </w:t>
      </w:r>
      <w:r w:rsidRPr="007A6357">
        <w:rPr>
          <w:rFonts w:ascii="Times New Roman" w:hAnsi="Times New Roman" w:cs="B Nazanin"/>
          <w:color w:val="000000" w:themeColor="text1"/>
        </w:rPr>
        <w:t>C</w:t>
      </w:r>
      <w:r w:rsidRPr="007A6357">
        <w:rPr>
          <w:rFonts w:ascii="Times New Roman" w:hAnsi="Times New Roman" w:cs="Times New Roman"/>
          <w:color w:val="000000" w:themeColor="text1"/>
          <w:vertAlign w:val="superscript"/>
          <w:rtl/>
        </w:rPr>
        <w:t>°</w:t>
      </w:r>
      <w:r w:rsidRPr="007A6357">
        <w:rPr>
          <w:rFonts w:ascii="Vrinda" w:hAnsi="Vrinda" w:cs="B Nazanin" w:hint="cs"/>
          <w:color w:val="000000" w:themeColor="text1"/>
          <w:rtl/>
          <w:lang w:bidi="fa-IR"/>
        </w:rPr>
        <w:t>510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،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</w:t>
      </w:r>
      <w:r w:rsidRPr="007A6357">
        <w:rPr>
          <w:rFonts w:ascii="Times New Roman" w:hAnsi="Times New Roman" w:cs="B Nazanin"/>
          <w:color w:val="000000" w:themeColor="text1"/>
        </w:rPr>
        <w:t>C</w:t>
      </w:r>
      <w:r w:rsidRPr="007A6357">
        <w:rPr>
          <w:rFonts w:ascii="Times New Roman" w:hAnsi="Times New Roman" w:cs="Times New Roman"/>
          <w:color w:val="000000" w:themeColor="text1"/>
          <w:vertAlign w:val="superscript"/>
          <w:rtl/>
        </w:rPr>
        <w:t>°</w:t>
      </w:r>
      <w:r w:rsidRPr="007A6357">
        <w:rPr>
          <w:rFonts w:ascii="Vrinda" w:hAnsi="Vrinda" w:cs="B Nazanin" w:hint="cs"/>
          <w:color w:val="000000" w:themeColor="text1"/>
          <w:rtl/>
          <w:lang w:bidi="fa-IR"/>
        </w:rPr>
        <w:t>753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 و </w:t>
      </w:r>
      <w:r w:rsidRPr="007A6357">
        <w:rPr>
          <w:rFonts w:ascii="Times New Roman" w:hAnsi="Times New Roman" w:cs="B Nazanin"/>
          <w:color w:val="000000" w:themeColor="text1"/>
        </w:rPr>
        <w:t>C</w:t>
      </w:r>
      <w:r w:rsidRPr="007A6357">
        <w:rPr>
          <w:rFonts w:ascii="Times New Roman" w:hAnsi="Times New Roman" w:cs="Times New Roman"/>
          <w:color w:val="000000" w:themeColor="text1"/>
          <w:vertAlign w:val="superscript"/>
          <w:rtl/>
        </w:rPr>
        <w:t>°</w:t>
      </w:r>
      <w:r w:rsidRPr="007A6357">
        <w:rPr>
          <w:rFonts w:ascii="Vrinda" w:hAnsi="Vrinda" w:cs="B Nazanin" w:hint="cs"/>
          <w:color w:val="000000" w:themeColor="text1"/>
          <w:rtl/>
          <w:lang w:bidi="fa-IR"/>
        </w:rPr>
        <w:t>935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 مشاهده شد. سپس</w:t>
      </w:r>
      <w:r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1D7E48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با انجام </w:t>
      </w:r>
      <w:r w:rsidR="001D7E48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عملیات </w:t>
      </w:r>
      <w:r w:rsidR="001D7E48" w:rsidRPr="007A6357">
        <w:rPr>
          <w:rFonts w:ascii="Times New Roman" w:hAnsi="Times New Roman" w:cs="B Nazanin" w:hint="cs"/>
          <w:i/>
          <w:color w:val="000000" w:themeColor="text1"/>
          <w:sz w:val="24"/>
          <w:szCs w:val="24"/>
          <w:rtl/>
        </w:rPr>
        <w:t>گرمایی</w:t>
      </w:r>
      <w:r w:rsidR="001D7E48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پودر فریت شیشه</w:t>
      </w:r>
      <w:r w:rsidR="001D7E48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ای</w:t>
      </w:r>
      <w:r w:rsidR="001D7E48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، شیشه- سرامیک لوسایت با ریزساختاری از</w:t>
      </w:r>
      <w:r w:rsidR="000D64EF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 بلورهای</w:t>
      </w:r>
      <w:r w:rsidR="001D7E48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 در هم قفل شده با جهت گیری تصادفی و اندازه</w:t>
      </w:r>
      <w:r w:rsidR="001D7E48" w:rsidRPr="007A6357">
        <w:rPr>
          <w:rFonts w:ascii="Vrinda" w:hAnsi="Vrinda" w:cs="B Nazanin"/>
          <w:color w:val="000000" w:themeColor="text1"/>
          <w:sz w:val="24"/>
          <w:szCs w:val="24"/>
          <w:rtl/>
          <w:lang w:bidi="fa-IR"/>
        </w:rPr>
        <w:softHyphen/>
      </w:r>
      <w:r w:rsidR="001D7E48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ای در حدود</w:t>
      </w:r>
      <w:r w:rsidR="001D7E48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</w:t>
      </w:r>
      <w:r w:rsidR="001D7E48" w:rsidRPr="007A6357">
        <w:rPr>
          <w:rFonts w:ascii="Times New Roman" w:hAnsi="Times New Roman" w:cs="Times New Roman"/>
          <w:color w:val="000000" w:themeColor="text1"/>
          <w:lang w:bidi="fa-IR"/>
        </w:rPr>
        <w:t>μm</w:t>
      </w:r>
      <w:r w:rsidR="009D5A34" w:rsidRPr="007A6357">
        <w:rPr>
          <w:rFonts w:ascii="Times New Roman" w:hAnsi="Times New Roman" w:cs="Times New Roman" w:hint="cs"/>
          <w:color w:val="000000" w:themeColor="text1"/>
          <w:rtl/>
          <w:lang w:bidi="fa-IR"/>
        </w:rPr>
        <w:t xml:space="preserve"> </w:t>
      </w:r>
      <w:r w:rsidR="00DF7591" w:rsidRPr="007A6357">
        <w:rPr>
          <w:rFonts w:ascii="Times New Roman" w:hAnsi="Times New Roman" w:cs="B Nazanin" w:hint="cs"/>
          <w:color w:val="000000" w:themeColor="text1"/>
          <w:rtl/>
        </w:rPr>
        <w:t>5</w:t>
      </w:r>
      <w:r w:rsidR="001D7E48" w:rsidRPr="007A6357">
        <w:rPr>
          <w:rFonts w:ascii="Times New Roman" w:hAnsi="Times New Roman" w:cs="B Nazanin" w:hint="cs"/>
          <w:color w:val="000000" w:themeColor="text1"/>
          <w:rtl/>
        </w:rPr>
        <w:t>/0</w:t>
      </w:r>
      <w:r w:rsidR="001D7E48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تهیه شد که </w:t>
      </w:r>
      <w:r w:rsidR="001D7E48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در محدوده</w:t>
      </w:r>
      <w:r w:rsidR="001D7E48"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="001D7E48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ی دمایی</w:t>
      </w:r>
      <w:r w:rsidR="001D7E48" w:rsidRPr="007A6357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="001D7E48" w:rsidRPr="007A6357">
        <w:rPr>
          <w:rFonts w:ascii="Times New Roman" w:hAnsi="Times New Roman" w:cs="B Nazanin"/>
          <w:color w:val="000000" w:themeColor="text1"/>
        </w:rPr>
        <w:t>C</w:t>
      </w:r>
      <w:r w:rsidR="001D7E48" w:rsidRPr="007A6357">
        <w:rPr>
          <w:rFonts w:ascii="Times New Roman" w:hAnsi="Times New Roman" w:cs="Times New Roman"/>
          <w:color w:val="000000" w:themeColor="text1"/>
          <w:vertAlign w:val="superscript"/>
          <w:rtl/>
        </w:rPr>
        <w:t>°</w:t>
      </w:r>
      <w:r w:rsidR="001D7E48" w:rsidRPr="007A6357">
        <w:rPr>
          <w:rFonts w:asciiTheme="majorBidi" w:hAnsiTheme="majorBidi" w:cs="B Nazanin"/>
          <w:color w:val="000000" w:themeColor="text1"/>
          <w:rtl/>
        </w:rPr>
        <w:softHyphen/>
      </w:r>
      <w:r w:rsidR="001D7E48" w:rsidRPr="007A6357">
        <w:rPr>
          <w:rFonts w:asciiTheme="majorBidi" w:hAnsiTheme="majorBidi" w:cs="B Nazanin" w:hint="cs"/>
          <w:color w:val="000000" w:themeColor="text1"/>
          <w:rtl/>
        </w:rPr>
        <w:t>1</w:t>
      </w:r>
      <w:r w:rsidR="007907C4" w:rsidRPr="007A6357">
        <w:rPr>
          <w:rFonts w:asciiTheme="majorBidi" w:hAnsiTheme="majorBidi" w:cs="B Nazanin" w:hint="cs"/>
          <w:color w:val="000000" w:themeColor="text1"/>
          <w:rtl/>
        </w:rPr>
        <w:t>0</w:t>
      </w:r>
      <w:r w:rsidR="001D7E48" w:rsidRPr="007A6357">
        <w:rPr>
          <w:rFonts w:asciiTheme="majorBidi" w:hAnsiTheme="majorBidi" w:cs="B Nazanin" w:hint="cs"/>
          <w:color w:val="000000" w:themeColor="text1"/>
          <w:rtl/>
        </w:rPr>
        <w:t>00-</w:t>
      </w:r>
      <w:r w:rsidR="007907C4" w:rsidRPr="007A6357">
        <w:rPr>
          <w:rFonts w:asciiTheme="majorBidi" w:hAnsiTheme="majorBidi" w:cs="B Nazanin" w:hint="cs"/>
          <w:color w:val="000000" w:themeColor="text1"/>
          <w:rtl/>
        </w:rPr>
        <w:t>700</w:t>
      </w:r>
      <w:r w:rsidR="001D7E48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حداکثر </w:t>
      </w:r>
      <w:r w:rsidR="001D7E48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مقدار جذب آب، انقباض خطی، دانسیته</w:t>
      </w:r>
      <w:r w:rsidR="001D7E48"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="001D7E48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ی بالک، دانسیته</w:t>
      </w:r>
      <w:r w:rsidR="001D7E48"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="001D7E48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ی نسبی، تخلخل بسته و تخلخل باز</w:t>
      </w:r>
      <w:r w:rsidR="001D7E48" w:rsidRPr="007A6357">
        <w:rPr>
          <w:rFonts w:ascii="Times New Roman" w:hAnsi="Times New Roman" w:cs="B Nazanin" w:hint="cs"/>
          <w:sz w:val="24"/>
          <w:szCs w:val="24"/>
          <w:rtl/>
        </w:rPr>
        <w:t xml:space="preserve"> را به</w:t>
      </w:r>
      <w:r w:rsidR="001D7E48" w:rsidRPr="007A6357">
        <w:rPr>
          <w:rFonts w:ascii="Times New Roman" w:hAnsi="Times New Roman" w:cs="B Nazanin" w:hint="cs"/>
          <w:sz w:val="24"/>
          <w:szCs w:val="24"/>
          <w:rtl/>
        </w:rPr>
        <w:softHyphen/>
        <w:t xml:space="preserve">ترتیب در حدود </w:t>
      </w:r>
      <w:r w:rsidR="001D7E48" w:rsidRPr="007A6357">
        <w:rPr>
          <w:rFonts w:ascii="Times New Roman" w:hAnsi="Times New Roman" w:cs="B Nazanin" w:hint="cs"/>
          <w:rtl/>
        </w:rPr>
        <w:t>1%</w:t>
      </w:r>
      <w:r w:rsidR="001D7E48" w:rsidRPr="007A6357">
        <w:rPr>
          <w:rFonts w:ascii="Times New Roman" w:hAnsi="Times New Roman" w:cs="B Nazanin" w:hint="cs"/>
          <w:sz w:val="24"/>
          <w:szCs w:val="24"/>
          <w:rtl/>
        </w:rPr>
        <w:t xml:space="preserve">، </w:t>
      </w:r>
      <w:r w:rsidR="00CC0056" w:rsidRPr="007A6357">
        <w:rPr>
          <w:rFonts w:ascii="Times New Roman" w:hAnsi="Times New Roman" w:cs="B Nazanin" w:hint="cs"/>
          <w:rtl/>
        </w:rPr>
        <w:t>5/13</w:t>
      </w:r>
      <w:r w:rsidR="001D7E48" w:rsidRPr="007A6357">
        <w:rPr>
          <w:rFonts w:ascii="Times New Roman" w:hAnsi="Times New Roman" w:cs="B Nazanin" w:hint="cs"/>
          <w:rtl/>
        </w:rPr>
        <w:t>%</w:t>
      </w:r>
      <w:r w:rsidR="001D7E48" w:rsidRPr="007A6357">
        <w:rPr>
          <w:rFonts w:ascii="Times New Roman" w:hAnsi="Times New Roman" w:cs="B Nazanin" w:hint="cs"/>
          <w:sz w:val="24"/>
          <w:szCs w:val="24"/>
          <w:rtl/>
        </w:rPr>
        <w:t xml:space="preserve">، </w:t>
      </w:r>
      <m:oMath>
        <m:f>
          <m:fPr>
            <m:ctrlPr>
              <w:rPr>
                <w:rFonts w:ascii="Cambria Math" w:hAnsi="Cambria Math" w:cs="Times New Roman"/>
                <w:color w:val="000000" w:themeColor="text1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color w:val="000000" w:themeColor="text1"/>
                <w:lang w:bidi="fa-IR"/>
              </w:rPr>
              <m:t>g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color w:val="000000" w:themeColor="text1"/>
                    <w:lang w:bidi="fa-IR"/>
                  </w:rPr>
                </m:ctrlPr>
              </m:sSup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color w:val="000000" w:themeColor="text1"/>
                    <w:lang w:bidi="fa-IR"/>
                  </w:rPr>
                  <m:t>cm</m:t>
                </m:r>
              </m:e>
              <m:sup>
                <m:r>
                  <m:rPr>
                    <m:nor/>
                  </m:rPr>
                  <w:rPr>
                    <w:rFonts w:ascii="Times New Roman" w:hAnsi="Times New Roman" w:cs="Times New Roman"/>
                    <w:color w:val="000000" w:themeColor="text1"/>
                    <w:lang w:bidi="fa-IR"/>
                  </w:rPr>
                  <m:t>3</m:t>
                </m:r>
              </m:sup>
            </m:sSup>
          </m:den>
        </m:f>
      </m:oMath>
      <w:r w:rsidR="009D5A34" w:rsidRPr="007A6357">
        <w:rPr>
          <w:rFonts w:ascii="Times New Roman" w:eastAsiaTheme="minorEastAsia" w:hAnsi="Times New Roman" w:cs="B Nazanin" w:hint="cs"/>
          <w:color w:val="000000" w:themeColor="text1"/>
          <w:rtl/>
        </w:rPr>
        <w:t xml:space="preserve"> </w:t>
      </w:r>
      <w:r w:rsidR="007907C4" w:rsidRPr="007A6357">
        <w:rPr>
          <w:rFonts w:asciiTheme="majorBidi" w:hAnsiTheme="majorBidi" w:cs="B Nazanin" w:hint="cs"/>
          <w:i/>
          <w:color w:val="000000" w:themeColor="text1"/>
          <w:rtl/>
          <w:lang w:bidi="fa-IR"/>
        </w:rPr>
        <w:t>6</w:t>
      </w:r>
      <w:r w:rsidR="001D7E48" w:rsidRPr="007A6357">
        <w:rPr>
          <w:rFonts w:asciiTheme="majorBidi" w:hAnsiTheme="majorBidi" w:cs="B Nazanin" w:hint="cs"/>
          <w:i/>
          <w:color w:val="000000" w:themeColor="text1"/>
          <w:rtl/>
          <w:lang w:bidi="fa-IR"/>
        </w:rPr>
        <w:t>/2</w:t>
      </w:r>
      <w:r w:rsidR="001D7E48" w:rsidRPr="007A6357">
        <w:rPr>
          <w:rFonts w:asciiTheme="majorBidi" w:hAnsiTheme="majorBidi" w:cs="B Nazanin" w:hint="cs"/>
          <w:i/>
          <w:color w:val="000000" w:themeColor="text1"/>
          <w:sz w:val="24"/>
          <w:szCs w:val="24"/>
          <w:rtl/>
          <w:lang w:bidi="fa-IR"/>
        </w:rPr>
        <w:t xml:space="preserve">، </w:t>
      </w:r>
      <w:r w:rsidR="007907C4" w:rsidRPr="007A6357">
        <w:rPr>
          <w:rFonts w:asciiTheme="majorBidi" w:hAnsiTheme="majorBidi" w:cs="B Nazanin" w:hint="cs"/>
          <w:i/>
          <w:color w:val="000000" w:themeColor="text1"/>
          <w:rtl/>
          <w:lang w:bidi="fa-IR"/>
        </w:rPr>
        <w:t>96</w:t>
      </w:r>
      <w:r w:rsidR="002F3FB3" w:rsidRPr="007A6357">
        <w:rPr>
          <w:rFonts w:ascii="Times New Roman" w:hAnsi="Times New Roman" w:cs="B Nazanin" w:hint="cs"/>
          <w:rtl/>
        </w:rPr>
        <w:t>%</w:t>
      </w:r>
      <w:r w:rsidR="001D7E48" w:rsidRPr="007A6357">
        <w:rPr>
          <w:rFonts w:asciiTheme="majorBidi" w:hAnsiTheme="majorBidi" w:cs="B Nazanin" w:hint="cs"/>
          <w:i/>
          <w:color w:val="000000" w:themeColor="text1"/>
          <w:sz w:val="24"/>
          <w:szCs w:val="24"/>
          <w:rtl/>
          <w:lang w:bidi="fa-IR"/>
        </w:rPr>
        <w:t>،</w:t>
      </w:r>
      <w:r w:rsidR="001D7E48" w:rsidRPr="007A6357">
        <w:rPr>
          <w:rFonts w:asciiTheme="majorBidi" w:hAnsiTheme="majorBidi" w:cs="B Nazanin" w:hint="cs"/>
          <w:i/>
          <w:color w:val="000000" w:themeColor="text1"/>
          <w:rtl/>
          <w:lang w:bidi="fa-IR"/>
        </w:rPr>
        <w:t xml:space="preserve"> </w:t>
      </w:r>
      <w:r w:rsidR="001D7E48" w:rsidRPr="007A6357">
        <w:rPr>
          <w:rFonts w:ascii="Times New Roman" w:hAnsi="Times New Roman" w:cs="B Nazanin" w:hint="cs"/>
          <w:rtl/>
        </w:rPr>
        <w:t>33%</w:t>
      </w:r>
      <w:r w:rsidR="001D7E48" w:rsidRPr="007A6357">
        <w:rPr>
          <w:rFonts w:ascii="Times New Roman" w:hAnsi="Times New Roman" w:cs="B Nazanin" w:hint="cs"/>
          <w:sz w:val="24"/>
          <w:szCs w:val="24"/>
          <w:rtl/>
        </w:rPr>
        <w:t xml:space="preserve"> و </w:t>
      </w:r>
      <w:r w:rsidR="001D7E48" w:rsidRPr="007A6357">
        <w:rPr>
          <w:rFonts w:ascii="Times New Roman" w:hAnsi="Times New Roman" w:cs="B Nazanin" w:hint="cs"/>
          <w:rtl/>
        </w:rPr>
        <w:t>11%</w:t>
      </w:r>
      <w:r w:rsidR="001D7E48" w:rsidRPr="007A6357">
        <w:rPr>
          <w:rFonts w:asciiTheme="majorBidi" w:hAnsiTheme="majorBidi" w:cstheme="majorBidi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1D7E48" w:rsidRPr="007A6357">
        <w:rPr>
          <w:rFonts w:ascii="Times New Roman" w:hAnsi="Times New Roman" w:cs="B Nazanin" w:hint="cs"/>
          <w:sz w:val="24"/>
          <w:szCs w:val="24"/>
          <w:rtl/>
        </w:rPr>
        <w:t>نشان داد و</w:t>
      </w:r>
      <w:r w:rsidR="001D7E48"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1D7E48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استحکام خمشی، چقرمگی شکست، سختی </w:t>
      </w:r>
      <w:r w:rsidR="001D7E48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ویکرز، </w:t>
      </w:r>
      <w:r w:rsidR="001D7E48"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t>فاکتور</w:t>
      </w:r>
      <w:r w:rsidR="001D7E48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تردی و </w:t>
      </w:r>
      <w:r w:rsidR="001D7E48" w:rsidRPr="007A6357">
        <w:rPr>
          <w:rFonts w:ascii="Georgia" w:hAnsi="Georgia" w:cs="B Nazanin" w:hint="cs"/>
          <w:sz w:val="24"/>
          <w:szCs w:val="24"/>
          <w:rtl/>
          <w:lang w:bidi="fa-IR"/>
        </w:rPr>
        <w:t>میزان خوردگی شیمیایی</w:t>
      </w:r>
      <w:r w:rsidR="001D7E48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به</w:t>
      </w:r>
      <w:r w:rsidR="001D7E48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softHyphen/>
        <w:t>ترتیب</w:t>
      </w:r>
      <w:r w:rsidR="001D7E48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برابر </w:t>
      </w:r>
      <w:r w:rsidR="001D7E48" w:rsidRPr="007A6357">
        <w:rPr>
          <w:rFonts w:ascii="Times New Roman" w:hAnsi="Times New Roman" w:cs="Times New Roman"/>
          <w:lang w:bidi="fa-IR"/>
        </w:rPr>
        <w:t>MPa</w:t>
      </w:r>
      <w:r w:rsidR="009D5A34" w:rsidRPr="007A6357">
        <w:rPr>
          <w:rFonts w:ascii="Times New Roman" w:hAnsi="Times New Roman" w:cs="Times New Roman" w:hint="cs"/>
          <w:rtl/>
          <w:lang w:bidi="fa-IR"/>
        </w:rPr>
        <w:t xml:space="preserve"> </w:t>
      </w:r>
      <w:r w:rsidR="001D7E48" w:rsidRPr="007A6357">
        <w:rPr>
          <w:rFonts w:ascii="Times New Roman" w:hAnsi="Times New Roman" w:cs="B Nazanin" w:hint="cs"/>
          <w:rtl/>
          <w:lang w:bidi="fa-IR"/>
        </w:rPr>
        <w:t>107</w:t>
      </w:r>
      <w:r w:rsidR="001D7E48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، </w:t>
      </w:r>
      <w:r w:rsidR="001D7E48" w:rsidRPr="007A6357">
        <w:rPr>
          <w:rFonts w:ascii="Times New Roman" w:hAnsi="Times New Roman" w:cs="Times New Roman"/>
          <w:lang w:bidi="fa-IR"/>
        </w:rPr>
        <w:t>MPa.m</w:t>
      </w:r>
      <w:r w:rsidR="001D7E48" w:rsidRPr="007A6357">
        <w:rPr>
          <w:rFonts w:ascii="Times New Roman" w:hAnsi="Times New Roman" w:cs="Times New Roman"/>
          <w:vertAlign w:val="superscript"/>
          <w:lang w:bidi="fa-IR"/>
        </w:rPr>
        <w:t>0.5</w:t>
      </w:r>
      <w:r w:rsidR="009D5A34" w:rsidRPr="007A6357">
        <w:rPr>
          <w:rFonts w:ascii="Times New Roman" w:hAnsi="Times New Roman" w:cs="Times New Roman" w:hint="cs"/>
          <w:vertAlign w:val="superscript"/>
          <w:rtl/>
          <w:lang w:bidi="fa-IR"/>
        </w:rPr>
        <w:t xml:space="preserve"> </w:t>
      </w:r>
      <w:r w:rsidR="001D7E48" w:rsidRPr="007A6357">
        <w:rPr>
          <w:rFonts w:ascii="Times New Roman" w:hAnsi="Times New Roman" w:cs="B Nazanin" w:hint="cs"/>
          <w:rtl/>
          <w:lang w:bidi="fa-IR"/>
        </w:rPr>
        <w:t>86/1</w:t>
      </w:r>
      <w:r w:rsidR="001D7E48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، </w:t>
      </w:r>
      <w:r w:rsidR="001D7E48" w:rsidRPr="007A6357">
        <w:rPr>
          <w:rFonts w:ascii="Times New Roman" w:hAnsi="Times New Roman" w:cs="B Nazanin"/>
          <w:lang w:bidi="fa-IR"/>
        </w:rPr>
        <w:t>GPa</w:t>
      </w:r>
      <w:r w:rsidR="009D5A34" w:rsidRPr="007A6357">
        <w:rPr>
          <w:rFonts w:ascii="Times New Roman" w:hAnsi="Times New Roman" w:cs="B Nazanin" w:hint="cs"/>
          <w:rtl/>
          <w:lang w:bidi="fa-IR"/>
        </w:rPr>
        <w:t xml:space="preserve"> </w:t>
      </w:r>
      <w:r w:rsidR="001D7E48" w:rsidRPr="007A6357">
        <w:rPr>
          <w:rFonts w:ascii="Times New Roman" w:hAnsi="Times New Roman" w:cs="B Nazanin" w:hint="cs"/>
          <w:rtl/>
          <w:lang w:bidi="fa-IR"/>
        </w:rPr>
        <w:t>8/1</w:t>
      </w:r>
      <w:r w:rsidR="001D7E48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>،</w:t>
      </w:r>
      <w:r w:rsidR="001D7E48" w:rsidRPr="007A6357">
        <w:rPr>
          <w:rFonts w:ascii="Times New Roman" w:eastAsiaTheme="minorEastAsia" w:hAnsi="Times New Roman" w:cs="B Nazanin" w:hint="cs"/>
          <w:sz w:val="24"/>
          <w:szCs w:val="24"/>
          <w:rtl/>
          <w:lang w:bidi="fa-IR"/>
        </w:rPr>
        <w:t xml:space="preserve"> </w:t>
      </w:r>
      <w:r w:rsidR="00D505C5" w:rsidRPr="007A6357">
        <w:rPr>
          <w:rFonts w:ascii="Times New Roman" w:hAnsi="Times New Roman" w:cs="Times New Roman"/>
          <w:color w:val="000000" w:themeColor="text1"/>
          <w:lang w:bidi="fa-IR"/>
        </w:rPr>
        <w:t>μm</w:t>
      </w:r>
      <w:r w:rsidR="00D505C5" w:rsidRPr="007A6357">
        <w:rPr>
          <w:rFonts w:ascii="Times New Roman" w:hAnsi="Times New Roman" w:cs="Times New Roman"/>
          <w:color w:val="000000" w:themeColor="text1"/>
          <w:vertAlign w:val="superscript"/>
          <w:lang w:bidi="fa-IR"/>
        </w:rPr>
        <w:t>-0.5</w:t>
      </w:r>
      <w:r w:rsidR="00D505C5" w:rsidRPr="007A6357">
        <w:rPr>
          <w:rFonts w:ascii="Times New Roman" w:hAnsi="Times New Roman" w:cs="Times New Roman" w:hint="cs"/>
          <w:color w:val="000000" w:themeColor="text1"/>
          <w:rtl/>
          <w:lang w:bidi="fa-IR"/>
        </w:rPr>
        <w:t xml:space="preserve"> </w:t>
      </w:r>
      <w:r w:rsidR="00D505C5" w:rsidRPr="007A6357">
        <w:rPr>
          <w:rFonts w:ascii="Times New Roman" w:hAnsi="Times New Roman" w:cs="B Nazanin" w:hint="cs"/>
          <w:color w:val="000000" w:themeColor="text1"/>
          <w:rtl/>
        </w:rPr>
        <w:t xml:space="preserve">97/0 </w:t>
      </w:r>
      <w:r w:rsidR="001D7E48"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و </w:t>
      </w:r>
      <m:oMath>
        <m:f>
          <m:fPr>
            <m:ctrlPr>
              <w:rPr>
                <w:rFonts w:ascii="Cambria Math" w:hAnsi="Cambria Math" w:cs="Times New Roman"/>
                <w:color w:val="000000" w:themeColor="text1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lang w:bidi="fa-IR"/>
              </w:rPr>
              <m:t>μg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color w:val="000000" w:themeColor="text1"/>
                  </w:rPr>
                </m:ctrlPr>
              </m:sSup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color w:val="000000" w:themeColor="text1"/>
                  </w:rPr>
                  <m:t>cm</m:t>
                </m:r>
              </m:e>
              <m:sup>
                <m:r>
                  <m:rPr>
                    <m:nor/>
                  </m:rPr>
                  <w:rPr>
                    <w:rFonts w:ascii="Times New Roman" w:hAnsi="Times New Roman" w:cs="Times New Roman"/>
                    <w:color w:val="000000" w:themeColor="text1"/>
                  </w:rPr>
                  <m:t>2</m:t>
                </m:r>
              </m:sup>
            </m:sSup>
          </m:den>
        </m:f>
      </m:oMath>
      <w:r w:rsidR="009D5A34" w:rsidRPr="007A6357">
        <w:rPr>
          <w:rFonts w:ascii="Times New Roman" w:eastAsiaTheme="minorEastAsia" w:hAnsi="Times New Roman" w:cs="B Nazanin" w:hint="cs"/>
          <w:color w:val="000000" w:themeColor="text1"/>
          <w:rtl/>
        </w:rPr>
        <w:t xml:space="preserve"> </w:t>
      </w:r>
      <w:r w:rsidR="001D7E48" w:rsidRPr="007A6357">
        <w:rPr>
          <w:rFonts w:ascii="Georgia" w:hAnsi="Georgia" w:cs="B Nazanin" w:hint="cs"/>
          <w:rtl/>
          <w:lang w:bidi="fa-IR"/>
        </w:rPr>
        <w:t>2154</w:t>
      </w:r>
      <w:r w:rsidR="001D7E48" w:rsidRPr="007A6357">
        <w:rPr>
          <w:rFonts w:ascii="Georgia" w:hAnsi="Georgia" w:cs="B Nazanin" w:hint="cs"/>
          <w:sz w:val="24"/>
          <w:szCs w:val="24"/>
          <w:rtl/>
          <w:lang w:bidi="fa-IR"/>
        </w:rPr>
        <w:t xml:space="preserve"> </w:t>
      </w:r>
      <w:r w:rsidR="001D7E48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>به</w:t>
      </w:r>
      <w:r w:rsidR="001D7E48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دست آمد.</w:t>
      </w:r>
      <w:r w:rsidR="00B57542" w:rsidRPr="007A6357">
        <w:rPr>
          <w:rFonts w:ascii="Times New Roman" w:hAnsi="Times New Roman" w:cs="B Nazanin" w:hint="cs"/>
          <w:color w:val="FF0000"/>
          <w:sz w:val="24"/>
          <w:szCs w:val="24"/>
          <w:rtl/>
        </w:rPr>
        <w:t xml:space="preserve"> </w:t>
      </w:r>
      <w:r w:rsidR="001D7E48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هم</w:t>
      </w:r>
      <w:r w:rsidR="001D7E48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softHyphen/>
        <w:t xml:space="preserve">چنین نتایج حاصل از آنالیز </w:t>
      </w:r>
      <w:r w:rsidR="001D7E48" w:rsidRPr="007A6357">
        <w:rPr>
          <w:rFonts w:ascii="Times New Roman" w:hAnsi="Times New Roman" w:cs="B Nazanin"/>
          <w:color w:val="000000" w:themeColor="text1"/>
          <w:lang w:bidi="fa-IR"/>
        </w:rPr>
        <w:t>XRD</w:t>
      </w:r>
      <w:r w:rsidR="001D7E48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40384A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علاوه بر سه بازتاب اصلی فاز </w:t>
      </w:r>
      <w:r w:rsidR="0040384A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لوسایت</w:t>
      </w:r>
      <w:r w:rsidR="0040384A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، پیک</w:t>
      </w:r>
      <w:r w:rsidR="0040384A"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="0040384A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های جذب دیگری </w:t>
      </w:r>
      <w:r w:rsidR="0040384A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را نشان می</w:t>
      </w:r>
      <w:r w:rsidR="0040384A" w:rsidRPr="007A6357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softHyphen/>
      </w:r>
      <w:r w:rsidR="0040384A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دهد که </w:t>
      </w:r>
      <w:r w:rsidR="0040384A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به تشکیل </w:t>
      </w:r>
      <w:r w:rsidR="0040384A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فاز فرعی </w:t>
      </w:r>
      <w:r w:rsidR="005D2268" w:rsidRPr="007A6357">
        <w:rPr>
          <w:rFonts w:ascii="Agency FB" w:eastAsiaTheme="minorEastAsia" w:hAnsi="Agency FB" w:cs="B Nazanin" w:hint="cs"/>
          <w:color w:val="000000" w:themeColor="text1"/>
          <w:sz w:val="24"/>
          <w:szCs w:val="24"/>
          <w:rtl/>
          <w:lang w:bidi="fa-IR"/>
        </w:rPr>
        <w:t>نیمه</w:t>
      </w:r>
      <w:r w:rsidR="009D5A34" w:rsidRPr="007A6357">
        <w:rPr>
          <w:rFonts w:ascii="Agency FB" w:eastAsiaTheme="minorEastAsia" w:hAnsi="Agency FB" w:cs="B Nazanin"/>
          <w:color w:val="000000" w:themeColor="text1"/>
          <w:sz w:val="24"/>
          <w:szCs w:val="24"/>
          <w:rtl/>
          <w:lang w:bidi="fa-IR"/>
        </w:rPr>
        <w:softHyphen/>
      </w:r>
      <w:r w:rsidR="0040384A" w:rsidRPr="007A6357">
        <w:rPr>
          <w:rFonts w:ascii="Agency FB" w:eastAsiaTheme="minorEastAsia" w:hAnsi="Agency FB" w:cs="B Nazanin" w:hint="cs"/>
          <w:color w:val="000000" w:themeColor="text1"/>
          <w:sz w:val="24"/>
          <w:szCs w:val="24"/>
          <w:rtl/>
          <w:lang w:bidi="fa-IR"/>
        </w:rPr>
        <w:t>پایدار</w:t>
      </w:r>
      <w:r w:rsidR="0040384A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 کلسیلیت</w:t>
      </w:r>
      <w:r w:rsidR="005D2268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</w:t>
      </w:r>
      <w:r w:rsidR="0040384A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مربوط می</w:t>
      </w:r>
      <w:r w:rsidR="0040384A"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="0040384A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شوند</w:t>
      </w:r>
      <w:r w:rsidR="0040384A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.</w:t>
      </w:r>
    </w:p>
    <w:p w14:paraId="459D45C4" w14:textId="767F084F" w:rsidR="00555751" w:rsidRPr="007A6357" w:rsidRDefault="00902997" w:rsidP="009D5A34">
      <w:pPr>
        <w:bidi/>
        <w:spacing w:line="360" w:lineRule="auto"/>
        <w:jc w:val="both"/>
        <w:rPr>
          <w:rFonts w:asciiTheme="majorBidi" w:eastAsiaTheme="minorEastAsia" w:hAnsiTheme="majorBidi" w:cs="B Nazanin"/>
          <w:sz w:val="28"/>
          <w:szCs w:val="28"/>
          <w:lang w:bidi="fa-IR"/>
        </w:rPr>
      </w:pPr>
      <w:r w:rsidRPr="007A6357">
        <w:rPr>
          <w:rFonts w:ascii="B Nazanin,Bold" w:cs="B Nazanin,Bold" w:hint="cs"/>
          <w:b/>
          <w:bCs/>
          <w:rtl/>
        </w:rPr>
        <w:t>كلمات</w:t>
      </w:r>
      <w:r w:rsidRPr="007A6357">
        <w:rPr>
          <w:rFonts w:ascii="B Nazanin,Bold" w:cs="B Nazanin,Bold"/>
          <w:b/>
          <w:bCs/>
          <w:rtl/>
        </w:rPr>
        <w:t xml:space="preserve"> </w:t>
      </w:r>
      <w:r w:rsidRPr="007A6357">
        <w:rPr>
          <w:rFonts w:ascii="B Nazanin,Bold" w:cs="B Nazanin,Bold" w:hint="cs"/>
          <w:b/>
          <w:bCs/>
          <w:rtl/>
        </w:rPr>
        <w:t>كليدي</w:t>
      </w:r>
      <w:r w:rsidRPr="007A6357">
        <w:rPr>
          <w:rFonts w:ascii="B Nazanin,Bold" w:cs="B Nazanin,Bold"/>
          <w:b/>
          <w:bCs/>
          <w:rtl/>
        </w:rPr>
        <w:t xml:space="preserve">: </w:t>
      </w:r>
      <w:r w:rsidR="004D61F0" w:rsidRPr="007A6357">
        <w:rPr>
          <w:rFonts w:ascii="Times New Roman" w:hAnsi="Times New Roman" w:cs="B Nazanin" w:hint="cs"/>
          <w:b/>
          <w:bCs/>
          <w:color w:val="000000" w:themeColor="text1"/>
          <w:sz w:val="24"/>
          <w:szCs w:val="24"/>
          <w:rtl/>
          <w:lang w:bidi="fa-IR"/>
        </w:rPr>
        <w:t>شیشه- سرامیک</w:t>
      </w:r>
      <w:r w:rsidR="004D61F0" w:rsidRPr="007A6357">
        <w:rPr>
          <w:rFonts w:ascii="Times New Roman" w:hAnsi="Times New Roman" w:cs="B Nazanin" w:hint="cs"/>
          <w:b/>
          <w:bCs/>
          <w:color w:val="000000" w:themeColor="text1"/>
          <w:sz w:val="24"/>
          <w:szCs w:val="24"/>
          <w:rtl/>
          <w:lang w:bidi="fa-IR"/>
        </w:rPr>
        <w:softHyphen/>
        <w:t xml:space="preserve">؛ </w:t>
      </w:r>
      <w:r w:rsidR="004D61F0" w:rsidRPr="007A6357">
        <w:rPr>
          <w:rFonts w:asciiTheme="majorBidi" w:eastAsiaTheme="minorEastAsia" w:hAnsiTheme="majorBidi" w:cs="B Nazanin" w:hint="cs"/>
          <w:b/>
          <w:bCs/>
          <w:sz w:val="24"/>
          <w:szCs w:val="24"/>
          <w:rtl/>
          <w:lang w:bidi="fa-IR"/>
        </w:rPr>
        <w:t xml:space="preserve">لوسایت؛ </w:t>
      </w:r>
      <w:r w:rsidR="0093284F" w:rsidRPr="007A6357">
        <w:rPr>
          <w:rFonts w:asciiTheme="majorBidi" w:eastAsiaTheme="minorEastAsia" w:hAnsiTheme="majorBidi" w:cs="B Nazanin" w:hint="cs"/>
          <w:b/>
          <w:bCs/>
          <w:sz w:val="24"/>
          <w:szCs w:val="24"/>
          <w:rtl/>
          <w:lang w:bidi="fa-IR"/>
        </w:rPr>
        <w:t>مواد</w:t>
      </w:r>
      <w:r w:rsidR="004D61F0" w:rsidRPr="007A6357">
        <w:rPr>
          <w:rFonts w:asciiTheme="majorBidi" w:eastAsiaTheme="minorEastAsia" w:hAnsiTheme="majorBidi" w:cs="B Nazanin" w:hint="cs"/>
          <w:b/>
          <w:bCs/>
          <w:sz w:val="24"/>
          <w:szCs w:val="24"/>
          <w:rtl/>
          <w:lang w:bidi="fa-IR"/>
        </w:rPr>
        <w:t xml:space="preserve"> دندانی؛ تبلور.</w:t>
      </w:r>
    </w:p>
    <w:p w14:paraId="3D8A5954" w14:textId="18212394" w:rsidR="00555751" w:rsidRPr="007A6357" w:rsidRDefault="005D2268" w:rsidP="005D2268">
      <w:pPr>
        <w:bidi/>
        <w:spacing w:after="0" w:line="360" w:lineRule="auto"/>
        <w:jc w:val="both"/>
        <w:rPr>
          <w:rFonts w:ascii="Times New Roman" w:eastAsia="Times New Roman" w:hAnsi="Times New Roman" w:cs="B Nazanin"/>
          <w:bCs/>
          <w:color w:val="000000" w:themeColor="text1"/>
          <w:kern w:val="36"/>
          <w:sz w:val="28"/>
          <w:szCs w:val="28"/>
          <w:rtl/>
        </w:rPr>
      </w:pPr>
      <w:r w:rsidRPr="007A6357">
        <w:rPr>
          <w:rFonts w:ascii="Times New Roman" w:eastAsia="Times New Roman" w:hAnsi="Times New Roman" w:cs="B Nazanin" w:hint="cs"/>
          <w:bCs/>
          <w:color w:val="000000" w:themeColor="text1"/>
          <w:kern w:val="36"/>
          <w:sz w:val="28"/>
          <w:szCs w:val="28"/>
          <w:rtl/>
        </w:rPr>
        <w:lastRenderedPageBreak/>
        <w:t xml:space="preserve">1- </w:t>
      </w:r>
      <w:r w:rsidR="00555751" w:rsidRPr="007A6357">
        <w:rPr>
          <w:rFonts w:ascii="Times New Roman" w:eastAsia="Times New Roman" w:hAnsi="Times New Roman" w:cs="B Nazanin" w:hint="cs"/>
          <w:bCs/>
          <w:color w:val="000000" w:themeColor="text1"/>
          <w:kern w:val="36"/>
          <w:sz w:val="28"/>
          <w:szCs w:val="28"/>
          <w:rtl/>
        </w:rPr>
        <w:t>مقدمه</w:t>
      </w:r>
    </w:p>
    <w:p w14:paraId="15184B59" w14:textId="5140E1B0" w:rsidR="009C5DB8" w:rsidRPr="007A6357" w:rsidRDefault="00F41097" w:rsidP="009D5A34">
      <w:pPr>
        <w:bidi/>
        <w:spacing w:after="0" w:line="360" w:lineRule="auto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سرامیک</w:t>
      </w:r>
      <w:r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softHyphen/>
        <w:t>های پیشرفته محصولی جدید از موادی با کارایی بالا هستند و از میان آن</w:t>
      </w:r>
      <w:r w:rsidRPr="007A6357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ها، شیشه- سرامیک</w:t>
      </w:r>
      <w:r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softHyphen/>
        <w:t xml:space="preserve">ها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به</w:t>
      </w:r>
      <w:r w:rsidR="003A479E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‌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دلیل داشتن 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t>و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ی</w:t>
      </w:r>
      <w:r w:rsidRPr="007A6357">
        <w:rPr>
          <w:rFonts w:ascii="Times New Roman" w:hAnsi="Times New Roman" w:cs="B Nazanin" w:hint="eastAsia"/>
          <w:color w:val="000000" w:themeColor="text1"/>
          <w:sz w:val="24"/>
          <w:szCs w:val="24"/>
          <w:rtl/>
          <w:lang w:bidi="fa-IR"/>
        </w:rPr>
        <w:t>ژگ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ی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های برجسته </w:t>
      </w:r>
      <w:r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با کاربرد در مصارف پزشکی به</w:t>
      </w:r>
      <w:r w:rsidRPr="007A6357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صورت کاشت</w:t>
      </w:r>
      <w:r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softHyphen/>
        <w:t>های بدنی، مواد پرکننده</w:t>
      </w:r>
      <w:r w:rsidRPr="007A6357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ی دندان</w:t>
      </w:r>
      <w:r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softHyphen/>
        <w:t>ها و قطعات جایگزین استخوان در دهه</w:t>
      </w:r>
      <w:r w:rsidRPr="007A6357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های اخیر بسیار مطرح شده است.</w:t>
      </w:r>
    </w:p>
    <w:p w14:paraId="3D56DC60" w14:textId="23B68983" w:rsidR="009C5DB8" w:rsidRPr="007A6357" w:rsidRDefault="00C046C3" w:rsidP="009D5A34">
      <w:pPr>
        <w:tabs>
          <w:tab w:val="left" w:pos="5985"/>
        </w:tabs>
        <w:bidi/>
        <w:spacing w:after="0" w:line="360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بررسی</w:t>
      </w:r>
      <w:r w:rsidRPr="007A6357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ها نشان می</w:t>
      </w:r>
      <w:r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softHyphen/>
        <w:t>دهد که انواع بلورها و ویژگی</w:t>
      </w:r>
      <w:r w:rsidRPr="007A6357">
        <w:rPr>
          <w:rFonts w:ascii="Times New Roman" w:hAnsi="Times New Roman" w:cs="Times New Roma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های</w:t>
      </w:r>
      <w:r w:rsidR="00E52C72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ساختاری</w:t>
      </w:r>
      <w:r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آن</w:t>
      </w:r>
      <w:r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softHyphen/>
        <w:t>ها، هم</w:t>
      </w:r>
      <w:r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softHyphen/>
        <w:t>چنین ترکیب شیشه</w:t>
      </w:r>
      <w:r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softHyphen/>
        <w:t>ی پایه و مقدار شیشه</w:t>
      </w:r>
      <w:r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softHyphen/>
        <w:t>ی باقی</w:t>
      </w:r>
      <w:r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softHyphen/>
        <w:t>مانده و نوع عملیات حرارتی، متغیرهای کلیدی در طراحی شیشه- سرامیک</w:t>
      </w:r>
      <w:r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softHyphen/>
        <w:t>ها</w:t>
      </w:r>
      <w:r w:rsidR="003A479E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و</w:t>
      </w:r>
      <w:r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3A479E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کنترل ویژگی</w:t>
      </w:r>
      <w:r w:rsidR="003A479E" w:rsidRPr="007A6357">
        <w:rPr>
          <w:rFonts w:ascii="Times New Roman" w:hAnsi="Times New Roman" w:cs="Times New Roman"/>
          <w:color w:val="000000" w:themeColor="text1"/>
          <w:sz w:val="24"/>
          <w:szCs w:val="24"/>
          <w:rtl/>
          <w:lang w:bidi="fa-IR"/>
        </w:rPr>
        <w:softHyphen/>
      </w:r>
      <w:r w:rsidR="003A479E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های گوناگون آن</w:t>
      </w:r>
      <w:r w:rsidR="003A479E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softHyphen/>
        <w:t xml:space="preserve">ها </w:t>
      </w:r>
      <w:r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می</w:t>
      </w:r>
      <w:r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softHyphen/>
        <w:t xml:space="preserve">باشند </w:t>
      </w:r>
      <w:r w:rsidRPr="007A6357">
        <w:rPr>
          <w:rFonts w:cs="B Nazanin" w:hint="cs"/>
          <w:i/>
          <w:color w:val="000000" w:themeColor="text1"/>
          <w:sz w:val="24"/>
          <w:szCs w:val="24"/>
          <w:rtl/>
        </w:rPr>
        <w:t>[</w:t>
      </w:r>
      <w:r w:rsidRPr="007A6357">
        <w:rPr>
          <w:rFonts w:cs="B Nazanin" w:hint="cs"/>
          <w:i/>
          <w:color w:val="000000" w:themeColor="text1"/>
          <w:sz w:val="24"/>
          <w:szCs w:val="24"/>
          <w:rtl/>
          <w:lang w:bidi="fa-IR"/>
        </w:rPr>
        <w:t>1</w:t>
      </w:r>
      <w:r w:rsidRPr="007A6357">
        <w:rPr>
          <w:rFonts w:cs="B Nazanin" w:hint="cs"/>
          <w:i/>
          <w:color w:val="000000" w:themeColor="text1"/>
          <w:sz w:val="24"/>
          <w:szCs w:val="24"/>
          <w:rtl/>
        </w:rPr>
        <w:t xml:space="preserve">]. </w:t>
      </w:r>
      <w:r w:rsidR="009C5DB8" w:rsidRPr="007A6357">
        <w:rPr>
          <w:rFonts w:ascii="Agency FB" w:hAnsi="Agency FB" w:cs="B Nazanin" w:hint="cs"/>
          <w:sz w:val="24"/>
          <w:szCs w:val="24"/>
          <w:rtl/>
          <w:lang w:bidi="fa-IR"/>
        </w:rPr>
        <w:t>در شیشه- سرامیک</w:t>
      </w:r>
      <w:r w:rsidR="00A12D40" w:rsidRPr="007A6357">
        <w:rPr>
          <w:rFonts w:ascii="Agency FB" w:hAnsi="Agency FB" w:cs="B Nazanin"/>
          <w:sz w:val="24"/>
          <w:szCs w:val="24"/>
          <w:rtl/>
          <w:lang w:bidi="fa-IR"/>
        </w:rPr>
        <w:softHyphen/>
      </w:r>
      <w:r w:rsidR="009C5DB8" w:rsidRPr="007A6357">
        <w:rPr>
          <w:rFonts w:ascii="Agency FB" w:hAnsi="Agency FB" w:cs="B Nazanin" w:hint="cs"/>
          <w:sz w:val="24"/>
          <w:szCs w:val="24"/>
          <w:rtl/>
          <w:lang w:bidi="fa-IR"/>
        </w:rPr>
        <w:t>های دندانی معمولاً اکسید سیلیسیم به</w:t>
      </w:r>
      <w:r w:rsidR="009C5DB8" w:rsidRPr="007A6357">
        <w:rPr>
          <w:rFonts w:ascii="Agency FB" w:hAnsi="Agency FB" w:cs="B Nazanin"/>
          <w:sz w:val="24"/>
          <w:szCs w:val="24"/>
          <w:rtl/>
          <w:lang w:bidi="fa-IR"/>
        </w:rPr>
        <w:softHyphen/>
      </w:r>
      <w:r w:rsidR="009C5DB8" w:rsidRPr="007A6357">
        <w:rPr>
          <w:rFonts w:ascii="Agency FB" w:hAnsi="Agency FB" w:cs="B Nazanin" w:hint="cs"/>
          <w:sz w:val="24"/>
          <w:szCs w:val="24"/>
          <w:rtl/>
          <w:lang w:bidi="fa-IR"/>
        </w:rPr>
        <w:t>عنوان عامل شیشه ساز بوده و دیگر ویژگی</w:t>
      </w:r>
      <w:r w:rsidR="009C5DB8" w:rsidRPr="007A6357">
        <w:rPr>
          <w:rFonts w:ascii="Agency FB" w:hAnsi="Agency FB" w:cs="B Nazanin" w:hint="cs"/>
          <w:sz w:val="24"/>
          <w:szCs w:val="24"/>
          <w:rtl/>
          <w:lang w:bidi="fa-IR"/>
        </w:rPr>
        <w:softHyphen/>
        <w:t xml:space="preserve">ها از قبیل دمای ذوب پایین و گرانروی بالا </w:t>
      </w:r>
      <w:r w:rsidR="009C5DB8" w:rsidRPr="007A6357">
        <w:rPr>
          <w:rFonts w:ascii="Garamond-Antiqua" w:hAnsi="Garamond-Antiqua" w:cs="B Nazanin" w:hint="cs"/>
          <w:sz w:val="24"/>
          <w:szCs w:val="24"/>
          <w:rtl/>
          <w:lang w:bidi="fa-IR"/>
        </w:rPr>
        <w:t>توسط افزودن اکسید عناصری هم</w:t>
      </w:r>
      <w:r w:rsidR="009C5DB8" w:rsidRPr="007A6357">
        <w:rPr>
          <w:rFonts w:ascii="Garamond-Antiqua" w:hAnsi="Garamond-Antiqua" w:cs="B Nazanin"/>
          <w:sz w:val="24"/>
          <w:szCs w:val="24"/>
          <w:rtl/>
          <w:lang w:bidi="fa-IR"/>
        </w:rPr>
        <w:softHyphen/>
      </w:r>
      <w:r w:rsidR="009C5DB8" w:rsidRPr="007A6357">
        <w:rPr>
          <w:rFonts w:ascii="Garamond-Antiqua" w:hAnsi="Garamond-Antiqua" w:cs="B Nazanin" w:hint="cs"/>
          <w:sz w:val="24"/>
          <w:szCs w:val="24"/>
          <w:rtl/>
          <w:lang w:bidi="fa-IR"/>
        </w:rPr>
        <w:t xml:space="preserve">چون آلومینیوم، پتاسیم، سدیم و کلسیم به شبکه شیشه ساز </w:t>
      </w:r>
      <w:r w:rsidR="009C5DB8" w:rsidRPr="007A6357">
        <w:rPr>
          <w:rFonts w:ascii="Times New Roman" w:hAnsi="Times New Roman" w:cs="Times New Roman"/>
          <w:lang w:bidi="fa-IR"/>
        </w:rPr>
        <w:t>SiO</w:t>
      </w:r>
      <w:r w:rsidR="009C5DB8" w:rsidRPr="007A6357">
        <w:rPr>
          <w:rFonts w:ascii="Times New Roman" w:hAnsi="Times New Roman" w:cs="Times New Roman"/>
          <w:vertAlign w:val="subscript"/>
          <w:lang w:bidi="fa-IR"/>
        </w:rPr>
        <w:t>2</w:t>
      </w:r>
      <w:r w:rsidR="009C5DB8" w:rsidRPr="007A6357">
        <w:rPr>
          <w:rFonts w:ascii="Garamond-Antiqua" w:hAnsi="Garamond-Antiqua" w:cs="B Nazanin" w:hint="cs"/>
          <w:sz w:val="24"/>
          <w:szCs w:val="24"/>
          <w:rtl/>
          <w:lang w:bidi="fa-IR"/>
        </w:rPr>
        <w:t xml:space="preserve"> تامین می</w:t>
      </w:r>
      <w:r w:rsidR="009C5DB8" w:rsidRPr="007A6357">
        <w:rPr>
          <w:rFonts w:ascii="Garamond-Antiqua" w:hAnsi="Garamond-Antiqua" w:cs="B Nazanin" w:hint="cs"/>
          <w:sz w:val="24"/>
          <w:szCs w:val="24"/>
          <w:rtl/>
          <w:lang w:bidi="fa-IR"/>
        </w:rPr>
        <w:softHyphen/>
        <w:t>شود.</w:t>
      </w:r>
    </w:p>
    <w:p w14:paraId="34E7AEE6" w14:textId="76B98A2F" w:rsidR="009C5DB8" w:rsidRPr="007A6357" w:rsidRDefault="00F41097" w:rsidP="008C6DA5">
      <w:pPr>
        <w:tabs>
          <w:tab w:val="left" w:pos="5985"/>
        </w:tabs>
        <w:bidi/>
        <w:spacing w:after="0" w:line="360" w:lineRule="auto"/>
        <w:jc w:val="both"/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</w:pPr>
      <w:r w:rsidRPr="007A6357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 xml:space="preserve">در بین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شیشه- سرامیک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softHyphen/>
        <w:t>های</w:t>
      </w:r>
      <w:r w:rsidR="008C6DA5" w:rsidRPr="007A6357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 xml:space="preserve"> گوناگون موجود</w:t>
      </w:r>
      <w:r w:rsidRPr="007A6357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>،</w:t>
      </w:r>
      <w:r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2919C2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شیشه- سرامیک</w:t>
      </w:r>
      <w:r w:rsidR="002919C2" w:rsidRPr="007A6357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="002919C2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های پایه لوسایتی (</w:t>
      </w:r>
      <w:r w:rsidR="002919C2" w:rsidRPr="007A6357">
        <w:rPr>
          <w:rFonts w:ascii="Times New Roman" w:hAnsi="Times New Roman" w:cs="B Nazanin"/>
          <w:color w:val="000000" w:themeColor="text1"/>
          <w:lang w:bidi="fa-IR"/>
        </w:rPr>
        <w:t>4</w:t>
      </w:r>
      <w:r w:rsidR="002919C2" w:rsidRPr="007A6357">
        <w:rPr>
          <w:rFonts w:ascii="Times New Roman" w:hAnsi="Times New Roman" w:cs="Times New Roman"/>
          <w:color w:val="000000" w:themeColor="text1"/>
          <w:lang w:bidi="fa-IR"/>
        </w:rPr>
        <w:t>SiO</w:t>
      </w:r>
      <w:r w:rsidR="002919C2" w:rsidRPr="007A6357">
        <w:rPr>
          <w:rFonts w:ascii="Times New Roman" w:hAnsi="Times New Roman" w:cs="B Nazanin"/>
          <w:color w:val="000000" w:themeColor="text1"/>
          <w:vertAlign w:val="subscript"/>
          <w:lang w:bidi="fa-IR"/>
        </w:rPr>
        <w:t>2</w:t>
      </w:r>
      <w:r w:rsidR="002919C2" w:rsidRPr="007A6357">
        <w:rPr>
          <w:rFonts w:ascii="Times New Roman" w:hAnsi="Times New Roman" w:cs="Times New Roman"/>
          <w:color w:val="000000" w:themeColor="text1"/>
          <w:lang w:bidi="fa-IR"/>
        </w:rPr>
        <w:t>-Al</w:t>
      </w:r>
      <w:r w:rsidR="002919C2" w:rsidRPr="007A6357">
        <w:rPr>
          <w:rFonts w:ascii="Times New Roman" w:hAnsi="Times New Roman" w:cs="B Nazanin"/>
          <w:color w:val="000000" w:themeColor="text1"/>
          <w:vertAlign w:val="subscript"/>
          <w:lang w:bidi="fa-IR"/>
        </w:rPr>
        <w:t>2</w:t>
      </w:r>
      <w:r w:rsidR="002919C2" w:rsidRPr="007A6357">
        <w:rPr>
          <w:rFonts w:ascii="Times New Roman" w:hAnsi="Times New Roman" w:cs="Times New Roman"/>
          <w:color w:val="000000" w:themeColor="text1"/>
          <w:lang w:bidi="fa-IR"/>
        </w:rPr>
        <w:t>O</w:t>
      </w:r>
      <w:r w:rsidR="002919C2" w:rsidRPr="007A6357">
        <w:rPr>
          <w:rFonts w:ascii="Times New Roman" w:hAnsi="Times New Roman" w:cs="B Nazanin"/>
          <w:color w:val="000000" w:themeColor="text1"/>
          <w:vertAlign w:val="subscript"/>
          <w:lang w:bidi="fa-IR"/>
        </w:rPr>
        <w:t>3</w:t>
      </w:r>
      <w:r w:rsidR="002919C2" w:rsidRPr="007A6357">
        <w:rPr>
          <w:rFonts w:ascii="Times New Roman" w:hAnsi="Times New Roman" w:cs="Times New Roman"/>
          <w:color w:val="000000" w:themeColor="text1"/>
          <w:lang w:bidi="fa-IR"/>
        </w:rPr>
        <w:t>-K</w:t>
      </w:r>
      <w:r w:rsidR="002919C2" w:rsidRPr="007A6357">
        <w:rPr>
          <w:rFonts w:ascii="Times New Roman" w:hAnsi="Times New Roman" w:cs="B Nazanin"/>
          <w:color w:val="000000" w:themeColor="text1"/>
          <w:vertAlign w:val="subscript"/>
          <w:lang w:bidi="fa-IR"/>
        </w:rPr>
        <w:t>2</w:t>
      </w:r>
      <w:r w:rsidR="002919C2" w:rsidRPr="007A6357">
        <w:rPr>
          <w:rFonts w:ascii="Times New Roman" w:hAnsi="Times New Roman" w:cs="Times New Roman"/>
          <w:color w:val="000000" w:themeColor="text1"/>
          <w:lang w:bidi="fa-IR"/>
        </w:rPr>
        <w:t>O</w:t>
      </w:r>
      <w:r w:rsidR="002919C2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) </w:t>
      </w:r>
      <w:r w:rsidR="00F721C5" w:rsidRPr="007A6357">
        <w:rPr>
          <w:rFonts w:cs="B Nazanin"/>
          <w:color w:val="000000" w:themeColor="text1"/>
          <w:sz w:val="24"/>
          <w:szCs w:val="24"/>
          <w:rtl/>
          <w:lang w:bidi="fa-IR"/>
        </w:rPr>
        <w:t>که در اوایل دهه</w:t>
      </w:r>
      <w:r w:rsidR="00F721C5" w:rsidRPr="007A6357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="00F721C5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F721C5" w:rsidRPr="007A635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1990 میلادی معرفی شدند</w:t>
      </w:r>
      <w:r w:rsidR="00F721C5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،</w:t>
      </w:r>
      <w:r w:rsidR="00F721C5" w:rsidRPr="007A635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A071E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به دلیل </w:t>
      </w:r>
      <w:r w:rsidR="00E57623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پایداری شیمیایی بالا و ویژگی</w:t>
      </w:r>
      <w:r w:rsidR="00E57623" w:rsidRPr="007A6357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="00E57623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های</w:t>
      </w:r>
      <w:r w:rsidR="00E57623" w:rsidRPr="007A6357">
        <w:rPr>
          <w:rFonts w:ascii="Arial" w:hAnsi="Arial" w:cs="B Nazanin"/>
          <w:color w:val="000000" w:themeColor="text1"/>
          <w:sz w:val="24"/>
          <w:szCs w:val="24"/>
          <w:rtl/>
        </w:rPr>
        <w:t xml:space="preserve"> </w:t>
      </w:r>
      <w:r w:rsidR="00E57623" w:rsidRPr="007A6357">
        <w:rPr>
          <w:rFonts w:ascii="Arial" w:hAnsi="Arial" w:cs="B Nazanin" w:hint="cs"/>
          <w:color w:val="000000" w:themeColor="text1"/>
          <w:sz w:val="24"/>
          <w:szCs w:val="24"/>
          <w:rtl/>
        </w:rPr>
        <w:t>نوری</w:t>
      </w:r>
      <w:r w:rsidR="00E57623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مناسب </w:t>
      </w:r>
      <w:r w:rsidR="00E57623" w:rsidRPr="007A6357">
        <w:rPr>
          <w:rFonts w:ascii="Cambria Math" w:eastAsia="Calibri" w:hAnsi="Cambria Math" w:cs="B Nazanin" w:hint="cs"/>
          <w:color w:val="000000" w:themeColor="text1"/>
          <w:sz w:val="24"/>
          <w:szCs w:val="24"/>
          <w:rtl/>
        </w:rPr>
        <w:t>در مقایسه با سایر شیشه- سرامیک</w:t>
      </w:r>
      <w:r w:rsidR="00E57623" w:rsidRPr="007A6357">
        <w:rPr>
          <w:rFonts w:ascii="Cambria Math" w:eastAsia="Calibri" w:hAnsi="Cambria Math" w:cs="B Nazanin"/>
          <w:color w:val="000000" w:themeColor="text1"/>
          <w:sz w:val="24"/>
          <w:szCs w:val="24"/>
          <w:rtl/>
        </w:rPr>
        <w:softHyphen/>
      </w:r>
      <w:r w:rsidR="00E57623" w:rsidRPr="007A6357">
        <w:rPr>
          <w:rFonts w:ascii="Cambria Math" w:eastAsia="Calibri" w:hAnsi="Cambria Math" w:cs="B Nazanin" w:hint="cs"/>
          <w:color w:val="000000" w:themeColor="text1"/>
          <w:sz w:val="24"/>
          <w:szCs w:val="24"/>
          <w:rtl/>
        </w:rPr>
        <w:t>های پایه سیلیکاتی</w:t>
      </w:r>
      <w:r w:rsidR="00E57623" w:rsidRPr="007A6357">
        <w:rPr>
          <w:rFonts w:ascii="Arial" w:hAnsi="Arial" w:cs="B Nazanin" w:hint="cs"/>
          <w:color w:val="000000" w:themeColor="text1"/>
          <w:sz w:val="24"/>
          <w:szCs w:val="24"/>
          <w:rtl/>
        </w:rPr>
        <w:t xml:space="preserve">، </w:t>
      </w:r>
      <w:r w:rsidR="000A071E" w:rsidRPr="007A6357">
        <w:rPr>
          <w:rFonts w:ascii="Arial" w:hAnsi="Arial" w:cs="B Nazanin"/>
          <w:color w:val="000000" w:themeColor="text1"/>
          <w:sz w:val="24"/>
          <w:szCs w:val="24"/>
          <w:rtl/>
        </w:rPr>
        <w:t>هم</w:t>
      </w:r>
      <w:r w:rsidR="000A071E" w:rsidRPr="007A6357">
        <w:rPr>
          <w:rFonts w:ascii="Arial" w:hAnsi="Arial" w:cs="B Nazanin" w:hint="cs"/>
          <w:color w:val="000000" w:themeColor="text1"/>
          <w:sz w:val="24"/>
          <w:szCs w:val="24"/>
          <w:rtl/>
        </w:rPr>
        <w:softHyphen/>
      </w:r>
      <w:r w:rsidR="000A071E" w:rsidRPr="007A6357">
        <w:rPr>
          <w:rFonts w:ascii="Arial" w:hAnsi="Arial" w:cs="B Nazanin"/>
          <w:color w:val="000000" w:themeColor="text1"/>
          <w:sz w:val="24"/>
          <w:szCs w:val="24"/>
          <w:rtl/>
        </w:rPr>
        <w:t xml:space="preserve">چنین </w:t>
      </w:r>
      <w:r w:rsidR="00E57623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استحکام</w:t>
      </w:r>
      <w:r w:rsidR="00E57623" w:rsidRPr="007A6357">
        <w:rPr>
          <w:rFonts w:cs="B Nazanin" w:hint="cs"/>
          <w:color w:val="000000" w:themeColor="text1"/>
          <w:sz w:val="24"/>
          <w:szCs w:val="24"/>
          <w:rtl/>
        </w:rPr>
        <w:t xml:space="preserve"> نسبتاً بالا</w:t>
      </w:r>
      <w:r w:rsidR="00E57623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،</w:t>
      </w:r>
      <w:r w:rsidR="00E57623" w:rsidRPr="007A635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چقرمگ</w:t>
      </w:r>
      <w:r w:rsidR="00E57623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E57623" w:rsidRPr="007A635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شکست</w:t>
      </w:r>
      <w:r w:rsidR="00E57623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مناسب</w:t>
      </w:r>
      <w:r w:rsidR="00E83D41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و </w:t>
      </w:r>
      <w:r w:rsidR="00E57623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ضریب انبساط حرارتی نزدیک به دندان طبیعی </w:t>
      </w:r>
      <w:r w:rsidR="00526006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برای 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t>ترم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ی</w:t>
      </w:r>
      <w:r w:rsidRPr="007A6357">
        <w:rPr>
          <w:rFonts w:ascii="Times New Roman" w:hAnsi="Times New Roman" w:cs="B Nazanin" w:hint="eastAsia"/>
          <w:color w:val="000000" w:themeColor="text1"/>
          <w:sz w:val="24"/>
          <w:szCs w:val="24"/>
          <w:rtl/>
          <w:lang w:bidi="fa-IR"/>
        </w:rPr>
        <w:t>م</w:t>
      </w:r>
      <w:r w:rsidR="008C6DA5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‌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t>ها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ی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t xml:space="preserve"> دندان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ی</w:t>
      </w:r>
      <w:r w:rsidRPr="007A6357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 xml:space="preserve"> </w:t>
      </w:r>
      <w:r w:rsidR="00F721C5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مورد استفاده قرار گرفته</w:t>
      </w:r>
      <w:r w:rsidR="00F721C5" w:rsidRPr="007A6357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="00F721C5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اند </w:t>
      </w:r>
      <w:r w:rsidR="00B019B5" w:rsidRPr="007A6357">
        <w:rPr>
          <w:rFonts w:cs="B Nazanin" w:hint="cs"/>
          <w:i/>
          <w:color w:val="000000" w:themeColor="text1"/>
          <w:sz w:val="24"/>
          <w:szCs w:val="24"/>
          <w:rtl/>
        </w:rPr>
        <w:t xml:space="preserve">[1 و </w:t>
      </w:r>
      <w:r w:rsidR="00B019B5" w:rsidRPr="007A6357">
        <w:rPr>
          <w:rFonts w:cs="B Nazanin" w:hint="cs"/>
          <w:i/>
          <w:color w:val="000000" w:themeColor="text1"/>
          <w:sz w:val="24"/>
          <w:szCs w:val="24"/>
          <w:rtl/>
          <w:lang w:bidi="fa-IR"/>
        </w:rPr>
        <w:t>2</w:t>
      </w:r>
      <w:r w:rsidR="00B019B5" w:rsidRPr="007A6357">
        <w:rPr>
          <w:rFonts w:cs="B Nazanin" w:hint="cs"/>
          <w:i/>
          <w:color w:val="000000" w:themeColor="text1"/>
          <w:sz w:val="24"/>
          <w:szCs w:val="24"/>
          <w:rtl/>
        </w:rPr>
        <w:t>]</w:t>
      </w:r>
      <w:r w:rsidR="00526006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.</w:t>
      </w:r>
      <w:r w:rsidR="00526006" w:rsidRPr="007A6357">
        <w:rPr>
          <w:rFonts w:cs="B Nazanin" w:hint="cs"/>
          <w:sz w:val="24"/>
          <w:szCs w:val="24"/>
          <w:rtl/>
          <w:lang w:bidi="fa-IR"/>
        </w:rPr>
        <w:t xml:space="preserve"> </w:t>
      </w:r>
      <w:r w:rsidR="00324760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ماده</w:t>
      </w:r>
      <w:r w:rsidR="00324760" w:rsidRPr="007A6357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="00324760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ی </w:t>
      </w:r>
      <w:r w:rsidR="00324760" w:rsidRPr="007A6357">
        <w:rPr>
          <w:rFonts w:cs="B Nazanin"/>
          <w:color w:val="000000" w:themeColor="text1"/>
          <w:sz w:val="24"/>
          <w:szCs w:val="24"/>
          <w:rtl/>
          <w:lang w:bidi="fa-IR"/>
        </w:rPr>
        <w:t>معدن</w:t>
      </w:r>
      <w:r w:rsidR="00324760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ی لوسایت</w:t>
      </w:r>
      <w:r w:rsidR="00E83D41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،</w:t>
      </w:r>
      <w:r w:rsidR="00324760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کانی آلومینوسیلیکات پتاسیم</w:t>
      </w:r>
      <w:r w:rsidR="00A12D40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(</w:t>
      </w:r>
      <w:r w:rsidR="00A12D40" w:rsidRPr="007A6357">
        <w:rPr>
          <w:rFonts w:ascii="Times New Roman" w:hAnsi="Times New Roman" w:cs="Times New Roman"/>
          <w:color w:val="000000" w:themeColor="text1"/>
          <w:lang w:bidi="fa-IR"/>
        </w:rPr>
        <w:t>KAlSi</w:t>
      </w:r>
      <w:r w:rsidR="00A12D40" w:rsidRPr="007A6357">
        <w:rPr>
          <w:rFonts w:ascii="Times New Roman" w:hAnsi="Times New Roman" w:cs="Times New Roman"/>
          <w:color w:val="000000" w:themeColor="text1"/>
          <w:vertAlign w:val="subscript"/>
          <w:lang w:bidi="fa-IR"/>
        </w:rPr>
        <w:t>2</w:t>
      </w:r>
      <w:r w:rsidR="00A12D40" w:rsidRPr="007A6357">
        <w:rPr>
          <w:rFonts w:ascii="Times New Roman" w:hAnsi="Times New Roman" w:cs="Times New Roman"/>
          <w:color w:val="000000" w:themeColor="text1"/>
          <w:lang w:bidi="fa-IR"/>
        </w:rPr>
        <w:t>O</w:t>
      </w:r>
      <w:r w:rsidR="00A12D40" w:rsidRPr="007A6357">
        <w:rPr>
          <w:rFonts w:ascii="Times New Roman" w:hAnsi="Times New Roman" w:cs="Times New Roman"/>
          <w:color w:val="000000" w:themeColor="text1"/>
          <w:vertAlign w:val="subscript"/>
          <w:lang w:bidi="fa-IR"/>
        </w:rPr>
        <w:t>6</w:t>
      </w:r>
      <w:r w:rsidR="00A12D40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)</w:t>
      </w:r>
      <w:r w:rsidR="00324760" w:rsidRPr="007A6357">
        <w:rPr>
          <w:rFonts w:cs="B Nazanin" w:hint="cs"/>
          <w:color w:val="000000" w:themeColor="text1"/>
          <w:rtl/>
          <w:lang w:bidi="fa-IR"/>
        </w:rPr>
        <w:t xml:space="preserve"> </w:t>
      </w:r>
      <w:r w:rsidR="00324760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متشکل از چهاروجهی</w:t>
      </w:r>
      <w:r w:rsidR="00324760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softHyphen/>
        <w:t xml:space="preserve">های </w:t>
      </w:r>
      <w:r w:rsidR="00324760" w:rsidRPr="007A6357">
        <w:rPr>
          <w:rFonts w:ascii="Times New Roman" w:hAnsi="Times New Roman" w:cs="Times New Roman"/>
          <w:color w:val="000000" w:themeColor="text1"/>
          <w:lang w:bidi="fa-IR"/>
        </w:rPr>
        <w:t>(Si,Al)O</w:t>
      </w:r>
      <w:r w:rsidR="00324760" w:rsidRPr="007A6357">
        <w:rPr>
          <w:rFonts w:ascii="Times New Roman" w:hAnsi="Times New Roman" w:cs="Times New Roman"/>
          <w:color w:val="000000" w:themeColor="text1"/>
          <w:vertAlign w:val="subscript"/>
          <w:lang w:bidi="fa-IR"/>
        </w:rPr>
        <w:t>4</w:t>
      </w:r>
      <w:r w:rsidR="00324760" w:rsidRPr="007A6357">
        <w:rPr>
          <w:rFonts w:ascii="Times New Roman" w:hAnsi="Times New Roman" w:cs="Times New Roman" w:hint="cs"/>
          <w:color w:val="000000" w:themeColor="text1"/>
          <w:sz w:val="24"/>
          <w:szCs w:val="24"/>
          <w:vertAlign w:val="subscript"/>
          <w:rtl/>
          <w:lang w:bidi="fa-IR"/>
        </w:rPr>
        <w:t xml:space="preserve"> </w:t>
      </w:r>
      <w:r w:rsidR="00324760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است که با چهاروجهی</w:t>
      </w:r>
      <w:r w:rsidR="00324760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softHyphen/>
        <w:t>های مجاور خود یک اکسیژن به اشتراک گذاشته</w:t>
      </w:r>
      <w:r w:rsidR="00324760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softHyphen/>
        <w:t xml:space="preserve">اند </w:t>
      </w:r>
      <w:r w:rsidR="00324760" w:rsidRPr="007A6357">
        <w:rPr>
          <w:rFonts w:cs="B Nazanin" w:hint="cs"/>
          <w:i/>
          <w:color w:val="000000" w:themeColor="text1"/>
          <w:sz w:val="24"/>
          <w:szCs w:val="24"/>
          <w:rtl/>
        </w:rPr>
        <w:t>[</w:t>
      </w:r>
      <w:r w:rsidR="008C6DA5" w:rsidRPr="007A6357">
        <w:rPr>
          <w:rFonts w:cs="B Nazanin" w:hint="cs"/>
          <w:i/>
          <w:color w:val="000000" w:themeColor="text1"/>
          <w:sz w:val="24"/>
          <w:szCs w:val="24"/>
          <w:rtl/>
        </w:rPr>
        <w:t>3</w:t>
      </w:r>
      <w:r w:rsidR="00324760" w:rsidRPr="007A6357">
        <w:rPr>
          <w:rFonts w:cs="B Nazanin" w:hint="cs"/>
          <w:i/>
          <w:color w:val="000000" w:themeColor="text1"/>
          <w:sz w:val="24"/>
          <w:szCs w:val="24"/>
          <w:rtl/>
        </w:rPr>
        <w:t>]</w:t>
      </w:r>
      <w:r w:rsidR="008C6DA5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.</w:t>
      </w:r>
    </w:p>
    <w:p w14:paraId="0AD993CE" w14:textId="59A66E06" w:rsidR="008A127B" w:rsidRPr="007A6357" w:rsidRDefault="00324760" w:rsidP="009D5A34">
      <w:pPr>
        <w:bidi/>
        <w:spacing w:after="0" w:line="360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7A6357">
        <w:rPr>
          <w:rFonts w:cs="B Nazanin" w:hint="cs"/>
          <w:i/>
          <w:color w:val="000000" w:themeColor="text1"/>
          <w:sz w:val="24"/>
          <w:szCs w:val="24"/>
          <w:rtl/>
        </w:rPr>
        <w:t>به</w:t>
      </w:r>
      <w:r w:rsidRPr="007A6357">
        <w:rPr>
          <w:rFonts w:cs="B Nazanin"/>
          <w:i/>
          <w:color w:val="000000" w:themeColor="text1"/>
          <w:sz w:val="24"/>
          <w:szCs w:val="24"/>
          <w:rtl/>
        </w:rPr>
        <w:softHyphen/>
      </w:r>
      <w:r w:rsidRPr="007A6357">
        <w:rPr>
          <w:rFonts w:cs="B Nazanin" w:hint="cs"/>
          <w:i/>
          <w:color w:val="000000" w:themeColor="text1"/>
          <w:sz w:val="24"/>
          <w:szCs w:val="24"/>
          <w:rtl/>
        </w:rPr>
        <w:t>منظور تهیه</w:t>
      </w:r>
      <w:r w:rsidRPr="007A6357">
        <w:rPr>
          <w:rFonts w:cs="B Nazanin"/>
          <w:i/>
          <w:color w:val="000000" w:themeColor="text1"/>
          <w:sz w:val="24"/>
          <w:szCs w:val="24"/>
          <w:rtl/>
        </w:rPr>
        <w:softHyphen/>
      </w:r>
      <w:r w:rsidRPr="007A6357">
        <w:rPr>
          <w:rFonts w:cs="B Nazanin" w:hint="cs"/>
          <w:i/>
          <w:color w:val="000000" w:themeColor="text1"/>
          <w:sz w:val="24"/>
          <w:szCs w:val="24"/>
          <w:rtl/>
        </w:rPr>
        <w:t xml:space="preserve">ی </w:t>
      </w:r>
      <w:r w:rsidRPr="007A6357">
        <w:rPr>
          <w:rFonts w:cs="B Nazanin" w:hint="cs"/>
          <w:color w:val="000000" w:themeColor="text1"/>
          <w:sz w:val="24"/>
          <w:szCs w:val="24"/>
          <w:rtl/>
        </w:rPr>
        <w:t>پیش</w:t>
      </w:r>
      <w:r w:rsidRPr="007A6357">
        <w:rPr>
          <w:rFonts w:cs="B Nazanin" w:hint="cs"/>
          <w:color w:val="000000" w:themeColor="text1"/>
          <w:sz w:val="24"/>
          <w:szCs w:val="24"/>
          <w:rtl/>
        </w:rPr>
        <w:softHyphen/>
        <w:t>ماده</w:t>
      </w:r>
      <w:r w:rsidRPr="007A6357">
        <w:rPr>
          <w:rFonts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cs="B Nazanin" w:hint="cs"/>
          <w:color w:val="000000" w:themeColor="text1"/>
          <w:sz w:val="24"/>
          <w:szCs w:val="24"/>
          <w:rtl/>
        </w:rPr>
        <w:t>ی لوسایتی</w:t>
      </w:r>
      <w:r w:rsidRPr="007A6357">
        <w:rPr>
          <w:rFonts w:cs="B Nazanin" w:hint="cs"/>
          <w:i/>
          <w:color w:val="000000" w:themeColor="text1"/>
          <w:sz w:val="24"/>
          <w:szCs w:val="24"/>
          <w:rtl/>
        </w:rPr>
        <w:t xml:space="preserve"> مورد نظر برای دستیابی به </w:t>
      </w:r>
      <w:r w:rsidRPr="007A6357">
        <w:rPr>
          <w:rFonts w:cs="B Nazanin" w:hint="cs"/>
          <w:color w:val="000000" w:themeColor="text1"/>
          <w:sz w:val="24"/>
          <w:szCs w:val="24"/>
          <w:rtl/>
        </w:rPr>
        <w:t>شیشه- سرامیک</w:t>
      </w:r>
      <w:r w:rsidRPr="007A6357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های</w:t>
      </w:r>
      <w:r w:rsidRPr="007A6357">
        <w:rPr>
          <w:rFonts w:cs="B Nazanin" w:hint="cs"/>
          <w:color w:val="000000" w:themeColor="text1"/>
          <w:sz w:val="24"/>
          <w:szCs w:val="24"/>
          <w:rtl/>
        </w:rPr>
        <w:t xml:space="preserve"> بر پایه</w:t>
      </w:r>
      <w:r w:rsidRPr="007A6357">
        <w:rPr>
          <w:rFonts w:cs="B Nazanin" w:hint="cs"/>
          <w:color w:val="000000" w:themeColor="text1"/>
          <w:sz w:val="24"/>
          <w:szCs w:val="24"/>
          <w:rtl/>
        </w:rPr>
        <w:softHyphen/>
        <w:t>ی لوسایت با ریخت</w:t>
      </w:r>
      <w:r w:rsidRPr="007A6357">
        <w:rPr>
          <w:rFonts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cs="B Nazanin" w:hint="cs"/>
          <w:color w:val="000000" w:themeColor="text1"/>
          <w:sz w:val="24"/>
          <w:szCs w:val="24"/>
          <w:rtl/>
        </w:rPr>
        <w:t>شناختي</w:t>
      </w:r>
      <w:r w:rsidRPr="007A6357">
        <w:rPr>
          <w:rFonts w:cs="B Nazanin" w:hint="cs"/>
          <w:i/>
          <w:color w:val="000000" w:themeColor="text1"/>
          <w:sz w:val="24"/>
          <w:szCs w:val="24"/>
          <w:rtl/>
        </w:rPr>
        <w:t xml:space="preserve"> و ریزساختارهای گوناگون، از طریق روش</w:t>
      </w:r>
      <w:r w:rsidRPr="007A6357">
        <w:rPr>
          <w:rFonts w:cs="B Nazanin" w:hint="cs"/>
          <w:i/>
          <w:color w:val="000000" w:themeColor="text1"/>
          <w:sz w:val="24"/>
          <w:szCs w:val="24"/>
          <w:rtl/>
        </w:rPr>
        <w:softHyphen/>
        <w:t>هایی هم</w:t>
      </w:r>
      <w:r w:rsidRPr="007A6357">
        <w:rPr>
          <w:rFonts w:cs="B Nazanin"/>
          <w:i/>
          <w:color w:val="000000" w:themeColor="text1"/>
          <w:sz w:val="24"/>
          <w:szCs w:val="24"/>
          <w:rtl/>
        </w:rPr>
        <w:softHyphen/>
      </w:r>
      <w:r w:rsidRPr="007A6357">
        <w:rPr>
          <w:rFonts w:cs="B Nazanin" w:hint="cs"/>
          <w:i/>
          <w:color w:val="000000" w:themeColor="text1"/>
          <w:sz w:val="24"/>
          <w:szCs w:val="24"/>
          <w:rtl/>
        </w:rPr>
        <w:t xml:space="preserve">چون </w:t>
      </w:r>
      <w:r w:rsidRPr="007A6357">
        <w:rPr>
          <w:rFonts w:cs="B Nazanin" w:hint="cs"/>
          <w:color w:val="000000" w:themeColor="text1"/>
          <w:sz w:val="24"/>
          <w:szCs w:val="24"/>
          <w:rtl/>
        </w:rPr>
        <w:t xml:space="preserve">زینترینگ حالت جامد </w:t>
      </w:r>
      <w:r w:rsidRPr="007A6357">
        <w:rPr>
          <w:rFonts w:cs="B Nazanin" w:hint="cs"/>
          <w:i/>
          <w:color w:val="000000" w:themeColor="text1"/>
          <w:sz w:val="24"/>
          <w:szCs w:val="24"/>
          <w:rtl/>
        </w:rPr>
        <w:t>[</w:t>
      </w:r>
      <w:r w:rsidR="00F37B89" w:rsidRPr="007A6357">
        <w:rPr>
          <w:rFonts w:cs="B Nazanin" w:hint="cs"/>
          <w:i/>
          <w:color w:val="000000" w:themeColor="text1"/>
          <w:sz w:val="24"/>
          <w:szCs w:val="24"/>
          <w:rtl/>
        </w:rPr>
        <w:t>4</w:t>
      </w:r>
      <w:r w:rsidRPr="007A6357">
        <w:rPr>
          <w:rFonts w:cs="B Nazanin" w:hint="cs"/>
          <w:i/>
          <w:color w:val="000000" w:themeColor="text1"/>
          <w:sz w:val="24"/>
          <w:szCs w:val="24"/>
          <w:rtl/>
          <w:lang w:bidi="fa-IR"/>
        </w:rPr>
        <w:t xml:space="preserve"> و </w:t>
      </w:r>
      <w:r w:rsidR="00F37B89" w:rsidRPr="007A6357">
        <w:rPr>
          <w:rFonts w:cs="B Nazanin" w:hint="cs"/>
          <w:i/>
          <w:color w:val="000000" w:themeColor="text1"/>
          <w:sz w:val="24"/>
          <w:szCs w:val="24"/>
          <w:rtl/>
          <w:lang w:bidi="fa-IR"/>
        </w:rPr>
        <w:t>5</w:t>
      </w:r>
      <w:r w:rsidRPr="007A6357">
        <w:rPr>
          <w:rFonts w:cs="B Nazanin" w:hint="cs"/>
          <w:i/>
          <w:color w:val="000000" w:themeColor="text1"/>
          <w:sz w:val="24"/>
          <w:szCs w:val="24"/>
          <w:rtl/>
        </w:rPr>
        <w:t>]</w:t>
      </w:r>
      <w:r w:rsidRPr="007A6357">
        <w:rPr>
          <w:rFonts w:cs="B Nazanin" w:hint="cs"/>
          <w:color w:val="000000" w:themeColor="text1"/>
          <w:sz w:val="24"/>
          <w:szCs w:val="24"/>
          <w:rtl/>
        </w:rPr>
        <w:t xml:space="preserve">، حمام نمک </w:t>
      </w:r>
      <w:r w:rsidRPr="007A6357">
        <w:rPr>
          <w:rFonts w:cs="B Nazanin" w:hint="cs"/>
          <w:i/>
          <w:color w:val="000000" w:themeColor="text1"/>
          <w:sz w:val="24"/>
          <w:szCs w:val="24"/>
          <w:rtl/>
        </w:rPr>
        <w:t>[</w:t>
      </w:r>
      <w:r w:rsidR="00F37B89" w:rsidRPr="007A6357">
        <w:rPr>
          <w:rFonts w:cs="B Nazanin" w:hint="cs"/>
          <w:i/>
          <w:color w:val="000000" w:themeColor="text1"/>
          <w:sz w:val="24"/>
          <w:szCs w:val="24"/>
          <w:rtl/>
        </w:rPr>
        <w:t>6</w:t>
      </w:r>
      <w:r w:rsidRPr="007A6357">
        <w:rPr>
          <w:rFonts w:cs="B Nazanin" w:hint="cs"/>
          <w:i/>
          <w:color w:val="000000" w:themeColor="text1"/>
          <w:sz w:val="24"/>
          <w:szCs w:val="24"/>
          <w:rtl/>
        </w:rPr>
        <w:t>]</w:t>
      </w:r>
      <w:r w:rsidRPr="007A6357">
        <w:rPr>
          <w:rFonts w:cs="B Nazanin" w:hint="cs"/>
          <w:color w:val="000000" w:themeColor="text1"/>
          <w:sz w:val="24"/>
          <w:szCs w:val="24"/>
          <w:rtl/>
        </w:rPr>
        <w:t>، هم</w:t>
      </w:r>
      <w:r w:rsidRPr="007A6357">
        <w:rPr>
          <w:rFonts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cs="B Nazanin" w:hint="cs"/>
          <w:color w:val="000000" w:themeColor="text1"/>
          <w:sz w:val="24"/>
          <w:szCs w:val="24"/>
          <w:rtl/>
        </w:rPr>
        <w:t xml:space="preserve">رسوبی </w:t>
      </w:r>
      <w:r w:rsidRPr="007A6357">
        <w:rPr>
          <w:rFonts w:cs="B Nazanin" w:hint="cs"/>
          <w:i/>
          <w:color w:val="000000" w:themeColor="text1"/>
          <w:sz w:val="24"/>
          <w:szCs w:val="24"/>
          <w:rtl/>
        </w:rPr>
        <w:t>[</w:t>
      </w:r>
      <w:r w:rsidR="00F37B89" w:rsidRPr="007A6357">
        <w:rPr>
          <w:rFonts w:cs="B Nazanin" w:hint="cs"/>
          <w:i/>
          <w:color w:val="000000" w:themeColor="text1"/>
          <w:sz w:val="24"/>
          <w:szCs w:val="24"/>
          <w:rtl/>
          <w:lang w:bidi="fa-IR"/>
        </w:rPr>
        <w:t>7</w:t>
      </w:r>
      <w:r w:rsidRPr="007A6357">
        <w:rPr>
          <w:rFonts w:cs="B Nazanin" w:hint="cs"/>
          <w:i/>
          <w:color w:val="000000" w:themeColor="text1"/>
          <w:sz w:val="24"/>
          <w:szCs w:val="24"/>
          <w:rtl/>
        </w:rPr>
        <w:t>]</w:t>
      </w:r>
      <w:r w:rsidRPr="007A6357">
        <w:rPr>
          <w:rFonts w:cs="B Nazanin" w:hint="cs"/>
          <w:color w:val="000000" w:themeColor="text1"/>
          <w:sz w:val="24"/>
          <w:szCs w:val="24"/>
          <w:rtl/>
        </w:rPr>
        <w:t xml:space="preserve">، سل-ژل </w:t>
      </w:r>
      <w:r w:rsidRPr="007A6357">
        <w:rPr>
          <w:rFonts w:cs="B Nazanin" w:hint="cs"/>
          <w:i/>
          <w:color w:val="000000" w:themeColor="text1"/>
          <w:sz w:val="24"/>
          <w:szCs w:val="24"/>
          <w:rtl/>
        </w:rPr>
        <w:t>[</w:t>
      </w:r>
      <w:r w:rsidR="00F37B89" w:rsidRPr="007A6357">
        <w:rPr>
          <w:rFonts w:cs="B Nazanin" w:hint="cs"/>
          <w:i/>
          <w:color w:val="000000" w:themeColor="text1"/>
          <w:sz w:val="24"/>
          <w:szCs w:val="24"/>
          <w:rtl/>
          <w:lang w:bidi="fa-IR"/>
        </w:rPr>
        <w:t>8</w:t>
      </w:r>
      <w:r w:rsidRPr="007A6357">
        <w:rPr>
          <w:rFonts w:cs="B Nazanin" w:hint="cs"/>
          <w:i/>
          <w:color w:val="000000" w:themeColor="text1"/>
          <w:sz w:val="24"/>
          <w:szCs w:val="24"/>
          <w:rtl/>
        </w:rPr>
        <w:t>]</w:t>
      </w:r>
      <w:r w:rsidRPr="007A6357">
        <w:rPr>
          <w:rFonts w:cs="B Nazanin" w:hint="cs"/>
          <w:color w:val="000000" w:themeColor="text1"/>
          <w:sz w:val="24"/>
          <w:szCs w:val="24"/>
          <w:rtl/>
        </w:rPr>
        <w:t>،</w:t>
      </w:r>
      <w:r w:rsidRPr="007A6357">
        <w:rPr>
          <w:rFonts w:cs="B Nazanin" w:hint="cs"/>
          <w:i/>
          <w:color w:val="000000" w:themeColor="text1"/>
          <w:sz w:val="24"/>
          <w:szCs w:val="24"/>
          <w:rtl/>
        </w:rPr>
        <w:t xml:space="preserve"> هیدروترمال [</w:t>
      </w:r>
      <w:r w:rsidR="00F37B89" w:rsidRPr="007A6357">
        <w:rPr>
          <w:rFonts w:cs="B Nazanin" w:hint="cs"/>
          <w:i/>
          <w:color w:val="000000" w:themeColor="text1"/>
          <w:sz w:val="24"/>
          <w:szCs w:val="24"/>
          <w:rtl/>
        </w:rPr>
        <w:t>9</w:t>
      </w:r>
      <w:r w:rsidRPr="007A6357">
        <w:rPr>
          <w:rFonts w:cs="B Nazanin" w:hint="cs"/>
          <w:i/>
          <w:color w:val="000000" w:themeColor="text1"/>
          <w:sz w:val="24"/>
          <w:szCs w:val="24"/>
          <w:rtl/>
          <w:lang w:bidi="fa-IR"/>
        </w:rPr>
        <w:t xml:space="preserve"> و </w:t>
      </w:r>
      <w:r w:rsidR="00F37B89" w:rsidRPr="007A6357">
        <w:rPr>
          <w:rFonts w:cs="B Nazanin" w:hint="cs"/>
          <w:i/>
          <w:color w:val="000000" w:themeColor="text1"/>
          <w:sz w:val="24"/>
          <w:szCs w:val="24"/>
          <w:rtl/>
          <w:lang w:bidi="fa-IR"/>
        </w:rPr>
        <w:t>10</w:t>
      </w:r>
      <w:r w:rsidRPr="007A6357">
        <w:rPr>
          <w:rFonts w:cs="B Nazanin" w:hint="cs"/>
          <w:i/>
          <w:color w:val="000000" w:themeColor="text1"/>
          <w:sz w:val="24"/>
          <w:szCs w:val="24"/>
          <w:rtl/>
        </w:rPr>
        <w:t>] و غیره تلاش</w:t>
      </w:r>
      <w:r w:rsidRPr="007A6357">
        <w:rPr>
          <w:rFonts w:cs="B Nazanin" w:hint="cs"/>
          <w:i/>
          <w:color w:val="000000" w:themeColor="text1"/>
          <w:sz w:val="24"/>
          <w:szCs w:val="24"/>
          <w:rtl/>
        </w:rPr>
        <w:softHyphen/>
        <w:t xml:space="preserve">های زیادی انجام شده است. </w:t>
      </w:r>
      <w:r w:rsidR="00C462FD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ژانگ و همکاران </w:t>
      </w:r>
      <w:r w:rsidR="00C462FD" w:rsidRPr="007A6357">
        <w:rPr>
          <w:rFonts w:cs="B Nazanin" w:hint="cs"/>
          <w:i/>
          <w:color w:val="000000" w:themeColor="text1"/>
          <w:sz w:val="24"/>
          <w:szCs w:val="24"/>
          <w:rtl/>
        </w:rPr>
        <w:t>[</w:t>
      </w:r>
      <w:r w:rsidR="00F37B89" w:rsidRPr="007A6357">
        <w:rPr>
          <w:rFonts w:cs="B Nazanin" w:hint="cs"/>
          <w:i/>
          <w:color w:val="000000" w:themeColor="text1"/>
          <w:sz w:val="24"/>
          <w:szCs w:val="24"/>
          <w:rtl/>
          <w:lang w:bidi="fa-IR"/>
        </w:rPr>
        <w:t>8</w:t>
      </w:r>
      <w:r w:rsidR="00C462FD" w:rsidRPr="007A6357">
        <w:rPr>
          <w:rFonts w:cs="B Nazanin" w:hint="cs"/>
          <w:i/>
          <w:color w:val="000000" w:themeColor="text1"/>
          <w:sz w:val="24"/>
          <w:szCs w:val="24"/>
          <w:rtl/>
        </w:rPr>
        <w:t>]</w:t>
      </w:r>
      <w:r w:rsidR="00C462FD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و کاریوا و همکاران </w:t>
      </w:r>
      <w:r w:rsidR="00C462FD" w:rsidRPr="007A6357">
        <w:rPr>
          <w:rFonts w:cs="B Nazanin" w:hint="cs"/>
          <w:i/>
          <w:color w:val="000000" w:themeColor="text1"/>
          <w:sz w:val="24"/>
          <w:szCs w:val="24"/>
          <w:rtl/>
        </w:rPr>
        <w:t>[</w:t>
      </w:r>
      <w:r w:rsidR="00F37B89" w:rsidRPr="007A6357">
        <w:rPr>
          <w:rFonts w:cs="B Nazanin" w:hint="cs"/>
          <w:i/>
          <w:color w:val="000000" w:themeColor="text1"/>
          <w:sz w:val="24"/>
          <w:szCs w:val="24"/>
          <w:rtl/>
        </w:rPr>
        <w:t>11</w:t>
      </w:r>
      <w:r w:rsidR="00C462FD" w:rsidRPr="007A6357">
        <w:rPr>
          <w:rFonts w:cs="B Nazanin" w:hint="cs"/>
          <w:i/>
          <w:color w:val="000000" w:themeColor="text1"/>
          <w:sz w:val="24"/>
          <w:szCs w:val="24"/>
          <w:rtl/>
        </w:rPr>
        <w:t>]</w:t>
      </w:r>
      <w:r w:rsidR="00C462FD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</w:t>
      </w:r>
      <w:r w:rsidR="00C462FD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لوسایت خالص را</w:t>
      </w:r>
      <w:r w:rsidR="00C462FD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</w:t>
      </w:r>
      <w:r w:rsidR="00C462FD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با استفاده از پیش</w:t>
      </w:r>
      <w:r w:rsidR="00C462FD" w:rsidRPr="007A6357"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="00C462FD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ماده</w:t>
      </w:r>
      <w:r w:rsidR="00C462FD" w:rsidRPr="007A6357"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="00C462FD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های مختلف به</w:t>
      </w:r>
      <w:r w:rsidR="00C462FD" w:rsidRPr="007A6357"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="00C462FD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ترتیب در دماهای </w:t>
      </w:r>
      <w:r w:rsidR="00C462FD" w:rsidRPr="007A6357">
        <w:rPr>
          <w:rFonts w:ascii="Times New Roman" w:hAnsi="Times New Roman" w:cs="Times New Roman"/>
        </w:rPr>
        <w:t>C</w:t>
      </w:r>
      <w:r w:rsidR="00C462FD" w:rsidRPr="007A6357">
        <w:rPr>
          <w:rFonts w:ascii="Times New Roman" w:hAnsi="Times New Roman" w:cs="Times New Roman"/>
          <w:b/>
          <w:bCs/>
          <w:vertAlign w:val="superscript"/>
          <w:rtl/>
        </w:rPr>
        <w:t>°</w:t>
      </w:r>
      <w:r w:rsidR="00C462FD" w:rsidRPr="007A6357">
        <w:rPr>
          <w:rFonts w:ascii="Times New Roman" w:hAnsi="Times New Roman" w:cs="B Nazanin" w:hint="cs"/>
          <w:color w:val="000000" w:themeColor="text1"/>
          <w:rtl/>
        </w:rPr>
        <w:t>850</w:t>
      </w:r>
      <w:r w:rsidR="00C462FD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و </w:t>
      </w:r>
      <w:r w:rsidR="00C462FD" w:rsidRPr="007A6357">
        <w:rPr>
          <w:rFonts w:ascii="Times New Roman" w:hAnsi="Times New Roman" w:cs="Times New Roman"/>
        </w:rPr>
        <w:t>C</w:t>
      </w:r>
      <w:r w:rsidR="00C462FD" w:rsidRPr="007A6357">
        <w:rPr>
          <w:rFonts w:ascii="Times New Roman" w:hAnsi="Times New Roman" w:cs="Times New Roman"/>
          <w:b/>
          <w:bCs/>
          <w:vertAlign w:val="superscript"/>
          <w:rtl/>
        </w:rPr>
        <w:t>°</w:t>
      </w:r>
      <w:r w:rsidR="00C462FD" w:rsidRPr="007A6357">
        <w:rPr>
          <w:rFonts w:ascii="Times New Roman" w:hAnsi="Times New Roman" w:cs="B Nazanin" w:hint="cs"/>
          <w:color w:val="000000" w:themeColor="text1"/>
          <w:rtl/>
        </w:rPr>
        <w:t>950</w:t>
      </w:r>
      <w:r w:rsidR="00C462FD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توسط </w:t>
      </w:r>
      <w:r w:rsidR="00C462FD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روش </w:t>
      </w:r>
      <w:r w:rsidR="00C462FD" w:rsidRPr="007A6357">
        <w:rPr>
          <w:rFonts w:cs="B Nazanin" w:hint="cs"/>
          <w:color w:val="000000" w:themeColor="text1"/>
          <w:sz w:val="24"/>
          <w:szCs w:val="24"/>
          <w:rtl/>
        </w:rPr>
        <w:t>سل-ژل به</w:t>
      </w:r>
      <w:r w:rsidR="00C462FD" w:rsidRPr="007A6357">
        <w:rPr>
          <w:rFonts w:cs="B Nazanin" w:hint="cs"/>
          <w:color w:val="000000" w:themeColor="text1"/>
          <w:sz w:val="24"/>
          <w:szCs w:val="24"/>
          <w:rtl/>
        </w:rPr>
        <w:softHyphen/>
        <w:t xml:space="preserve">دست آوردند. </w:t>
      </w:r>
      <w:r w:rsidR="00C462FD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ژانگ و همکاران </w:t>
      </w:r>
      <w:r w:rsidR="00C462FD" w:rsidRPr="007A6357">
        <w:rPr>
          <w:rFonts w:cs="B Nazanin" w:hint="cs"/>
          <w:i/>
          <w:color w:val="000000" w:themeColor="text1"/>
          <w:sz w:val="24"/>
          <w:szCs w:val="24"/>
          <w:rtl/>
        </w:rPr>
        <w:t>[</w:t>
      </w:r>
      <w:r w:rsidR="00F37B89" w:rsidRPr="007A6357">
        <w:rPr>
          <w:rFonts w:cs="B Nazanin" w:hint="cs"/>
          <w:i/>
          <w:color w:val="000000" w:themeColor="text1"/>
          <w:sz w:val="24"/>
          <w:szCs w:val="24"/>
          <w:rtl/>
        </w:rPr>
        <w:t>1</w:t>
      </w:r>
      <w:r w:rsidR="00D8518E" w:rsidRPr="007A6357">
        <w:rPr>
          <w:rFonts w:cs="B Nazanin" w:hint="cs"/>
          <w:i/>
          <w:color w:val="000000" w:themeColor="text1"/>
          <w:sz w:val="24"/>
          <w:szCs w:val="24"/>
          <w:rtl/>
        </w:rPr>
        <w:t>2</w:t>
      </w:r>
      <w:r w:rsidR="00C462FD" w:rsidRPr="007A6357">
        <w:rPr>
          <w:rFonts w:cs="B Nazanin" w:hint="cs"/>
          <w:i/>
          <w:color w:val="000000" w:themeColor="text1"/>
          <w:sz w:val="24"/>
          <w:szCs w:val="24"/>
          <w:rtl/>
        </w:rPr>
        <w:t>]</w:t>
      </w:r>
      <w:r w:rsidR="00C462FD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در پژوهش</w:t>
      </w:r>
      <w:r w:rsidR="003502EB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ی دیگر</w:t>
      </w:r>
      <w:r w:rsidR="00C462FD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،</w:t>
      </w:r>
      <w:r w:rsidR="00C462FD" w:rsidRPr="007A6357">
        <w:rPr>
          <w:rFonts w:cs="B Nazanin" w:hint="cs"/>
          <w:sz w:val="24"/>
          <w:szCs w:val="24"/>
          <w:rtl/>
        </w:rPr>
        <w:t xml:space="preserve"> از </w:t>
      </w:r>
      <w:r w:rsidR="00C462FD" w:rsidRPr="007A6357">
        <w:rPr>
          <w:rFonts w:cs="B Nazanin" w:hint="cs"/>
          <w:color w:val="000000" w:themeColor="text1"/>
          <w:sz w:val="24"/>
          <w:szCs w:val="24"/>
          <w:rtl/>
        </w:rPr>
        <w:t xml:space="preserve">روش </w:t>
      </w:r>
      <w:r w:rsidR="00C462FD" w:rsidRPr="007A6357">
        <w:rPr>
          <w:rFonts w:cs="B Nazanin" w:hint="cs"/>
          <w:i/>
          <w:color w:val="000000" w:themeColor="text1"/>
          <w:sz w:val="24"/>
          <w:szCs w:val="24"/>
          <w:rtl/>
        </w:rPr>
        <w:t>هیدروترمال نیز برای تهیه</w:t>
      </w:r>
      <w:r w:rsidR="00C462FD" w:rsidRPr="007A6357">
        <w:rPr>
          <w:rFonts w:cs="B Nazanin"/>
          <w:i/>
          <w:color w:val="000000" w:themeColor="text1"/>
          <w:sz w:val="24"/>
          <w:szCs w:val="24"/>
          <w:rtl/>
        </w:rPr>
        <w:softHyphen/>
      </w:r>
      <w:r w:rsidR="00C462FD" w:rsidRPr="007A6357">
        <w:rPr>
          <w:rFonts w:cs="B Nazanin" w:hint="cs"/>
          <w:i/>
          <w:color w:val="000000" w:themeColor="text1"/>
          <w:sz w:val="24"/>
          <w:szCs w:val="24"/>
          <w:rtl/>
        </w:rPr>
        <w:t>ی</w:t>
      </w:r>
      <w:r w:rsidR="00C462FD" w:rsidRPr="007A6357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="00C462FD" w:rsidRPr="007A6357">
        <w:rPr>
          <w:rFonts w:cs="B Nazanin" w:hint="cs"/>
          <w:sz w:val="24"/>
          <w:szCs w:val="24"/>
          <w:rtl/>
        </w:rPr>
        <w:t xml:space="preserve">لوسایت استفاده کردند </w:t>
      </w:r>
      <w:r w:rsidR="00C462FD" w:rsidRPr="007A6357">
        <w:rPr>
          <w:rFonts w:cs="B Nazanin" w:hint="cs"/>
          <w:color w:val="000000" w:themeColor="text1"/>
          <w:sz w:val="24"/>
          <w:szCs w:val="24"/>
          <w:rtl/>
        </w:rPr>
        <w:t xml:space="preserve">و </w:t>
      </w:r>
      <w:r w:rsidR="00C462FD" w:rsidRPr="007A6357">
        <w:rPr>
          <w:rFonts w:cs="B Nazanin" w:hint="cs"/>
          <w:sz w:val="24"/>
          <w:szCs w:val="24"/>
          <w:rtl/>
        </w:rPr>
        <w:t>اثر قابل توجه</w:t>
      </w:r>
      <w:r w:rsidR="00C462FD" w:rsidRPr="007A6357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="00C462FD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C462FD" w:rsidRPr="007A6357">
        <w:rPr>
          <w:rFonts w:cs="B Nazanin" w:hint="cs"/>
          <w:sz w:val="24"/>
          <w:szCs w:val="24"/>
          <w:rtl/>
        </w:rPr>
        <w:t xml:space="preserve"> شرایط جوانه</w:t>
      </w:r>
      <w:r w:rsidR="00C462FD" w:rsidRPr="007A6357">
        <w:rPr>
          <w:rFonts w:cs="B Nazanin"/>
          <w:sz w:val="24"/>
          <w:szCs w:val="24"/>
          <w:rtl/>
        </w:rPr>
        <w:softHyphen/>
      </w:r>
      <w:r w:rsidR="00C462FD" w:rsidRPr="007A6357">
        <w:rPr>
          <w:rFonts w:cs="B Nazanin" w:hint="cs"/>
          <w:sz w:val="24"/>
          <w:szCs w:val="24"/>
          <w:rtl/>
        </w:rPr>
        <w:t>زنی را بر کاهش دما و انرژی فعال</w:t>
      </w:r>
      <w:r w:rsidR="00C462FD" w:rsidRPr="007A6357">
        <w:rPr>
          <w:rFonts w:cs="B Nazanin"/>
          <w:sz w:val="24"/>
          <w:szCs w:val="24"/>
          <w:rtl/>
        </w:rPr>
        <w:softHyphen/>
      </w:r>
      <w:r w:rsidR="00C462FD" w:rsidRPr="007A6357">
        <w:rPr>
          <w:rFonts w:cs="B Nazanin" w:hint="cs"/>
          <w:sz w:val="24"/>
          <w:szCs w:val="24"/>
          <w:rtl/>
        </w:rPr>
        <w:t xml:space="preserve">سازی </w:t>
      </w:r>
      <w:r w:rsidR="00C462FD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تبلور</w:t>
      </w:r>
      <w:r w:rsidR="00C462FD" w:rsidRPr="007A6357">
        <w:rPr>
          <w:rFonts w:cs="B Nazanin" w:hint="cs"/>
          <w:sz w:val="24"/>
          <w:szCs w:val="24"/>
          <w:rtl/>
        </w:rPr>
        <w:t xml:space="preserve"> لوسایت بررسی نمودند. کلوزکوا و همکاران </w:t>
      </w:r>
      <w:r w:rsidR="00C462FD" w:rsidRPr="007A6357">
        <w:rPr>
          <w:rFonts w:cs="B Nazanin" w:hint="cs"/>
          <w:i/>
          <w:color w:val="000000" w:themeColor="text1"/>
          <w:sz w:val="24"/>
          <w:szCs w:val="24"/>
          <w:rtl/>
        </w:rPr>
        <w:t>[</w:t>
      </w:r>
      <w:r w:rsidR="00D8518E" w:rsidRPr="007A6357">
        <w:rPr>
          <w:rFonts w:cs="B Nazanin" w:hint="cs"/>
          <w:i/>
          <w:color w:val="000000" w:themeColor="text1"/>
          <w:sz w:val="24"/>
          <w:szCs w:val="24"/>
          <w:rtl/>
          <w:lang w:bidi="fa-IR"/>
        </w:rPr>
        <w:t>13</w:t>
      </w:r>
      <w:r w:rsidR="00C462FD" w:rsidRPr="007A6357">
        <w:rPr>
          <w:rFonts w:cs="B Nazanin" w:hint="cs"/>
          <w:i/>
          <w:color w:val="000000" w:themeColor="text1"/>
          <w:sz w:val="24"/>
          <w:szCs w:val="24"/>
          <w:rtl/>
        </w:rPr>
        <w:t>]</w:t>
      </w:r>
      <w:r w:rsidR="00C462FD" w:rsidRPr="007A6357">
        <w:rPr>
          <w:rFonts w:cs="B Nazanin" w:hint="cs"/>
          <w:sz w:val="24"/>
          <w:szCs w:val="24"/>
          <w:rtl/>
        </w:rPr>
        <w:t xml:space="preserve"> با همین روش و با استفاده از مواد اولیه</w:t>
      </w:r>
      <w:r w:rsidR="00A12D40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‌</w:t>
      </w:r>
      <w:r w:rsidR="00C462FD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C462FD" w:rsidRPr="007A6357">
        <w:rPr>
          <w:rFonts w:cs="B Nazanin" w:hint="cs"/>
          <w:sz w:val="24"/>
          <w:szCs w:val="24"/>
          <w:rtl/>
        </w:rPr>
        <w:t xml:space="preserve"> ارزان قیمت، لوسایتی شامل هر دو فاز مکعبی و </w:t>
      </w:r>
      <w:r w:rsidR="00C462FD" w:rsidRPr="007A6357">
        <w:rPr>
          <w:rFonts w:cs="B Nazanin" w:hint="cs"/>
          <w:color w:val="000000" w:themeColor="text1"/>
          <w:sz w:val="24"/>
          <w:szCs w:val="24"/>
          <w:rtl/>
        </w:rPr>
        <w:t>تتراگونال تهیه کردند و نشان دادند که تغییر فاز لوسایت از مکعبی به تتراگونال همراه با 2/1</w:t>
      </w:r>
      <w:r w:rsidR="00C462FD" w:rsidRPr="007A6357">
        <w:rPr>
          <w:rFonts w:cs="B Nazanin"/>
          <w:color w:val="000000" w:themeColor="text1"/>
          <w:sz w:val="24"/>
          <w:szCs w:val="24"/>
          <w:rtl/>
        </w:rPr>
        <w:t>%</w:t>
      </w:r>
      <w:r w:rsidR="00C462FD" w:rsidRPr="007A6357">
        <w:rPr>
          <w:rFonts w:cs="B Nazanin" w:hint="cs"/>
          <w:color w:val="000000" w:themeColor="text1"/>
          <w:sz w:val="24"/>
          <w:szCs w:val="24"/>
          <w:rtl/>
        </w:rPr>
        <w:t xml:space="preserve"> انقباض حجمی عامل تشکیل میکروترک</w:t>
      </w:r>
      <w:r w:rsidR="00C462FD" w:rsidRPr="007A6357">
        <w:rPr>
          <w:rFonts w:cs="B Nazanin" w:hint="cs"/>
          <w:color w:val="000000" w:themeColor="text1"/>
          <w:sz w:val="24"/>
          <w:szCs w:val="24"/>
          <w:rtl/>
        </w:rPr>
        <w:softHyphen/>
        <w:t xml:space="preserve">ها است و منجر به افت </w:t>
      </w:r>
      <w:r w:rsidR="00C462FD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ویژگی</w:t>
      </w:r>
      <w:r w:rsidR="00C462FD" w:rsidRPr="007A6357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="00C462FD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های</w:t>
      </w:r>
      <w:r w:rsidR="00C462FD" w:rsidRPr="007A6357">
        <w:rPr>
          <w:rFonts w:cs="B Nazanin" w:hint="cs"/>
          <w:color w:val="000000" w:themeColor="text1"/>
          <w:sz w:val="24"/>
          <w:szCs w:val="24"/>
          <w:rtl/>
        </w:rPr>
        <w:t xml:space="preserve"> مکانیکی می</w:t>
      </w:r>
      <w:r w:rsidR="00C462FD" w:rsidRPr="007A6357">
        <w:rPr>
          <w:rFonts w:cs="B Nazanin"/>
          <w:color w:val="000000" w:themeColor="text1"/>
          <w:sz w:val="24"/>
          <w:szCs w:val="24"/>
          <w:rtl/>
        </w:rPr>
        <w:softHyphen/>
      </w:r>
      <w:r w:rsidR="00C462FD" w:rsidRPr="007A6357">
        <w:rPr>
          <w:rFonts w:cs="B Nazanin" w:hint="cs"/>
          <w:color w:val="000000" w:themeColor="text1"/>
          <w:sz w:val="24"/>
          <w:szCs w:val="24"/>
          <w:rtl/>
        </w:rPr>
        <w:t xml:space="preserve">گردد. </w:t>
      </w:r>
      <w:r w:rsidR="00C462FD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دنری و </w:t>
      </w:r>
      <w:r w:rsidR="00C462FD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همکارش</w:t>
      </w:r>
      <w:r w:rsidR="00C462FD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C462FD" w:rsidRPr="007A6357">
        <w:rPr>
          <w:rFonts w:cs="B Nazanin" w:hint="cs"/>
          <w:i/>
          <w:color w:val="000000" w:themeColor="text1"/>
          <w:sz w:val="24"/>
          <w:szCs w:val="24"/>
          <w:rtl/>
        </w:rPr>
        <w:t>[</w:t>
      </w:r>
      <w:r w:rsidR="0014750D" w:rsidRPr="007A6357">
        <w:rPr>
          <w:rFonts w:cs="B Nazanin" w:hint="cs"/>
          <w:i/>
          <w:color w:val="000000" w:themeColor="text1"/>
          <w:sz w:val="24"/>
          <w:szCs w:val="24"/>
          <w:rtl/>
        </w:rPr>
        <w:t>1</w:t>
      </w:r>
      <w:r w:rsidR="00D8518E" w:rsidRPr="007A6357">
        <w:rPr>
          <w:rFonts w:cs="B Nazanin" w:hint="cs"/>
          <w:i/>
          <w:color w:val="000000" w:themeColor="text1"/>
          <w:sz w:val="24"/>
          <w:szCs w:val="24"/>
          <w:rtl/>
        </w:rPr>
        <w:t>4</w:t>
      </w:r>
      <w:r w:rsidR="00C462FD" w:rsidRPr="007A6357">
        <w:rPr>
          <w:rFonts w:cs="B Nazanin" w:hint="cs"/>
          <w:i/>
          <w:color w:val="000000" w:themeColor="text1"/>
          <w:sz w:val="24"/>
          <w:szCs w:val="24"/>
          <w:rtl/>
        </w:rPr>
        <w:t>]</w:t>
      </w:r>
      <w:r w:rsidR="00C462FD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در مقاله</w:t>
      </w:r>
      <w:r w:rsidR="00C462FD" w:rsidRPr="007A6357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="00C462FD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ی مروری خود به پژوهشی اشاره کرده</w:t>
      </w:r>
      <w:r w:rsidR="00C462FD" w:rsidRPr="007A6357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="00C462FD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اند که در آن </w:t>
      </w:r>
      <w:r w:rsidR="00C462FD" w:rsidRPr="007A6357">
        <w:rPr>
          <w:rFonts w:cs="B Nazanin" w:hint="cs"/>
          <w:color w:val="000000" w:themeColor="text1"/>
          <w:sz w:val="24"/>
          <w:szCs w:val="24"/>
          <w:rtl/>
        </w:rPr>
        <w:t xml:space="preserve">به </w:t>
      </w:r>
      <w:r w:rsidR="00C462FD" w:rsidRPr="007A6357">
        <w:rPr>
          <w:rFonts w:eastAsiaTheme="minorEastAsia" w:cs="B Nazanin" w:hint="cs"/>
          <w:color w:val="000000" w:themeColor="text1"/>
          <w:sz w:val="24"/>
          <w:szCs w:val="24"/>
          <w:rtl/>
          <w:lang w:bidi="fa-IR"/>
        </w:rPr>
        <w:t xml:space="preserve">ترکیبات </w:t>
      </w:r>
      <w:r w:rsidR="00C462FD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لوسایتی</w:t>
      </w:r>
      <w:r w:rsidR="00C462FD" w:rsidRPr="007A6357">
        <w:rPr>
          <w:rFonts w:eastAsiaTheme="minorEastAsia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C462FD" w:rsidRPr="007A6357">
        <w:rPr>
          <w:rFonts w:cs="B Nazanin" w:hint="cs"/>
          <w:sz w:val="24"/>
          <w:szCs w:val="24"/>
          <w:rtl/>
          <w:lang w:bidi="fa-IR"/>
        </w:rPr>
        <w:t>با استحکام خمشی</w:t>
      </w:r>
      <w:r w:rsidR="00C462FD" w:rsidRPr="007A6357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="00C462FD" w:rsidRPr="007A6357">
        <w:rPr>
          <w:rFonts w:ascii="Times New Roman" w:hAnsi="Times New Roman" w:cs="Times New Roman"/>
          <w:lang w:bidi="fa-IR"/>
        </w:rPr>
        <w:t>MPa</w:t>
      </w:r>
      <w:r w:rsidR="00A12D40" w:rsidRPr="007A6357">
        <w:rPr>
          <w:rFonts w:ascii="Times New Roman" w:hAnsi="Times New Roman" w:cs="Times New Roman" w:hint="cs"/>
          <w:rtl/>
          <w:lang w:bidi="fa-IR"/>
        </w:rPr>
        <w:t xml:space="preserve"> </w:t>
      </w:r>
      <w:r w:rsidR="00C462FD" w:rsidRPr="007A6357">
        <w:rPr>
          <w:rFonts w:cs="B Nazanin" w:hint="cs"/>
          <w:rtl/>
          <w:lang w:bidi="fa-IR"/>
        </w:rPr>
        <w:t>106</w:t>
      </w:r>
      <w:r w:rsidR="00C462FD" w:rsidRPr="007A6357">
        <w:rPr>
          <w:rFonts w:cs="B Nazanin" w:hint="cs"/>
          <w:sz w:val="24"/>
          <w:szCs w:val="24"/>
          <w:rtl/>
          <w:lang w:bidi="fa-IR"/>
        </w:rPr>
        <w:t xml:space="preserve"> به</w:t>
      </w:r>
      <w:r w:rsidR="00C462FD" w:rsidRPr="007A6357">
        <w:rPr>
          <w:rFonts w:cs="B Nazanin" w:hint="cs"/>
          <w:sz w:val="24"/>
          <w:szCs w:val="24"/>
          <w:rtl/>
          <w:lang w:bidi="fa-IR"/>
        </w:rPr>
        <w:softHyphen/>
        <w:t xml:space="preserve">منظور استفاده در </w:t>
      </w:r>
      <w:r w:rsidR="00C462FD" w:rsidRPr="007A6357">
        <w:rPr>
          <w:rFonts w:cs="B Nazanin" w:hint="cs"/>
          <w:color w:val="000000" w:themeColor="text1"/>
          <w:sz w:val="24"/>
          <w:szCs w:val="24"/>
          <w:rtl/>
        </w:rPr>
        <w:t>ترمیم</w:t>
      </w:r>
      <w:r w:rsidR="00C462FD" w:rsidRPr="007A6357">
        <w:rPr>
          <w:rFonts w:cs="B Nazanin" w:hint="cs"/>
          <w:color w:val="000000" w:themeColor="text1"/>
          <w:sz w:val="24"/>
          <w:szCs w:val="24"/>
          <w:rtl/>
        </w:rPr>
        <w:softHyphen/>
        <w:t xml:space="preserve">های دندانی </w:t>
      </w:r>
      <w:r w:rsidR="00C462FD" w:rsidRPr="007A6357">
        <w:rPr>
          <w:rFonts w:eastAsiaTheme="minorEastAsia" w:cs="B Nazanin" w:hint="cs"/>
          <w:color w:val="000000" w:themeColor="text1"/>
          <w:sz w:val="24"/>
          <w:szCs w:val="24"/>
          <w:rtl/>
          <w:lang w:bidi="fa-IR"/>
        </w:rPr>
        <w:t>دست یافته</w:t>
      </w:r>
      <w:r w:rsidR="00C462FD" w:rsidRPr="007A6357">
        <w:rPr>
          <w:rFonts w:eastAsiaTheme="minorEastAsia" w:cs="B Nazanin" w:hint="cs"/>
          <w:color w:val="000000" w:themeColor="text1"/>
          <w:sz w:val="24"/>
          <w:szCs w:val="24"/>
          <w:rtl/>
          <w:lang w:bidi="fa-IR"/>
        </w:rPr>
        <w:softHyphen/>
        <w:t>اند.</w:t>
      </w:r>
      <w:r w:rsidR="006A6E25" w:rsidRPr="007A6357">
        <w:rPr>
          <w:rFonts w:cs="B Nazanin" w:hint="cs"/>
          <w:sz w:val="24"/>
          <w:szCs w:val="24"/>
          <w:rtl/>
          <w:lang w:bidi="fa-IR"/>
        </w:rPr>
        <w:t xml:space="preserve"> </w:t>
      </w:r>
      <w:r w:rsidR="00C462FD" w:rsidRPr="007A6357">
        <w:rPr>
          <w:rFonts w:cs="B Nazanin" w:hint="cs"/>
          <w:color w:val="000000" w:themeColor="text1"/>
          <w:sz w:val="24"/>
          <w:szCs w:val="24"/>
          <w:rtl/>
        </w:rPr>
        <w:t xml:space="preserve">یانگ و همکاران </w:t>
      </w:r>
      <w:r w:rsidR="00C462FD" w:rsidRPr="007A6357">
        <w:rPr>
          <w:rFonts w:cs="B Nazanin" w:hint="cs"/>
          <w:i/>
          <w:color w:val="000000" w:themeColor="text1"/>
          <w:sz w:val="24"/>
          <w:szCs w:val="24"/>
          <w:rtl/>
        </w:rPr>
        <w:t>[</w:t>
      </w:r>
      <w:r w:rsidR="00C462FD" w:rsidRPr="007A6357">
        <w:rPr>
          <w:rFonts w:cs="B Nazanin" w:hint="cs"/>
          <w:i/>
          <w:color w:val="000000" w:themeColor="text1"/>
          <w:sz w:val="24"/>
          <w:szCs w:val="24"/>
          <w:rtl/>
          <w:lang w:bidi="fa-IR"/>
        </w:rPr>
        <w:t>1</w:t>
      </w:r>
      <w:r w:rsidR="00D8518E" w:rsidRPr="007A6357">
        <w:rPr>
          <w:rFonts w:cs="B Nazanin" w:hint="cs"/>
          <w:i/>
          <w:color w:val="000000" w:themeColor="text1"/>
          <w:sz w:val="24"/>
          <w:szCs w:val="24"/>
          <w:rtl/>
          <w:lang w:bidi="fa-IR"/>
        </w:rPr>
        <w:t>5</w:t>
      </w:r>
      <w:r w:rsidR="00C462FD" w:rsidRPr="007A6357">
        <w:rPr>
          <w:rFonts w:cs="B Nazanin" w:hint="cs"/>
          <w:i/>
          <w:color w:val="000000" w:themeColor="text1"/>
          <w:sz w:val="24"/>
          <w:szCs w:val="24"/>
          <w:rtl/>
        </w:rPr>
        <w:t>]</w:t>
      </w:r>
      <w:r w:rsidR="00C462FD" w:rsidRPr="007A6357">
        <w:rPr>
          <w:rFonts w:cs="B Nazanin" w:hint="cs"/>
          <w:color w:val="000000" w:themeColor="text1"/>
          <w:sz w:val="24"/>
          <w:szCs w:val="24"/>
          <w:rtl/>
        </w:rPr>
        <w:t xml:space="preserve"> از فرایند سل-ژل برای تولید بلورهای لوسایت با اندازه</w:t>
      </w:r>
      <w:r w:rsidR="00C462FD" w:rsidRPr="007A6357">
        <w:rPr>
          <w:rFonts w:cs="B Nazanin"/>
          <w:color w:val="000000" w:themeColor="text1"/>
          <w:sz w:val="24"/>
          <w:szCs w:val="24"/>
          <w:rtl/>
        </w:rPr>
        <w:softHyphen/>
      </w:r>
      <w:r w:rsidR="00C462FD" w:rsidRPr="007A6357">
        <w:rPr>
          <w:rFonts w:cs="B Nazanin" w:hint="cs"/>
          <w:color w:val="000000" w:themeColor="text1"/>
          <w:sz w:val="24"/>
          <w:szCs w:val="24"/>
          <w:rtl/>
        </w:rPr>
        <w:t>های کم</w:t>
      </w:r>
      <w:r w:rsidR="00C462FD" w:rsidRPr="007A6357">
        <w:rPr>
          <w:rFonts w:cs="B Nazanin"/>
          <w:color w:val="000000" w:themeColor="text1"/>
          <w:sz w:val="24"/>
          <w:szCs w:val="24"/>
          <w:rtl/>
        </w:rPr>
        <w:softHyphen/>
      </w:r>
      <w:r w:rsidR="00C462FD" w:rsidRPr="007A6357">
        <w:rPr>
          <w:rFonts w:cs="B Nazanin" w:hint="cs"/>
          <w:color w:val="000000" w:themeColor="text1"/>
          <w:sz w:val="24"/>
          <w:szCs w:val="24"/>
          <w:rtl/>
        </w:rPr>
        <w:t>تر از 80 نانومتر در زمینه</w:t>
      </w:r>
      <w:r w:rsidR="00C462FD" w:rsidRPr="007A6357">
        <w:rPr>
          <w:rFonts w:cs="B Nazanin"/>
          <w:color w:val="000000" w:themeColor="text1"/>
          <w:sz w:val="24"/>
          <w:szCs w:val="24"/>
          <w:rtl/>
        </w:rPr>
        <w:softHyphen/>
      </w:r>
      <w:r w:rsidR="00C462FD" w:rsidRPr="007A6357">
        <w:rPr>
          <w:rFonts w:cs="B Nazanin" w:hint="cs"/>
          <w:color w:val="000000" w:themeColor="text1"/>
          <w:sz w:val="24"/>
          <w:szCs w:val="24"/>
          <w:rtl/>
        </w:rPr>
        <w:t>ی شیشه</w:t>
      </w:r>
      <w:r w:rsidR="00C462FD" w:rsidRPr="007A6357">
        <w:rPr>
          <w:rFonts w:cs="B Nazanin"/>
          <w:color w:val="000000" w:themeColor="text1"/>
          <w:sz w:val="24"/>
          <w:szCs w:val="24"/>
          <w:rtl/>
        </w:rPr>
        <w:softHyphen/>
      </w:r>
      <w:r w:rsidR="00C462FD" w:rsidRPr="007A6357">
        <w:rPr>
          <w:rFonts w:cs="B Nazanin" w:hint="cs"/>
          <w:color w:val="000000" w:themeColor="text1"/>
          <w:sz w:val="24"/>
          <w:szCs w:val="24"/>
          <w:rtl/>
        </w:rPr>
        <w:t xml:space="preserve">ای استفاده کردند و </w:t>
      </w:r>
      <w:r w:rsidR="00C462FD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پس از زینترینگ در دمای </w:t>
      </w:r>
      <w:r w:rsidR="00C462FD" w:rsidRPr="007A6357">
        <w:rPr>
          <w:rFonts w:ascii="Times New Roman" w:hAnsi="Times New Roman" w:cs="Times New Roman"/>
        </w:rPr>
        <w:t>C</w:t>
      </w:r>
      <w:r w:rsidR="00C462FD" w:rsidRPr="007A6357">
        <w:rPr>
          <w:rFonts w:ascii="Times New Roman" w:hAnsi="Times New Roman" w:cs="Times New Roman"/>
          <w:b/>
          <w:bCs/>
          <w:vertAlign w:val="superscript"/>
          <w:rtl/>
        </w:rPr>
        <w:t>°</w:t>
      </w:r>
      <w:r w:rsidR="00C462FD" w:rsidRPr="007A6357">
        <w:rPr>
          <w:rFonts w:eastAsiaTheme="minorEastAsia" w:cs="B Nazanin" w:hint="cs"/>
          <w:color w:val="000000" w:themeColor="text1"/>
          <w:rtl/>
          <w:lang w:bidi="fa-IR"/>
        </w:rPr>
        <w:t>900</w:t>
      </w:r>
      <w:r w:rsidR="00C462FD" w:rsidRPr="007A6357">
        <w:rPr>
          <w:rFonts w:eastAsiaTheme="minorEastAsia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C462FD" w:rsidRPr="007A6357">
        <w:rPr>
          <w:rFonts w:cs="B Nazanin" w:hint="cs"/>
          <w:color w:val="000000" w:themeColor="text1"/>
          <w:sz w:val="24"/>
          <w:szCs w:val="24"/>
          <w:rtl/>
        </w:rPr>
        <w:t xml:space="preserve">به </w:t>
      </w:r>
      <w:r w:rsidR="00C462FD" w:rsidRPr="007A6357">
        <w:rPr>
          <w:rFonts w:cs="B Nazanin" w:hint="cs"/>
          <w:sz w:val="24"/>
          <w:szCs w:val="24"/>
          <w:rtl/>
        </w:rPr>
        <w:t>شیشه- سرامیک</w:t>
      </w:r>
      <w:r w:rsidR="00C462FD" w:rsidRPr="007A6357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="00C462FD" w:rsidRPr="007A6357">
        <w:rPr>
          <w:rFonts w:cs="B Nazanin" w:hint="cs"/>
          <w:color w:val="000000" w:themeColor="text1"/>
          <w:sz w:val="24"/>
          <w:szCs w:val="24"/>
          <w:rtl/>
        </w:rPr>
        <w:lastRenderedPageBreak/>
        <w:t xml:space="preserve">نانولوسایتی با بیشینه استحکام خمشی </w:t>
      </w:r>
      <w:r w:rsidR="00C462FD" w:rsidRPr="007A6357">
        <w:rPr>
          <w:rFonts w:ascii="Times New Roman" w:hAnsi="Times New Roman" w:cs="Times New Roman"/>
          <w:color w:val="000000" w:themeColor="text1"/>
        </w:rPr>
        <w:t>MPa</w:t>
      </w:r>
      <w:r w:rsidR="00A12D40" w:rsidRPr="007A6357">
        <w:rPr>
          <w:rFonts w:ascii="Times New Roman" w:hAnsi="Times New Roman" w:cs="Times New Roman" w:hint="cs"/>
          <w:color w:val="000000" w:themeColor="text1"/>
          <w:rtl/>
        </w:rPr>
        <w:t xml:space="preserve"> </w:t>
      </w:r>
      <w:r w:rsidR="00C462FD" w:rsidRPr="007A6357">
        <w:rPr>
          <w:rFonts w:cs="B Nazanin" w:hint="cs"/>
          <w:color w:val="000000" w:themeColor="text1"/>
          <w:rtl/>
        </w:rPr>
        <w:t>109</w:t>
      </w:r>
      <w:r w:rsidR="00C462FD" w:rsidRPr="007A6357">
        <w:rPr>
          <w:rFonts w:cs="B Nazanin" w:hint="cs"/>
          <w:color w:val="000000" w:themeColor="text1"/>
          <w:sz w:val="24"/>
          <w:szCs w:val="24"/>
          <w:rtl/>
        </w:rPr>
        <w:t xml:space="preserve"> دست پیدا کردند</w:t>
      </w:r>
      <w:r w:rsidR="00596BFD" w:rsidRPr="007A6357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="00825600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که مقادیری مناسب برای استفاده در کاربردهای دندانپزشکی است. </w:t>
      </w:r>
      <w:r w:rsidR="00C462FD" w:rsidRPr="007A6357">
        <w:rPr>
          <w:rFonts w:cs="B Nazanin"/>
          <w:sz w:val="24"/>
          <w:szCs w:val="24"/>
          <w:rtl/>
          <w:lang w:bidi="fa-IR"/>
        </w:rPr>
        <w:t>کت</w:t>
      </w:r>
      <w:r w:rsidR="00C462FD" w:rsidRPr="007A6357">
        <w:rPr>
          <w:rFonts w:cs="B Nazanin" w:hint="cs"/>
          <w:sz w:val="24"/>
          <w:szCs w:val="24"/>
          <w:rtl/>
          <w:lang w:bidi="fa-IR"/>
        </w:rPr>
        <w:t>ت</w:t>
      </w:r>
      <w:r w:rsidR="0029723E" w:rsidRPr="007A6357">
        <w:rPr>
          <w:rFonts w:cs="B Nazanin" w:hint="cs"/>
          <w:sz w:val="24"/>
          <w:szCs w:val="24"/>
          <w:rtl/>
          <w:lang w:bidi="fa-IR"/>
        </w:rPr>
        <w:t>ل</w:t>
      </w:r>
      <w:r w:rsidR="006A6E25" w:rsidRPr="007A6357">
        <w:rPr>
          <w:rFonts w:cs="B Nazanin" w:hint="cs"/>
          <w:sz w:val="24"/>
          <w:szCs w:val="24"/>
          <w:rtl/>
          <w:lang w:bidi="fa-IR"/>
        </w:rPr>
        <w:t xml:space="preserve"> </w:t>
      </w:r>
      <w:r w:rsidR="00D21DB6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و همکاران</w:t>
      </w:r>
      <w:r w:rsidR="00D21DB6" w:rsidRPr="007A6357">
        <w:rPr>
          <w:rFonts w:cs="B Nazanin" w:hint="cs"/>
          <w:color w:val="FF0000"/>
          <w:sz w:val="24"/>
          <w:szCs w:val="24"/>
          <w:rtl/>
          <w:lang w:bidi="fa-IR"/>
        </w:rPr>
        <w:t xml:space="preserve"> </w:t>
      </w:r>
      <w:r w:rsidR="006A6E25" w:rsidRPr="007A6357">
        <w:rPr>
          <w:rFonts w:cs="B Nazanin" w:hint="cs"/>
          <w:i/>
          <w:color w:val="000000" w:themeColor="text1"/>
          <w:sz w:val="24"/>
          <w:szCs w:val="24"/>
          <w:rtl/>
        </w:rPr>
        <w:t>[</w:t>
      </w:r>
      <w:r w:rsidR="0014750D" w:rsidRPr="007A6357">
        <w:rPr>
          <w:rFonts w:cs="B Nazanin" w:hint="cs"/>
          <w:i/>
          <w:color w:val="000000" w:themeColor="text1"/>
          <w:sz w:val="24"/>
          <w:szCs w:val="24"/>
          <w:rtl/>
          <w:lang w:bidi="fa-IR"/>
        </w:rPr>
        <w:t>1</w:t>
      </w:r>
      <w:r w:rsidR="00D8518E" w:rsidRPr="007A6357">
        <w:rPr>
          <w:rFonts w:cs="B Nazanin" w:hint="cs"/>
          <w:i/>
          <w:color w:val="000000" w:themeColor="text1"/>
          <w:sz w:val="24"/>
          <w:szCs w:val="24"/>
          <w:rtl/>
          <w:lang w:bidi="fa-IR"/>
        </w:rPr>
        <w:t>6</w:t>
      </w:r>
      <w:r w:rsidR="006A6E25" w:rsidRPr="007A6357">
        <w:rPr>
          <w:rFonts w:cs="B Nazanin" w:hint="cs"/>
          <w:i/>
          <w:color w:val="000000" w:themeColor="text1"/>
          <w:sz w:val="24"/>
          <w:szCs w:val="24"/>
          <w:rtl/>
        </w:rPr>
        <w:t>]،</w:t>
      </w:r>
      <w:r w:rsidR="00C462FD" w:rsidRPr="007A6357">
        <w:rPr>
          <w:rFonts w:cs="B Nazanin" w:hint="cs"/>
          <w:sz w:val="24"/>
          <w:szCs w:val="24"/>
          <w:rtl/>
          <w:lang w:bidi="fa-IR"/>
        </w:rPr>
        <w:t xml:space="preserve"> </w:t>
      </w:r>
      <w:r w:rsidR="00D21DB6" w:rsidRPr="007A6357">
        <w:rPr>
          <w:rFonts w:cs="B Nazanin"/>
          <w:sz w:val="24"/>
          <w:szCs w:val="24"/>
          <w:rtl/>
          <w:lang w:bidi="fa-IR"/>
        </w:rPr>
        <w:t>ب</w:t>
      </w:r>
      <w:r w:rsidR="00D21DB6" w:rsidRPr="007A6357">
        <w:rPr>
          <w:rFonts w:cs="B Nazanin" w:hint="cs"/>
          <w:sz w:val="24"/>
          <w:szCs w:val="24"/>
          <w:rtl/>
          <w:lang w:bidi="fa-IR"/>
        </w:rPr>
        <w:t>ا روش</w:t>
      </w:r>
      <w:r w:rsidR="00D21DB6" w:rsidRPr="007A6357">
        <w:rPr>
          <w:rFonts w:cs="B Nazanin"/>
          <w:sz w:val="24"/>
          <w:szCs w:val="24"/>
          <w:rtl/>
          <w:lang w:bidi="fa-IR"/>
        </w:rPr>
        <w:t xml:space="preserve"> اکستروژن </w:t>
      </w:r>
      <w:r w:rsidR="00825600" w:rsidRPr="007A6357">
        <w:rPr>
          <w:rFonts w:cs="B Nazanin"/>
          <w:sz w:val="24"/>
          <w:szCs w:val="24"/>
          <w:rtl/>
          <w:lang w:bidi="fa-IR"/>
        </w:rPr>
        <w:t>گرم</w:t>
      </w:r>
      <w:r w:rsidR="00825600" w:rsidRPr="007A6357">
        <w:rPr>
          <w:rFonts w:cs="B Nazanin" w:hint="cs"/>
          <w:sz w:val="24"/>
          <w:szCs w:val="24"/>
          <w:rtl/>
          <w:lang w:bidi="fa-IR"/>
        </w:rPr>
        <w:t xml:space="preserve"> و با استفاده از مکانیزم تبلور سطحی برای کاهش اندازه و افزایش کسر حجمی بلور</w:t>
      </w:r>
      <w:r w:rsidR="00825600" w:rsidRPr="007A6357">
        <w:rPr>
          <w:rFonts w:cs="B Nazanin" w:hint="cs"/>
          <w:sz w:val="24"/>
          <w:szCs w:val="24"/>
          <w:rtl/>
          <w:lang w:bidi="fa-IR"/>
        </w:rPr>
        <w:softHyphen/>
        <w:t>ها،</w:t>
      </w:r>
      <w:r w:rsidR="00825600" w:rsidRPr="007A6357">
        <w:rPr>
          <w:rFonts w:cs="B Nazanin"/>
          <w:sz w:val="24"/>
          <w:szCs w:val="24"/>
          <w:rtl/>
          <w:lang w:bidi="fa-IR"/>
        </w:rPr>
        <w:t xml:space="preserve"> </w:t>
      </w:r>
      <w:r w:rsidR="00CE10B0" w:rsidRPr="007A6357">
        <w:rPr>
          <w:rFonts w:cs="B Nazanin"/>
          <w:sz w:val="24"/>
          <w:szCs w:val="24"/>
          <w:rtl/>
          <w:lang w:bidi="fa-IR"/>
        </w:rPr>
        <w:t>شیشه- سرامیک</w:t>
      </w:r>
      <w:r w:rsidR="00CE10B0" w:rsidRPr="007A6357">
        <w:rPr>
          <w:rFonts w:cs="B Nazanin"/>
          <w:sz w:val="24"/>
          <w:szCs w:val="24"/>
          <w:rtl/>
          <w:lang w:bidi="fa-IR"/>
        </w:rPr>
        <w:softHyphen/>
      </w:r>
      <w:r w:rsidR="00CE10B0" w:rsidRPr="007A6357">
        <w:rPr>
          <w:rFonts w:cs="B Nazanin" w:hint="cs"/>
          <w:sz w:val="24"/>
          <w:szCs w:val="24"/>
          <w:rtl/>
          <w:lang w:bidi="fa-IR"/>
        </w:rPr>
        <w:t>های نانولوسایت تولید کردند</w:t>
      </w:r>
      <w:r w:rsidR="00C462FD" w:rsidRPr="007A6357">
        <w:rPr>
          <w:rFonts w:cs="B Nazanin" w:hint="cs"/>
          <w:sz w:val="24"/>
          <w:szCs w:val="24"/>
          <w:rtl/>
          <w:lang w:bidi="fa-IR"/>
        </w:rPr>
        <w:t>.</w:t>
      </w:r>
      <w:r w:rsidR="008A127B" w:rsidRPr="007A6357">
        <w:rPr>
          <w:rFonts w:cs="B Nazanin" w:hint="cs"/>
          <w:sz w:val="24"/>
          <w:szCs w:val="24"/>
          <w:rtl/>
          <w:lang w:bidi="fa-IR"/>
        </w:rPr>
        <w:t xml:space="preserve"> </w:t>
      </w:r>
      <w:r w:rsidR="008A127B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همچنین </w:t>
      </w:r>
      <w:r w:rsidR="00F57998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چی و همکاران [</w:t>
      </w:r>
      <w:r w:rsidR="00F57998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1</w:t>
      </w:r>
      <w:r w:rsidR="0021496C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7</w:t>
      </w:r>
      <w:r w:rsidR="00F57998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] </w:t>
      </w:r>
      <w:r w:rsidR="00F57998" w:rsidRPr="007A6357">
        <w:rPr>
          <w:rFonts w:ascii="Times New Roman" w:hAnsi="Times New Roman" w:cs="B Nazanin" w:hint="cs"/>
          <w:sz w:val="24"/>
          <w:szCs w:val="24"/>
          <w:rtl/>
        </w:rPr>
        <w:t>نیز توانستند با استفاده از مواد اولیه</w:t>
      </w:r>
      <w:r w:rsidR="00F57998" w:rsidRPr="007A6357"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="00F57998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ی</w:t>
      </w:r>
      <w:r w:rsidR="00F57998" w:rsidRPr="007A6357">
        <w:rPr>
          <w:rFonts w:ascii="Times New Roman" w:hAnsi="Times New Roman" w:cs="B Nazanin" w:hint="cs"/>
          <w:sz w:val="24"/>
          <w:szCs w:val="24"/>
          <w:rtl/>
        </w:rPr>
        <w:t xml:space="preserve"> ژئو پلیمری</w:t>
      </w:r>
      <w:r w:rsidR="00F57998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و افزایش دمای زینترینگ تا </w:t>
      </w:r>
      <w:r w:rsidR="00F57998" w:rsidRPr="007A6357">
        <w:rPr>
          <w:rFonts w:ascii="Times New Roman" w:hAnsi="Times New Roman" w:cs="B Nazanin"/>
          <w:color w:val="000000" w:themeColor="text1"/>
        </w:rPr>
        <w:t>C</w:t>
      </w:r>
      <w:r w:rsidR="00F57998" w:rsidRPr="007A6357">
        <w:rPr>
          <w:rFonts w:ascii="Times New Roman" w:hAnsi="Times New Roman" w:cs="Times New Roman"/>
          <w:color w:val="000000" w:themeColor="text1"/>
          <w:vertAlign w:val="superscript"/>
          <w:rtl/>
        </w:rPr>
        <w:t>°</w:t>
      </w:r>
      <w:r w:rsidR="00F57998" w:rsidRPr="007A6357">
        <w:rPr>
          <w:rFonts w:ascii="Times New Roman" w:hAnsi="Times New Roman" w:cs="B Nazanin" w:hint="cs"/>
          <w:color w:val="000000" w:themeColor="text1"/>
          <w:rtl/>
          <w:lang w:bidi="fa-IR"/>
        </w:rPr>
        <w:t>1050</w:t>
      </w:r>
      <w:r w:rsidR="00F57998" w:rsidRPr="007A6357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="00F57998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با سرعت گرمایش </w:t>
      </w:r>
      <m:oMath>
        <m:f>
          <m:fPr>
            <m:ctrlPr>
              <w:rPr>
                <w:rFonts w:ascii="Cambria Math" w:hAnsi="Cambria Math" w:cs="Times New Roman"/>
                <w:color w:val="000000" w:themeColor="text1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color w:val="000000" w:themeColor="text1"/>
                <w:lang w:bidi="fa-IR"/>
              </w:rPr>
              <m:t>°C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color w:val="000000" w:themeColor="text1"/>
              </w:rPr>
              <m:t>min</m:t>
            </m:r>
          </m:den>
        </m:f>
      </m:oMath>
      <w:r w:rsidR="00A12D40" w:rsidRPr="007A6357">
        <w:rPr>
          <w:rFonts w:asciiTheme="majorBidi" w:eastAsiaTheme="minorEastAsia" w:hAnsiTheme="majorBidi" w:cs="B Nazanin" w:hint="cs"/>
          <w:color w:val="000000" w:themeColor="text1"/>
          <w:rtl/>
        </w:rPr>
        <w:t xml:space="preserve"> </w:t>
      </w:r>
      <w:r w:rsidR="00F57998" w:rsidRPr="007A6357">
        <w:rPr>
          <w:rFonts w:ascii="Times New Roman" w:hAnsi="Times New Roman" w:cs="B Nazanin" w:hint="cs"/>
          <w:color w:val="000000" w:themeColor="text1"/>
          <w:rtl/>
        </w:rPr>
        <w:t>2</w:t>
      </w:r>
      <w:r w:rsidR="00F57998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</w:t>
      </w:r>
      <w:r w:rsidR="00F57998" w:rsidRPr="007A6357">
        <w:rPr>
          <w:rFonts w:ascii="Times New Roman" w:hAnsi="Times New Roman" w:cs="B Nazanin" w:hint="cs"/>
          <w:sz w:val="24"/>
          <w:szCs w:val="24"/>
          <w:rtl/>
        </w:rPr>
        <w:t xml:space="preserve">و </w:t>
      </w:r>
      <w:r w:rsidR="00F57998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سه ساعت ماندگاری در دمای بیشینه و سپس سرد شدن آرام در داخل کوره تا دمای محیط</w:t>
      </w:r>
      <w:r w:rsidR="00F57998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،</w:t>
      </w:r>
      <w:r w:rsidR="00F57998" w:rsidRPr="007A6357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="00F57998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استحکام خمشی </w:t>
      </w:r>
      <w:r w:rsidR="00F57998" w:rsidRPr="007A6357">
        <w:rPr>
          <w:rFonts w:ascii="Times New Roman" w:hAnsi="Times New Roman" w:cs="B Nazanin" w:hint="cs"/>
          <w:sz w:val="24"/>
          <w:szCs w:val="24"/>
          <w:rtl/>
        </w:rPr>
        <w:t>شیشه- سرامیک را</w:t>
      </w:r>
      <w:r w:rsidR="00F57998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</w:t>
      </w:r>
      <w:r w:rsidR="005A3F5B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تا مقادیر بالاتر از </w:t>
      </w:r>
      <w:r w:rsidR="005A3F5B" w:rsidRPr="007A6357">
        <w:rPr>
          <w:rFonts w:ascii="Times New Roman" w:hAnsi="Times New Roman" w:cs="Times New Roman"/>
          <w:color w:val="000000" w:themeColor="text1"/>
        </w:rPr>
        <w:t>MPa</w:t>
      </w:r>
      <w:r w:rsidR="00A12D40" w:rsidRPr="007A6357">
        <w:rPr>
          <w:rFonts w:ascii="Times New Roman" w:hAnsi="Times New Roman" w:cs="Times New Roman" w:hint="cs"/>
          <w:color w:val="000000" w:themeColor="text1"/>
          <w:rtl/>
        </w:rPr>
        <w:t xml:space="preserve"> </w:t>
      </w:r>
      <w:r w:rsidR="005A3F5B" w:rsidRPr="007A6357">
        <w:rPr>
          <w:rFonts w:cs="B Nazanin" w:hint="cs"/>
          <w:color w:val="000000" w:themeColor="text1"/>
          <w:rtl/>
        </w:rPr>
        <w:t>100</w:t>
      </w:r>
      <w:r w:rsidR="005A3F5B" w:rsidRPr="007A6357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="00F57998" w:rsidRPr="007A6357">
        <w:rPr>
          <w:rFonts w:ascii="Times New Roman" w:hAnsi="Times New Roman" w:cs="B Nazanin" w:hint="cs"/>
          <w:sz w:val="24"/>
          <w:szCs w:val="24"/>
          <w:rtl/>
        </w:rPr>
        <w:t>افزایش دهند.</w:t>
      </w:r>
    </w:p>
    <w:p w14:paraId="3729FB71" w14:textId="2F7C92B0" w:rsidR="001369BC" w:rsidRPr="007A6357" w:rsidRDefault="00C462FD" w:rsidP="009D5A34">
      <w:pPr>
        <w:bidi/>
        <w:spacing w:after="0" w:line="360" w:lineRule="auto"/>
        <w:jc w:val="both"/>
        <w:rPr>
          <w:rFonts w:cs="B Nazanin"/>
          <w:sz w:val="24"/>
          <w:szCs w:val="24"/>
          <w:rtl/>
          <w:lang w:bidi="fa-IR"/>
        </w:rPr>
      </w:pP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کومار و همکاران</w:t>
      </w:r>
      <w:r w:rsidR="00773094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</w:t>
      </w:r>
      <w:r w:rsidR="00773094" w:rsidRPr="007A6357">
        <w:rPr>
          <w:rFonts w:cs="B Nazanin" w:hint="cs"/>
          <w:i/>
          <w:color w:val="000000" w:themeColor="text1"/>
          <w:sz w:val="24"/>
          <w:szCs w:val="24"/>
          <w:rtl/>
        </w:rPr>
        <w:t>[</w:t>
      </w:r>
      <w:r w:rsidR="00131547" w:rsidRPr="007A6357">
        <w:rPr>
          <w:rFonts w:cs="B Nazanin" w:hint="cs"/>
          <w:i/>
          <w:color w:val="000000" w:themeColor="text1"/>
          <w:sz w:val="24"/>
          <w:szCs w:val="24"/>
          <w:rtl/>
        </w:rPr>
        <w:t>18</w:t>
      </w:r>
      <w:r w:rsidR="00773094" w:rsidRPr="007A6357">
        <w:rPr>
          <w:rFonts w:cs="B Nazanin" w:hint="cs"/>
          <w:i/>
          <w:color w:val="000000" w:themeColor="text1"/>
          <w:sz w:val="24"/>
          <w:szCs w:val="24"/>
          <w:rtl/>
        </w:rPr>
        <w:t>]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کاهش دمای </w:t>
      </w:r>
      <w:r w:rsidR="00CA69E0" w:rsidRPr="007A6357">
        <w:rPr>
          <w:rFonts w:cs="B Nazanin" w:hint="cs"/>
          <w:color w:val="000000" w:themeColor="text1"/>
          <w:sz w:val="24"/>
          <w:szCs w:val="24"/>
          <w:rtl/>
        </w:rPr>
        <w:t>زینترینگ</w:t>
      </w:r>
      <w:r w:rsidRPr="007A6357">
        <w:rPr>
          <w:rFonts w:cs="B Nazanin" w:hint="cs"/>
          <w:color w:val="000000" w:themeColor="text1"/>
          <w:sz w:val="24"/>
          <w:szCs w:val="24"/>
          <w:rtl/>
        </w:rPr>
        <w:t xml:space="preserve"> شیشه- سرامیک لوسایت را به</w:t>
      </w:r>
      <w:r w:rsidRPr="007A6357">
        <w:rPr>
          <w:rFonts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cs="B Nazanin" w:hint="cs"/>
          <w:color w:val="000000" w:themeColor="text1"/>
          <w:sz w:val="24"/>
          <w:szCs w:val="24"/>
          <w:rtl/>
        </w:rPr>
        <w:t>واسطه</w:t>
      </w:r>
      <w:r w:rsidRPr="007A6357">
        <w:rPr>
          <w:rFonts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cs="B Nazanin" w:hint="cs"/>
          <w:color w:val="000000" w:themeColor="text1"/>
          <w:sz w:val="24"/>
          <w:szCs w:val="24"/>
          <w:rtl/>
        </w:rPr>
        <w:t xml:space="preserve">ی استفاده از یک فریت دما پایین در داخل مخلوط اولیه تامین کردند و </w:t>
      </w:r>
      <w:r w:rsidR="008A127B" w:rsidRPr="007A6357">
        <w:rPr>
          <w:rFonts w:cs="B Nazanin" w:hint="cs"/>
          <w:color w:val="000000" w:themeColor="text1"/>
          <w:sz w:val="24"/>
          <w:szCs w:val="24"/>
          <w:rtl/>
        </w:rPr>
        <w:t>از طریق انجام فرایند مکانوشیمیایی</w:t>
      </w:r>
      <w:r w:rsidR="008A127B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</w:t>
      </w:r>
      <w:r w:rsidRPr="007A6357">
        <w:rPr>
          <w:rFonts w:cs="B Nazanin" w:hint="cs"/>
          <w:color w:val="000000" w:themeColor="text1"/>
          <w:sz w:val="24"/>
          <w:szCs w:val="24"/>
          <w:rtl/>
        </w:rPr>
        <w:t xml:space="preserve">به </w:t>
      </w:r>
      <w:r w:rsidR="000F0DDE" w:rsidRPr="007A6357">
        <w:rPr>
          <w:rFonts w:cs="B Nazanin" w:hint="cs"/>
          <w:sz w:val="24"/>
          <w:szCs w:val="24"/>
          <w:rtl/>
        </w:rPr>
        <w:t>استحکام</w:t>
      </w:r>
      <w:r w:rsidRPr="007A6357">
        <w:rPr>
          <w:rFonts w:cs="B Nazanin" w:hint="cs"/>
          <w:sz w:val="24"/>
          <w:szCs w:val="24"/>
          <w:rtl/>
        </w:rPr>
        <w:t xml:space="preserve"> خمشی نزدیک به دندان طبیعی </w:t>
      </w:r>
      <w:r w:rsidRPr="007A6357">
        <w:rPr>
          <w:rFonts w:cs="B Nazanin" w:hint="cs"/>
          <w:color w:val="000000" w:themeColor="text1"/>
          <w:sz w:val="24"/>
          <w:szCs w:val="24"/>
          <w:rtl/>
        </w:rPr>
        <w:t>(</w:t>
      </w:r>
      <w:r w:rsidRPr="007A6357">
        <w:rPr>
          <w:rFonts w:ascii="Times New Roman" w:hAnsi="Times New Roman" w:cs="Times New Roman"/>
          <w:color w:val="000000" w:themeColor="text1"/>
          <w:lang w:bidi="fa-IR"/>
        </w:rPr>
        <w:t>MPa</w:t>
      </w:r>
      <w:r w:rsidR="00A12D40" w:rsidRPr="007A6357">
        <w:rPr>
          <w:rFonts w:ascii="Times New Roman" w:hAnsi="Times New Roman" w:cs="Times New Roman" w:hint="cs"/>
          <w:color w:val="000000" w:themeColor="text1"/>
          <w:rtl/>
          <w:lang w:bidi="fa-IR"/>
        </w:rPr>
        <w:t xml:space="preserve"> </w:t>
      </w:r>
      <w:r w:rsidRPr="007A6357">
        <w:rPr>
          <w:rFonts w:cs="B Nazanin" w:hint="cs"/>
          <w:color w:val="000000" w:themeColor="text1"/>
          <w:rtl/>
          <w:lang w:bidi="fa-IR"/>
        </w:rPr>
        <w:t>74</w:t>
      </w:r>
      <w:r w:rsidRPr="007A6357">
        <w:rPr>
          <w:rFonts w:cs="B Nazanin" w:hint="cs"/>
          <w:rtl/>
          <w:lang w:bidi="fa-IR"/>
        </w:rPr>
        <w:t>=</w:t>
      </w:r>
      <w:r w:rsidRPr="007A6357">
        <w:rPr>
          <w:rFonts w:ascii="Times New Roman" w:hAnsi="Times New Roman" w:cs="Times New Roman"/>
          <w:lang w:bidi="fa-IR"/>
        </w:rPr>
        <w:t>ϭ</w:t>
      </w:r>
      <w:r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) </w:t>
      </w:r>
      <w:r w:rsidRPr="007A6357">
        <w:rPr>
          <w:rFonts w:cs="B Nazanin" w:hint="cs"/>
          <w:sz w:val="24"/>
          <w:szCs w:val="24"/>
          <w:rtl/>
        </w:rPr>
        <w:t xml:space="preserve">و </w:t>
      </w:r>
      <w:r w:rsidRPr="007A6357">
        <w:rPr>
          <w:rFonts w:cs="B Nazanin" w:hint="cs"/>
          <w:sz w:val="24"/>
          <w:szCs w:val="24"/>
          <w:rtl/>
          <w:lang w:bidi="fa-IR"/>
        </w:rPr>
        <w:t>ویژگی</w:t>
      </w:r>
      <w:r w:rsidRPr="007A6357">
        <w:rPr>
          <w:rFonts w:cs="B Nazanin"/>
          <w:sz w:val="24"/>
          <w:szCs w:val="24"/>
          <w:rtl/>
          <w:lang w:bidi="fa-IR"/>
        </w:rPr>
        <w:softHyphen/>
      </w:r>
      <w:r w:rsidRPr="007A6357">
        <w:rPr>
          <w:rFonts w:cs="B Nazanin" w:hint="cs"/>
          <w:sz w:val="24"/>
          <w:szCs w:val="24"/>
          <w:rtl/>
          <w:lang w:bidi="fa-IR"/>
        </w:rPr>
        <w:t>های</w:t>
      </w:r>
      <w:r w:rsidRPr="007A6357">
        <w:rPr>
          <w:rFonts w:cs="B Nazanin" w:hint="cs"/>
          <w:sz w:val="24"/>
          <w:szCs w:val="24"/>
          <w:rtl/>
        </w:rPr>
        <w:t xml:space="preserve"> زیست فعالی مناسب دست یافتند.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در پژوهش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های جداگانه </w:t>
      </w:r>
      <w:r w:rsidRPr="007A6357">
        <w:rPr>
          <w:rFonts w:cs="B Nazanin" w:hint="cs"/>
          <w:sz w:val="24"/>
          <w:szCs w:val="24"/>
          <w:rtl/>
        </w:rPr>
        <w:t>اویشی و همکاران</w:t>
      </w:r>
      <w:r w:rsidRPr="007A6357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7A6357">
        <w:rPr>
          <w:rFonts w:cs="B Nazanin" w:hint="cs"/>
          <w:i/>
          <w:color w:val="000000" w:themeColor="text1"/>
          <w:sz w:val="24"/>
          <w:szCs w:val="24"/>
          <w:rtl/>
        </w:rPr>
        <w:t>[</w:t>
      </w:r>
      <w:r w:rsidR="00131547" w:rsidRPr="007A6357">
        <w:rPr>
          <w:rFonts w:cs="B Nazanin" w:hint="cs"/>
          <w:i/>
          <w:color w:val="000000" w:themeColor="text1"/>
          <w:sz w:val="24"/>
          <w:szCs w:val="24"/>
          <w:rtl/>
          <w:lang w:bidi="fa-IR"/>
        </w:rPr>
        <w:t>19</w:t>
      </w:r>
      <w:r w:rsidRPr="007A6357">
        <w:rPr>
          <w:rFonts w:cs="B Nazanin" w:hint="cs"/>
          <w:i/>
          <w:color w:val="000000" w:themeColor="text1"/>
          <w:sz w:val="24"/>
          <w:szCs w:val="24"/>
          <w:rtl/>
        </w:rPr>
        <w:t>]</w:t>
      </w:r>
      <w:r w:rsidRPr="007A6357">
        <w:rPr>
          <w:rFonts w:cs="B Nazanin" w:hint="cs"/>
          <w:sz w:val="24"/>
          <w:szCs w:val="24"/>
          <w:rtl/>
        </w:rPr>
        <w:t xml:space="preserve"> و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ژانگ و همکاران </w:t>
      </w:r>
      <w:r w:rsidRPr="007A6357">
        <w:rPr>
          <w:rFonts w:cs="B Nazanin" w:hint="cs"/>
          <w:i/>
          <w:color w:val="000000" w:themeColor="text1"/>
          <w:sz w:val="24"/>
          <w:szCs w:val="24"/>
          <w:rtl/>
        </w:rPr>
        <w:t>[</w:t>
      </w:r>
      <w:r w:rsidR="0060130C" w:rsidRPr="007A6357">
        <w:rPr>
          <w:rFonts w:cs="B Nazanin" w:hint="cs"/>
          <w:i/>
          <w:color w:val="000000" w:themeColor="text1"/>
          <w:sz w:val="24"/>
          <w:szCs w:val="24"/>
          <w:rtl/>
        </w:rPr>
        <w:t>8</w:t>
      </w:r>
      <w:r w:rsidRPr="007A6357">
        <w:rPr>
          <w:rFonts w:cs="B Nazanin" w:hint="cs"/>
          <w:i/>
          <w:color w:val="000000" w:themeColor="text1"/>
          <w:sz w:val="24"/>
          <w:szCs w:val="24"/>
          <w:rtl/>
        </w:rPr>
        <w:t>]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تاثیر </w:t>
      </w:r>
      <w:r w:rsidRPr="007A6357">
        <w:rPr>
          <w:rFonts w:cs="B Nazanin" w:hint="cs"/>
          <w:sz w:val="24"/>
          <w:szCs w:val="24"/>
          <w:rtl/>
        </w:rPr>
        <w:t xml:space="preserve">حضور مواد گداز آور و </w:t>
      </w:r>
      <w:r w:rsidRPr="007A6357">
        <w:rPr>
          <w:rFonts w:cs="B Nazanin" w:hint="cs"/>
          <w:sz w:val="24"/>
          <w:szCs w:val="24"/>
          <w:rtl/>
          <w:lang w:bidi="fa-IR"/>
        </w:rPr>
        <w:t xml:space="preserve">استابیل و همکارش </w:t>
      </w:r>
      <w:r w:rsidRPr="007A6357">
        <w:rPr>
          <w:rFonts w:cs="B Nazanin" w:hint="cs"/>
          <w:i/>
          <w:color w:val="000000" w:themeColor="text1"/>
          <w:sz w:val="24"/>
          <w:szCs w:val="24"/>
          <w:rtl/>
        </w:rPr>
        <w:t>[</w:t>
      </w:r>
      <w:r w:rsidR="00131547" w:rsidRPr="007A6357">
        <w:rPr>
          <w:rFonts w:cs="B Nazanin" w:hint="cs"/>
          <w:i/>
          <w:color w:val="000000" w:themeColor="text1"/>
          <w:sz w:val="24"/>
          <w:szCs w:val="24"/>
          <w:rtl/>
        </w:rPr>
        <w:t>20</w:t>
      </w:r>
      <w:r w:rsidRPr="007A6357">
        <w:rPr>
          <w:rFonts w:cs="B Nazanin" w:hint="cs"/>
          <w:i/>
          <w:color w:val="000000" w:themeColor="text1"/>
          <w:sz w:val="24"/>
          <w:szCs w:val="24"/>
          <w:rtl/>
        </w:rPr>
        <w:t>]</w:t>
      </w:r>
      <w:r w:rsidRPr="007A6357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تاثیر </w:t>
      </w:r>
      <w:r w:rsidRPr="007A6357">
        <w:rPr>
          <w:rFonts w:cs="B Nazanin" w:hint="cs"/>
          <w:sz w:val="24"/>
          <w:szCs w:val="24"/>
          <w:rtl/>
        </w:rPr>
        <w:t xml:space="preserve">حضور </w:t>
      </w:r>
      <w:r w:rsidRPr="007A6357">
        <w:rPr>
          <w:rFonts w:cs="B Nazanin" w:hint="cs"/>
          <w:sz w:val="24"/>
          <w:szCs w:val="24"/>
          <w:rtl/>
          <w:lang w:bidi="fa-IR"/>
        </w:rPr>
        <w:t>نوعی شیشه</w:t>
      </w:r>
      <w:r w:rsidRPr="007A6357">
        <w:rPr>
          <w:rFonts w:cs="B Nazanin"/>
          <w:sz w:val="24"/>
          <w:szCs w:val="24"/>
          <w:rtl/>
          <w:lang w:bidi="fa-IR"/>
        </w:rPr>
        <w:softHyphen/>
      </w:r>
      <w:r w:rsidRPr="007A6357">
        <w:rPr>
          <w:rFonts w:cs="B Nazanin" w:hint="cs"/>
          <w:sz w:val="24"/>
          <w:szCs w:val="24"/>
          <w:rtl/>
          <w:lang w:bidi="fa-IR"/>
        </w:rPr>
        <w:t xml:space="preserve">ی زیستی </w:t>
      </w:r>
      <w:r w:rsidRPr="007A6357">
        <w:rPr>
          <w:rFonts w:cs="B Nazanin" w:hint="cs"/>
          <w:sz w:val="24"/>
          <w:szCs w:val="24"/>
          <w:rtl/>
        </w:rPr>
        <w:t xml:space="preserve">در مخلوط اولیه را بر </w:t>
      </w:r>
      <w:r w:rsidRPr="007A6357">
        <w:rPr>
          <w:rFonts w:cs="B Nazanin" w:hint="cs"/>
          <w:sz w:val="24"/>
          <w:szCs w:val="24"/>
          <w:rtl/>
          <w:lang w:bidi="fa-IR"/>
        </w:rPr>
        <w:t>ویژگی</w:t>
      </w:r>
      <w:r w:rsidRPr="007A6357">
        <w:rPr>
          <w:rFonts w:cs="B Nazanin"/>
          <w:sz w:val="24"/>
          <w:szCs w:val="24"/>
          <w:rtl/>
          <w:lang w:bidi="fa-IR"/>
        </w:rPr>
        <w:softHyphen/>
      </w:r>
      <w:r w:rsidRPr="007A6357">
        <w:rPr>
          <w:rFonts w:cs="B Nazanin" w:hint="cs"/>
          <w:sz w:val="24"/>
          <w:szCs w:val="24"/>
          <w:rtl/>
          <w:lang w:bidi="fa-IR"/>
        </w:rPr>
        <w:t>های</w:t>
      </w:r>
      <w:r w:rsidRPr="007A6357">
        <w:rPr>
          <w:rFonts w:cs="B Nazanin" w:hint="cs"/>
          <w:sz w:val="24"/>
          <w:szCs w:val="24"/>
          <w:rtl/>
        </w:rPr>
        <w:t xml:space="preserve"> فیزیکی و ساختاری شیشه- سرامیک</w:t>
      </w:r>
      <w:r w:rsidRPr="007A6357">
        <w:rPr>
          <w:rFonts w:cs="B Nazanin"/>
          <w:sz w:val="24"/>
          <w:szCs w:val="24"/>
          <w:rtl/>
        </w:rPr>
        <w:softHyphen/>
      </w:r>
      <w:r w:rsidRPr="007A6357">
        <w:rPr>
          <w:rFonts w:cs="B Nazanin" w:hint="cs"/>
          <w:sz w:val="24"/>
          <w:szCs w:val="24"/>
          <w:rtl/>
        </w:rPr>
        <w:t>های لوسایت حاصل بررسی کردند.</w:t>
      </w:r>
      <w:r w:rsidR="008F6716" w:rsidRPr="007A6357">
        <w:rPr>
          <w:rFonts w:cs="B Nazanin" w:hint="cs"/>
          <w:sz w:val="24"/>
          <w:szCs w:val="24"/>
          <w:rtl/>
          <w:lang w:bidi="fa-IR"/>
        </w:rPr>
        <w:t xml:space="preserve"> </w:t>
      </w:r>
      <w:r w:rsidR="002B16E2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کومار و همکاران </w:t>
      </w:r>
      <w:r w:rsidR="002B16E2" w:rsidRPr="007A6357">
        <w:rPr>
          <w:rFonts w:ascii="Times New Roman" w:hAnsi="Times New Roman" w:cs="B Nazanin" w:hint="cs"/>
          <w:i/>
          <w:color w:val="000000" w:themeColor="text1"/>
          <w:sz w:val="24"/>
          <w:szCs w:val="24"/>
          <w:rtl/>
        </w:rPr>
        <w:t>[</w:t>
      </w:r>
      <w:r w:rsidR="00131547" w:rsidRPr="007A6357">
        <w:rPr>
          <w:rFonts w:ascii="Times New Roman" w:hAnsi="Times New Roman" w:cs="B Nazanin" w:hint="cs"/>
          <w:i/>
          <w:color w:val="000000" w:themeColor="text1"/>
          <w:sz w:val="24"/>
          <w:szCs w:val="24"/>
          <w:rtl/>
          <w:lang w:bidi="fa-IR"/>
        </w:rPr>
        <w:t>21</w:t>
      </w:r>
      <w:r w:rsidR="002B16E2" w:rsidRPr="007A6357">
        <w:rPr>
          <w:rFonts w:ascii="Times New Roman" w:hAnsi="Times New Roman" w:cs="B Nazanin" w:hint="cs"/>
          <w:i/>
          <w:color w:val="000000" w:themeColor="text1"/>
          <w:sz w:val="24"/>
          <w:szCs w:val="24"/>
          <w:rtl/>
        </w:rPr>
        <w:t>]</w:t>
      </w:r>
      <w:r w:rsidR="002B16E2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در پژوهشی دیگر در سال 2015 میلادی، </w:t>
      </w:r>
      <w:r w:rsidR="002B16E2" w:rsidRPr="007A6357">
        <w:rPr>
          <w:rFonts w:ascii="Arial" w:hAnsi="Arial" w:cs="B Nazanin" w:hint="cs"/>
          <w:color w:val="000000" w:themeColor="text1"/>
          <w:sz w:val="24"/>
          <w:szCs w:val="24"/>
          <w:rtl/>
        </w:rPr>
        <w:t>تنها با حضور 2 درصد وزنی افزودنی</w:t>
      </w:r>
      <w:r w:rsidR="002B16E2" w:rsidRPr="007A6357">
        <w:rPr>
          <w:rFonts w:ascii="Times New Roman" w:hAnsi="Times New Roman" w:cs="Times New Roman"/>
          <w:color w:val="000000" w:themeColor="text1"/>
        </w:rPr>
        <w:t>CaF</w:t>
      </w:r>
      <w:r w:rsidR="002B16E2" w:rsidRPr="007A6357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2B16E2" w:rsidRPr="007A635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B16E2" w:rsidRPr="007A6357">
        <w:rPr>
          <w:rFonts w:ascii="Arial" w:hAnsi="Arial" w:cs="Arial" w:hint="cs"/>
          <w:color w:val="000000" w:themeColor="text1"/>
          <w:sz w:val="24"/>
          <w:szCs w:val="24"/>
          <w:rtl/>
        </w:rPr>
        <w:t xml:space="preserve"> </w:t>
      </w:r>
      <w:r w:rsidR="002B16E2" w:rsidRPr="007A6357">
        <w:rPr>
          <w:rFonts w:asciiTheme="majorBidi" w:hAnsiTheme="majorBidi" w:cs="B Nazanin"/>
          <w:color w:val="000000" w:themeColor="text1"/>
          <w:sz w:val="24"/>
          <w:szCs w:val="24"/>
          <w:rtl/>
        </w:rPr>
        <w:t xml:space="preserve">در </w:t>
      </w:r>
      <w:r w:rsidR="002B16E2" w:rsidRPr="007A6357">
        <w:rPr>
          <w:rFonts w:asciiTheme="majorBidi" w:hAnsiTheme="majorBidi" w:cs="B Nazanin" w:hint="cs"/>
          <w:color w:val="000000" w:themeColor="text1"/>
          <w:sz w:val="24"/>
          <w:szCs w:val="24"/>
          <w:rtl/>
        </w:rPr>
        <w:t>ترکیب اولیه</w:t>
      </w:r>
      <w:r w:rsidR="002B16E2" w:rsidRPr="007A6357"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="002B16E2" w:rsidRPr="007A6357">
        <w:rPr>
          <w:rFonts w:ascii="Arial" w:hAnsi="Arial" w:cs="B Nazanin" w:hint="cs"/>
          <w:color w:val="000000" w:themeColor="text1"/>
          <w:sz w:val="24"/>
          <w:szCs w:val="24"/>
          <w:rtl/>
        </w:rPr>
        <w:t xml:space="preserve"> لوسایت</w:t>
      </w:r>
      <w:r w:rsidR="002B16E2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،</w:t>
      </w:r>
      <w:r w:rsidR="002B16E2" w:rsidRPr="007A6357">
        <w:rPr>
          <w:rFonts w:asciiTheme="majorBidi" w:hAnsiTheme="majorBidi" w:cs="B Nazanin" w:hint="cs"/>
          <w:color w:val="000000" w:themeColor="text1"/>
          <w:sz w:val="24"/>
          <w:szCs w:val="24"/>
          <w:rtl/>
        </w:rPr>
        <w:t xml:space="preserve"> </w:t>
      </w:r>
      <w:r w:rsidR="002B16E2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استحکام خمشی آن را تا حدود </w:t>
      </w:r>
      <w:r w:rsidR="002B16E2" w:rsidRPr="007A6357">
        <w:rPr>
          <w:rFonts w:ascii="Times New Roman" w:hAnsi="Times New Roman" w:cs="Times New Roman"/>
          <w:color w:val="000000" w:themeColor="text1"/>
          <w:lang w:bidi="fa-IR"/>
        </w:rPr>
        <w:t>MPa</w:t>
      </w:r>
      <w:r w:rsidR="00A12D40" w:rsidRPr="007A6357">
        <w:rPr>
          <w:rFonts w:ascii="Times New Roman" w:hAnsi="Times New Roman" w:cs="Times New Roman" w:hint="cs"/>
          <w:color w:val="000000" w:themeColor="text1"/>
          <w:rtl/>
          <w:lang w:bidi="fa-IR"/>
        </w:rPr>
        <w:t xml:space="preserve"> </w:t>
      </w:r>
      <w:r w:rsidR="002B16E2" w:rsidRPr="007A6357">
        <w:rPr>
          <w:rFonts w:ascii="Times New Roman" w:hAnsi="Times New Roman" w:cs="B Nazanin" w:hint="cs"/>
          <w:color w:val="000000" w:themeColor="text1"/>
          <w:rtl/>
          <w:lang w:bidi="fa-IR"/>
        </w:rPr>
        <w:t>47</w:t>
      </w:r>
      <w:r w:rsidR="002B16E2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افزایش دادند. </w:t>
      </w:r>
      <w:r w:rsidRPr="007A6357">
        <w:rPr>
          <w:rFonts w:cs="B Nazanin" w:hint="cs"/>
          <w:color w:val="000000" w:themeColor="text1"/>
          <w:sz w:val="24"/>
          <w:szCs w:val="24"/>
          <w:rtl/>
        </w:rPr>
        <w:t xml:space="preserve">بابکوا و همکاران </w:t>
      </w:r>
      <w:r w:rsidRPr="007A6357">
        <w:rPr>
          <w:rFonts w:cs="B Nazanin" w:hint="cs"/>
          <w:i/>
          <w:color w:val="000000" w:themeColor="text1"/>
          <w:sz w:val="24"/>
          <w:szCs w:val="24"/>
          <w:rtl/>
        </w:rPr>
        <w:t>[</w:t>
      </w:r>
      <w:r w:rsidR="000E1464" w:rsidRPr="007A6357">
        <w:rPr>
          <w:rFonts w:cs="B Nazanin" w:hint="cs"/>
          <w:i/>
          <w:color w:val="000000" w:themeColor="text1"/>
          <w:sz w:val="24"/>
          <w:szCs w:val="24"/>
          <w:rtl/>
        </w:rPr>
        <w:t>2</w:t>
      </w:r>
      <w:r w:rsidR="0041429D" w:rsidRPr="007A6357">
        <w:rPr>
          <w:rFonts w:cs="B Nazanin" w:hint="cs"/>
          <w:i/>
          <w:color w:val="000000" w:themeColor="text1"/>
          <w:sz w:val="24"/>
          <w:szCs w:val="24"/>
          <w:rtl/>
        </w:rPr>
        <w:t>2</w:t>
      </w:r>
      <w:r w:rsidRPr="007A6357">
        <w:rPr>
          <w:rFonts w:cs="B Nazanin" w:hint="cs"/>
          <w:i/>
          <w:color w:val="000000" w:themeColor="text1"/>
          <w:sz w:val="24"/>
          <w:szCs w:val="24"/>
          <w:rtl/>
        </w:rPr>
        <w:t>]</w:t>
      </w:r>
      <w:r w:rsidRPr="007A6357">
        <w:rPr>
          <w:rFonts w:cs="B Nazanin" w:hint="cs"/>
          <w:color w:val="000000" w:themeColor="text1"/>
          <w:sz w:val="24"/>
          <w:szCs w:val="24"/>
          <w:rtl/>
        </w:rPr>
        <w:t xml:space="preserve"> و اتا و همکاران </w:t>
      </w:r>
      <w:r w:rsidRPr="007A6357">
        <w:rPr>
          <w:rFonts w:cs="B Nazanin" w:hint="cs"/>
          <w:i/>
          <w:color w:val="000000" w:themeColor="text1"/>
          <w:sz w:val="24"/>
          <w:szCs w:val="24"/>
          <w:rtl/>
        </w:rPr>
        <w:t>[</w:t>
      </w:r>
      <w:r w:rsidR="00F37B89" w:rsidRPr="007A6357">
        <w:rPr>
          <w:rFonts w:cs="B Nazanin" w:hint="cs"/>
          <w:i/>
          <w:color w:val="000000" w:themeColor="text1"/>
          <w:sz w:val="24"/>
          <w:szCs w:val="24"/>
          <w:rtl/>
          <w:lang w:bidi="fa-IR"/>
        </w:rPr>
        <w:t>3</w:t>
      </w:r>
      <w:r w:rsidRPr="007A6357">
        <w:rPr>
          <w:rFonts w:cs="B Nazanin" w:hint="cs"/>
          <w:i/>
          <w:color w:val="000000" w:themeColor="text1"/>
          <w:sz w:val="24"/>
          <w:szCs w:val="24"/>
          <w:rtl/>
        </w:rPr>
        <w:t>]</w:t>
      </w:r>
      <w:r w:rsidRPr="007A6357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="00DC5BC7" w:rsidRPr="007A6357">
        <w:rPr>
          <w:rFonts w:cs="B Nazanin" w:hint="cs"/>
          <w:color w:val="000000" w:themeColor="text1"/>
          <w:sz w:val="24"/>
          <w:szCs w:val="24"/>
          <w:rtl/>
        </w:rPr>
        <w:t>در پژوهش</w:t>
      </w:r>
      <w:r w:rsidR="00DC5BC7" w:rsidRPr="007A6357">
        <w:rPr>
          <w:rFonts w:cs="B Nazanin"/>
          <w:color w:val="000000" w:themeColor="text1"/>
          <w:sz w:val="24"/>
          <w:szCs w:val="24"/>
          <w:rtl/>
        </w:rPr>
        <w:softHyphen/>
      </w:r>
      <w:r w:rsidR="00DC5BC7" w:rsidRPr="007A6357">
        <w:rPr>
          <w:rFonts w:cs="B Nazanin" w:hint="cs"/>
          <w:color w:val="000000" w:themeColor="text1"/>
          <w:sz w:val="24"/>
          <w:szCs w:val="24"/>
          <w:rtl/>
        </w:rPr>
        <w:t xml:space="preserve">های جداگانه، </w:t>
      </w:r>
      <w:r w:rsidRPr="007A6357">
        <w:rPr>
          <w:rFonts w:cs="B Nazanin" w:hint="cs"/>
          <w:color w:val="000000" w:themeColor="text1"/>
          <w:sz w:val="24"/>
          <w:szCs w:val="24"/>
          <w:rtl/>
        </w:rPr>
        <w:t>پس از جایگزینی ترکیبات لیتیم و سدیم با درصدهای مختلف اکسید سیلیسیم توانستند شیشه- سرامیک</w:t>
      </w:r>
      <w:r w:rsidRPr="007A6357">
        <w:rPr>
          <w:rFonts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cs="B Nazanin" w:hint="cs"/>
          <w:color w:val="000000" w:themeColor="text1"/>
          <w:sz w:val="24"/>
          <w:szCs w:val="24"/>
          <w:rtl/>
        </w:rPr>
        <w:t>های لوسایتی با پایداری شیمیایی بالا تهیه نمایند</w:t>
      </w:r>
      <w:r w:rsidR="00DC5BC7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و استحکام خمشی </w:t>
      </w:r>
      <w:r w:rsidR="00DC5BC7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آن </w:t>
      </w:r>
      <w:r w:rsidR="00DC5BC7"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را تا حدود </w:t>
      </w:r>
      <w:r w:rsidR="00DC5BC7" w:rsidRPr="007A6357">
        <w:rPr>
          <w:rFonts w:ascii="Times New Roman" w:hAnsi="Times New Roman" w:cs="Times New Roman"/>
          <w:color w:val="000000" w:themeColor="text1"/>
          <w:lang w:bidi="fa-IR"/>
        </w:rPr>
        <w:t>MPa</w:t>
      </w:r>
      <w:r w:rsidR="00A12D40" w:rsidRPr="007A6357">
        <w:rPr>
          <w:rFonts w:ascii="Times New Roman" w:hAnsi="Times New Roman" w:cs="Times New Roman" w:hint="cs"/>
          <w:color w:val="000000" w:themeColor="text1"/>
          <w:rtl/>
          <w:lang w:bidi="fa-IR"/>
        </w:rPr>
        <w:t xml:space="preserve"> </w:t>
      </w:r>
      <w:r w:rsidR="00DC5BC7" w:rsidRPr="007A6357">
        <w:rPr>
          <w:rFonts w:ascii="Times New Roman" w:hAnsi="Times New Roman" w:cs="B Nazanin" w:hint="cs"/>
          <w:color w:val="000000" w:themeColor="text1"/>
          <w:rtl/>
          <w:lang w:bidi="fa-IR"/>
        </w:rPr>
        <w:t>100</w:t>
      </w:r>
      <w:r w:rsidR="00DC5BC7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DC5BC7"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t>افزایش دهند.</w:t>
      </w:r>
      <w:r w:rsidRPr="007A6357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="00DC5BC7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شئو و </w:t>
      </w:r>
      <w:r w:rsidR="00DC5BC7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همکاران </w:t>
      </w:r>
      <w:r w:rsidR="00DC5BC7" w:rsidRPr="007A6357">
        <w:rPr>
          <w:rFonts w:ascii="Times New Roman" w:hAnsi="Times New Roman" w:cs="B Nazanin" w:hint="cs"/>
          <w:i/>
          <w:color w:val="000000" w:themeColor="text1"/>
          <w:sz w:val="24"/>
          <w:szCs w:val="24"/>
          <w:rtl/>
        </w:rPr>
        <w:t>[</w:t>
      </w:r>
      <w:r w:rsidR="0041429D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7</w:t>
      </w:r>
      <w:r w:rsidR="00DC5BC7" w:rsidRPr="007A6357">
        <w:rPr>
          <w:rFonts w:ascii="Times New Roman" w:hAnsi="Times New Roman" w:cs="B Nazanin" w:hint="cs"/>
          <w:i/>
          <w:color w:val="000000" w:themeColor="text1"/>
          <w:sz w:val="24"/>
          <w:szCs w:val="24"/>
          <w:rtl/>
        </w:rPr>
        <w:t xml:space="preserve">] نیز با </w:t>
      </w:r>
      <w:r w:rsidR="00DC5BC7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جایگزینی 20 درصد وزنی اکسید سدیم با اکسید پتاسیم در شیشه- سرامیک لوسایت </w:t>
      </w:r>
      <w:r w:rsidR="00DC5BC7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زینتر شده</w:t>
      </w:r>
      <w:r w:rsidR="00DC5BC7" w:rsidRPr="007A6357"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="00DC5BC7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در دمای </w:t>
      </w:r>
      <w:r w:rsidR="00DC5BC7" w:rsidRPr="007A6357">
        <w:rPr>
          <w:rFonts w:ascii="Times New Roman" w:hAnsi="Times New Roman" w:cs="Times New Roman"/>
          <w:color w:val="000000" w:themeColor="text1"/>
        </w:rPr>
        <w:t>C</w:t>
      </w:r>
      <w:r w:rsidR="00DC5BC7" w:rsidRPr="007A6357">
        <w:rPr>
          <w:rFonts w:ascii="Times New Roman" w:hAnsi="Times New Roman" w:cs="Times New Roman"/>
          <w:b/>
          <w:bCs/>
          <w:color w:val="000000" w:themeColor="text1"/>
          <w:vertAlign w:val="superscript"/>
          <w:rtl/>
        </w:rPr>
        <w:t>°</w:t>
      </w:r>
      <w:r w:rsidR="00DC5BC7" w:rsidRPr="007A6357">
        <w:rPr>
          <w:rFonts w:ascii="Times New Roman" w:eastAsiaTheme="minorEastAsia" w:hAnsi="Times New Roman" w:cs="B Nazanin" w:hint="cs"/>
          <w:color w:val="000000" w:themeColor="text1"/>
          <w:rtl/>
          <w:lang w:bidi="fa-IR"/>
        </w:rPr>
        <w:t>1200</w:t>
      </w:r>
      <w:r w:rsidR="00DC5BC7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، </w:t>
      </w:r>
      <w:r w:rsidR="00DC5BC7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استحکام خمشی </w:t>
      </w:r>
      <w:r w:rsidR="00DC5BC7"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حدود </w:t>
      </w:r>
      <w:r w:rsidR="00DC5BC7" w:rsidRPr="007A6357">
        <w:rPr>
          <w:rFonts w:ascii="Times New Roman" w:hAnsi="Times New Roman" w:cs="Times New Roman"/>
          <w:color w:val="000000" w:themeColor="text1"/>
          <w:lang w:bidi="fa-IR"/>
        </w:rPr>
        <w:t>MPa</w:t>
      </w:r>
      <w:r w:rsidR="00635013" w:rsidRPr="007A6357">
        <w:rPr>
          <w:rFonts w:ascii="Times New Roman" w:hAnsi="Times New Roman" w:cs="Times New Roman" w:hint="cs"/>
          <w:color w:val="000000" w:themeColor="text1"/>
          <w:rtl/>
          <w:lang w:bidi="fa-IR"/>
        </w:rPr>
        <w:t xml:space="preserve"> </w:t>
      </w:r>
      <w:r w:rsidR="00DC5BC7" w:rsidRPr="007A6357">
        <w:rPr>
          <w:rFonts w:ascii="Times New Roman" w:hAnsi="Times New Roman" w:cs="B Nazanin" w:hint="cs"/>
          <w:color w:val="000000" w:themeColor="text1"/>
          <w:rtl/>
          <w:lang w:bidi="fa-IR"/>
        </w:rPr>
        <w:t>80</w:t>
      </w:r>
      <w:r w:rsidR="00DC5BC7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DC5BC7"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t>به دست آوردند و نشان دادند که با افزایش بیش</w:t>
      </w:r>
      <w:r w:rsidR="00DC5BC7"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softHyphen/>
        <w:t xml:space="preserve">تر مقدار این جایگزینی تا 80 درصد وزنی، </w:t>
      </w:r>
      <w:r w:rsidR="00DC5BC7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استحکام خمشی تا </w:t>
      </w:r>
      <w:r w:rsidR="00DC5BC7"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حدود </w:t>
      </w:r>
      <w:r w:rsidR="00DC5BC7" w:rsidRPr="007A6357">
        <w:rPr>
          <w:rFonts w:ascii="Times New Roman" w:hAnsi="Times New Roman" w:cs="Times New Roman"/>
          <w:color w:val="000000" w:themeColor="text1"/>
          <w:lang w:bidi="fa-IR"/>
        </w:rPr>
        <w:t>MPa</w:t>
      </w:r>
      <w:r w:rsidR="00635013" w:rsidRPr="007A6357">
        <w:rPr>
          <w:rFonts w:ascii="Times New Roman" w:hAnsi="Times New Roman" w:cs="Times New Roman" w:hint="cs"/>
          <w:color w:val="000000" w:themeColor="text1"/>
          <w:rtl/>
          <w:lang w:bidi="fa-IR"/>
        </w:rPr>
        <w:t xml:space="preserve"> </w:t>
      </w:r>
      <w:r w:rsidR="00DC5BC7" w:rsidRPr="007A6357">
        <w:rPr>
          <w:rFonts w:ascii="Times New Roman" w:hAnsi="Times New Roman" w:cs="B Nazanin" w:hint="cs"/>
          <w:color w:val="000000" w:themeColor="text1"/>
          <w:rtl/>
          <w:lang w:bidi="fa-IR"/>
        </w:rPr>
        <w:t>55</w:t>
      </w:r>
      <w:r w:rsidR="00DC5BC7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کاهش می</w:t>
      </w:r>
      <w:r w:rsidR="00DC5BC7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softHyphen/>
        <w:t>یابد.</w:t>
      </w:r>
      <w:r w:rsidR="00DC5BC7" w:rsidRPr="007A6357">
        <w:rPr>
          <w:rFonts w:ascii="Times New Roman" w:hAnsi="Times New Roman" w:cs="B Nazanin" w:hint="cs"/>
          <w:i/>
          <w:color w:val="000000" w:themeColor="text1"/>
          <w:sz w:val="24"/>
          <w:szCs w:val="24"/>
          <w:rtl/>
        </w:rPr>
        <w:t xml:space="preserve"> </w:t>
      </w:r>
      <w:r w:rsidR="00BE5F77" w:rsidRPr="007A6357">
        <w:rPr>
          <w:rFonts w:cs="B Nazanin" w:hint="cs"/>
          <w:sz w:val="24"/>
          <w:szCs w:val="24"/>
          <w:rtl/>
        </w:rPr>
        <w:t xml:space="preserve">کلوزکوا و همکاران </w:t>
      </w:r>
      <w:r w:rsidR="00BE5F77" w:rsidRPr="007A6357">
        <w:rPr>
          <w:rFonts w:cs="B Nazanin" w:hint="cs"/>
          <w:i/>
          <w:color w:val="000000" w:themeColor="text1"/>
          <w:sz w:val="24"/>
          <w:szCs w:val="24"/>
          <w:rtl/>
        </w:rPr>
        <w:t>[</w:t>
      </w:r>
      <w:r w:rsidR="00FE1F67" w:rsidRPr="007A6357">
        <w:rPr>
          <w:rFonts w:cs="B Nazanin" w:hint="cs"/>
          <w:i/>
          <w:color w:val="000000" w:themeColor="text1"/>
          <w:sz w:val="24"/>
          <w:szCs w:val="24"/>
          <w:rtl/>
          <w:lang w:bidi="fa-IR"/>
        </w:rPr>
        <w:t>13</w:t>
      </w:r>
      <w:r w:rsidR="00BE5F77" w:rsidRPr="007A6357">
        <w:rPr>
          <w:rFonts w:cs="B Nazanin" w:hint="cs"/>
          <w:i/>
          <w:color w:val="000000" w:themeColor="text1"/>
          <w:sz w:val="24"/>
          <w:szCs w:val="24"/>
          <w:rtl/>
        </w:rPr>
        <w:t>]</w:t>
      </w:r>
      <w:r w:rsidR="00BE5F77" w:rsidRPr="007A6357">
        <w:rPr>
          <w:rFonts w:cs="B Nazanin" w:hint="cs"/>
          <w:sz w:val="24"/>
          <w:szCs w:val="24"/>
          <w:rtl/>
        </w:rPr>
        <w:t xml:space="preserve"> نشان دادند که </w:t>
      </w:r>
      <w:r w:rsidR="00BE5F77" w:rsidRPr="007A6357">
        <w:rPr>
          <w:rFonts w:cs="B Nazanin" w:hint="cs"/>
          <w:color w:val="000000" w:themeColor="text1"/>
          <w:sz w:val="24"/>
          <w:szCs w:val="24"/>
          <w:rtl/>
        </w:rPr>
        <w:t>حضور لوسایت پایدار شده با سزیم با توزیع یکنواخت در سرامیک</w:t>
      </w:r>
      <w:r w:rsidR="00BE5F77" w:rsidRPr="007A6357">
        <w:rPr>
          <w:rFonts w:cs="B Nazanin" w:hint="cs"/>
          <w:color w:val="000000" w:themeColor="text1"/>
          <w:sz w:val="24"/>
          <w:szCs w:val="24"/>
          <w:rtl/>
        </w:rPr>
        <w:softHyphen/>
        <w:t xml:space="preserve">های لوسایتی عامل </w:t>
      </w:r>
      <w:r w:rsidR="00BE5F77" w:rsidRPr="007A6357">
        <w:rPr>
          <w:rFonts w:cs="B Nazanin"/>
          <w:color w:val="000000" w:themeColor="text1"/>
          <w:sz w:val="24"/>
          <w:szCs w:val="24"/>
          <w:rtl/>
        </w:rPr>
        <w:t>افزا</w:t>
      </w:r>
      <w:r w:rsidR="00BE5F77" w:rsidRPr="007A6357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BE5F77" w:rsidRPr="007A6357">
        <w:rPr>
          <w:rFonts w:cs="B Nazanin" w:hint="eastAsia"/>
          <w:color w:val="000000" w:themeColor="text1"/>
          <w:sz w:val="24"/>
          <w:szCs w:val="24"/>
          <w:rtl/>
        </w:rPr>
        <w:t>ش</w:t>
      </w:r>
      <w:r w:rsidR="00BE5F77" w:rsidRPr="007A6357">
        <w:rPr>
          <w:color w:val="000000" w:themeColor="text1"/>
          <w:sz w:val="24"/>
          <w:szCs w:val="24"/>
          <w:rtl/>
        </w:rPr>
        <w:t xml:space="preserve"> </w:t>
      </w:r>
      <w:r w:rsidR="00BE5F77" w:rsidRPr="007A6357">
        <w:rPr>
          <w:rFonts w:cs="B Nazanin"/>
          <w:color w:val="000000" w:themeColor="text1"/>
          <w:sz w:val="24"/>
          <w:szCs w:val="24"/>
          <w:rtl/>
        </w:rPr>
        <w:t>چقرمگ</w:t>
      </w:r>
      <w:r w:rsidR="00BE5F77" w:rsidRPr="007A6357">
        <w:rPr>
          <w:rFonts w:cs="B Nazanin" w:hint="cs"/>
          <w:color w:val="000000" w:themeColor="text1"/>
          <w:sz w:val="24"/>
          <w:szCs w:val="24"/>
          <w:rtl/>
        </w:rPr>
        <w:t>ی</w:t>
      </w:r>
      <w:r w:rsidR="00BE5F77" w:rsidRPr="007A6357">
        <w:rPr>
          <w:rFonts w:cs="B Nazanin"/>
          <w:color w:val="000000" w:themeColor="text1"/>
          <w:sz w:val="24"/>
          <w:szCs w:val="24"/>
          <w:rtl/>
        </w:rPr>
        <w:t xml:space="preserve"> شکست </w:t>
      </w:r>
      <w:r w:rsidR="00BE5F77" w:rsidRPr="007A6357">
        <w:rPr>
          <w:rFonts w:cs="B Nazanin" w:hint="cs"/>
          <w:color w:val="000000" w:themeColor="text1"/>
          <w:sz w:val="24"/>
          <w:szCs w:val="24"/>
          <w:rtl/>
        </w:rPr>
        <w:t>و میزان</w:t>
      </w:r>
      <w:r w:rsidR="00BE5F77" w:rsidRPr="007A6357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BE5F77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تبلور</w:t>
      </w:r>
      <w:r w:rsidR="00BE5F77" w:rsidRPr="007A6357">
        <w:rPr>
          <w:rFonts w:cs="B Nazanin" w:hint="cs"/>
          <w:color w:val="000000" w:themeColor="text1"/>
          <w:sz w:val="24"/>
          <w:szCs w:val="24"/>
          <w:rtl/>
        </w:rPr>
        <w:t xml:space="preserve"> است. </w:t>
      </w:r>
      <w:r w:rsidRPr="007A6357">
        <w:rPr>
          <w:rFonts w:cs="B Nazanin" w:hint="cs"/>
          <w:color w:val="000000" w:themeColor="text1"/>
          <w:sz w:val="24"/>
          <w:szCs w:val="24"/>
          <w:rtl/>
        </w:rPr>
        <w:t>در پژوهشی مشابه،</w:t>
      </w:r>
      <w:r w:rsidRPr="007A6357">
        <w:rPr>
          <w:rFonts w:cs="B Nazanin" w:hint="cs"/>
          <w:sz w:val="24"/>
          <w:szCs w:val="24"/>
          <w:rtl/>
        </w:rPr>
        <w:t xml:space="preserve"> شالخو </w:t>
      </w:r>
      <w:r w:rsidRPr="007A6357">
        <w:rPr>
          <w:rFonts w:cs="B Nazanin" w:hint="cs"/>
          <w:color w:val="000000" w:themeColor="text1"/>
          <w:sz w:val="24"/>
          <w:szCs w:val="24"/>
          <w:rtl/>
        </w:rPr>
        <w:t xml:space="preserve">و همکاران </w:t>
      </w:r>
      <w:r w:rsidRPr="007A6357">
        <w:rPr>
          <w:rFonts w:cs="B Nazanin" w:hint="cs"/>
          <w:i/>
          <w:color w:val="000000" w:themeColor="text1"/>
          <w:sz w:val="24"/>
          <w:szCs w:val="24"/>
          <w:rtl/>
        </w:rPr>
        <w:t>[</w:t>
      </w:r>
      <w:r w:rsidR="000E1464" w:rsidRPr="007A6357">
        <w:rPr>
          <w:rFonts w:cs="B Nazanin" w:hint="cs"/>
          <w:i/>
          <w:color w:val="000000" w:themeColor="text1"/>
          <w:sz w:val="24"/>
          <w:szCs w:val="24"/>
          <w:rtl/>
          <w:lang w:bidi="fa-IR"/>
        </w:rPr>
        <w:t>2</w:t>
      </w:r>
      <w:r w:rsidR="00FE1F67" w:rsidRPr="007A6357">
        <w:rPr>
          <w:rFonts w:cs="B Nazanin" w:hint="cs"/>
          <w:i/>
          <w:color w:val="000000" w:themeColor="text1"/>
          <w:sz w:val="24"/>
          <w:szCs w:val="24"/>
          <w:rtl/>
          <w:lang w:bidi="fa-IR"/>
        </w:rPr>
        <w:t>3</w:t>
      </w:r>
      <w:r w:rsidRPr="007A6357">
        <w:rPr>
          <w:rFonts w:cs="B Nazanin" w:hint="cs"/>
          <w:i/>
          <w:color w:val="000000" w:themeColor="text1"/>
          <w:sz w:val="24"/>
          <w:szCs w:val="24"/>
          <w:rtl/>
        </w:rPr>
        <w:t>]</w:t>
      </w:r>
      <w:r w:rsidRPr="007A6357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Pr="007A6357">
        <w:rPr>
          <w:rFonts w:cs="B Nazanin" w:hint="cs"/>
          <w:sz w:val="24"/>
          <w:szCs w:val="24"/>
          <w:rtl/>
        </w:rPr>
        <w:t>اثر افزودن هم</w:t>
      </w:r>
      <w:r w:rsidRPr="007A6357">
        <w:rPr>
          <w:rFonts w:cs="B Nazanin"/>
          <w:sz w:val="24"/>
          <w:szCs w:val="24"/>
          <w:rtl/>
        </w:rPr>
        <w:softHyphen/>
      </w:r>
      <w:r w:rsidRPr="007A6357">
        <w:rPr>
          <w:rFonts w:cs="B Nazanin" w:hint="cs"/>
          <w:sz w:val="24"/>
          <w:szCs w:val="24"/>
          <w:rtl/>
        </w:rPr>
        <w:t xml:space="preserve">زمان اکسیدهای قلع، زیرکونیم، روی و لیتیم را بر </w:t>
      </w:r>
      <w:r w:rsidRPr="007A6357">
        <w:rPr>
          <w:rFonts w:cs="B Nazanin" w:hint="cs"/>
          <w:sz w:val="24"/>
          <w:szCs w:val="24"/>
          <w:rtl/>
          <w:lang w:bidi="fa-IR"/>
        </w:rPr>
        <w:t>ویژگی</w:t>
      </w:r>
      <w:r w:rsidRPr="007A6357">
        <w:rPr>
          <w:rFonts w:cs="B Nazanin"/>
          <w:sz w:val="24"/>
          <w:szCs w:val="24"/>
          <w:rtl/>
          <w:lang w:bidi="fa-IR"/>
        </w:rPr>
        <w:softHyphen/>
      </w:r>
      <w:r w:rsidRPr="007A6357">
        <w:rPr>
          <w:rFonts w:cs="B Nazanin" w:hint="cs"/>
          <w:sz w:val="24"/>
          <w:szCs w:val="24"/>
          <w:rtl/>
          <w:lang w:bidi="fa-IR"/>
        </w:rPr>
        <w:t>های</w:t>
      </w:r>
      <w:r w:rsidRPr="007A6357">
        <w:rPr>
          <w:rFonts w:cs="B Nazanin" w:hint="cs"/>
          <w:sz w:val="24"/>
          <w:szCs w:val="24"/>
          <w:rtl/>
        </w:rPr>
        <w:t xml:space="preserve"> فیزیکی و ساختاری شیشه- سرامیک</w:t>
      </w:r>
      <w:r w:rsidRPr="007A6357">
        <w:rPr>
          <w:rFonts w:cs="B Nazanin"/>
          <w:sz w:val="24"/>
          <w:szCs w:val="24"/>
          <w:rtl/>
        </w:rPr>
        <w:softHyphen/>
      </w:r>
      <w:r w:rsidRPr="007A6357">
        <w:rPr>
          <w:rFonts w:cs="B Nazanin" w:hint="cs"/>
          <w:sz w:val="24"/>
          <w:szCs w:val="24"/>
          <w:rtl/>
        </w:rPr>
        <w:t>های</w:t>
      </w:r>
      <w:r w:rsidRPr="007A6357">
        <w:rPr>
          <w:rFonts w:cs="B Nazanin"/>
          <w:sz w:val="24"/>
          <w:szCs w:val="24"/>
          <w:rtl/>
        </w:rPr>
        <w:softHyphen/>
      </w:r>
      <w:r w:rsidRPr="007A6357">
        <w:rPr>
          <w:rFonts w:cs="B Nazanin" w:hint="cs"/>
          <w:sz w:val="24"/>
          <w:szCs w:val="24"/>
          <w:rtl/>
        </w:rPr>
        <w:t xml:space="preserve"> لوسایت بررسی کردند. پاسیوت</w:t>
      </w:r>
      <w:r w:rsidRPr="007A6357">
        <w:rPr>
          <w:rFonts w:cs="B Nazanin" w:hint="cs"/>
          <w:color w:val="000000" w:themeColor="text1"/>
          <w:sz w:val="24"/>
          <w:szCs w:val="24"/>
          <w:rtl/>
        </w:rPr>
        <w:t xml:space="preserve"> و همکارش </w:t>
      </w:r>
      <w:r w:rsidRPr="007A6357">
        <w:rPr>
          <w:rFonts w:cs="B Nazanin" w:hint="cs"/>
          <w:i/>
          <w:color w:val="000000" w:themeColor="text1"/>
          <w:sz w:val="24"/>
          <w:szCs w:val="24"/>
          <w:rtl/>
        </w:rPr>
        <w:t>[</w:t>
      </w:r>
      <w:r w:rsidR="000E1464" w:rsidRPr="007A6357">
        <w:rPr>
          <w:rFonts w:cs="B Nazanin" w:hint="cs"/>
          <w:i/>
          <w:color w:val="000000" w:themeColor="text1"/>
          <w:sz w:val="24"/>
          <w:szCs w:val="24"/>
          <w:rtl/>
          <w:lang w:bidi="fa-IR"/>
        </w:rPr>
        <w:t>2</w:t>
      </w:r>
      <w:r w:rsidR="00FE1F67" w:rsidRPr="007A6357">
        <w:rPr>
          <w:rFonts w:cs="B Nazanin" w:hint="cs"/>
          <w:i/>
          <w:color w:val="000000" w:themeColor="text1"/>
          <w:sz w:val="24"/>
          <w:szCs w:val="24"/>
          <w:rtl/>
          <w:lang w:bidi="fa-IR"/>
        </w:rPr>
        <w:t>4</w:t>
      </w:r>
      <w:r w:rsidRPr="007A6357">
        <w:rPr>
          <w:rFonts w:cs="B Nazanin" w:hint="cs"/>
          <w:i/>
          <w:color w:val="000000" w:themeColor="text1"/>
          <w:sz w:val="24"/>
          <w:szCs w:val="24"/>
          <w:rtl/>
        </w:rPr>
        <w:t>]</w:t>
      </w:r>
      <w:r w:rsidRPr="007A6357">
        <w:rPr>
          <w:rFonts w:cs="B Nazanin" w:hint="cs"/>
          <w:sz w:val="24"/>
          <w:szCs w:val="24"/>
          <w:rtl/>
        </w:rPr>
        <w:t xml:space="preserve"> نیز با ثابت در نظر گرفتن نسبت</w:t>
      </w:r>
      <w:r w:rsidRPr="007A6357">
        <w:rPr>
          <w:rFonts w:cs="B Nazanin"/>
          <w:sz w:val="24"/>
          <w:szCs w:val="24"/>
          <w:rtl/>
        </w:rPr>
        <w:softHyphen/>
      </w:r>
      <w:r w:rsidRPr="007A6357">
        <w:rPr>
          <w:rFonts w:cs="B Nazanin" w:hint="cs"/>
          <w:sz w:val="24"/>
          <w:szCs w:val="24"/>
          <w:rtl/>
        </w:rPr>
        <w:t xml:space="preserve">های درصد وزنی </w:t>
      </w:r>
      <w:r w:rsidRPr="007A6357">
        <w:rPr>
          <w:rFonts w:ascii="Times New Roman" w:hAnsi="Times New Roman" w:cs="Times New Roman"/>
        </w:rPr>
        <w:t>Al</w:t>
      </w:r>
      <w:r w:rsidRPr="007A6357">
        <w:rPr>
          <w:rFonts w:ascii="Times New Roman" w:hAnsi="Times New Roman" w:cs="Times New Roman"/>
          <w:vertAlign w:val="subscript"/>
        </w:rPr>
        <w:t>2</w:t>
      </w:r>
      <w:r w:rsidRPr="007A6357">
        <w:rPr>
          <w:rFonts w:ascii="Times New Roman" w:hAnsi="Times New Roman" w:cs="Times New Roman"/>
        </w:rPr>
        <w:t>O</w:t>
      </w:r>
      <w:r w:rsidRPr="007A6357">
        <w:rPr>
          <w:rFonts w:ascii="Times New Roman" w:hAnsi="Times New Roman" w:cs="Times New Roman"/>
          <w:vertAlign w:val="subscript"/>
        </w:rPr>
        <w:t>3</w:t>
      </w:r>
      <w:r w:rsidRPr="007A6357">
        <w:rPr>
          <w:rFonts w:ascii="Times New Roman" w:hAnsi="Times New Roman" w:cs="Times New Roman"/>
          <w:rtl/>
        </w:rPr>
        <w:t>/</w:t>
      </w:r>
      <w:r w:rsidRPr="007A6357">
        <w:rPr>
          <w:rFonts w:ascii="Times New Roman" w:hAnsi="Times New Roman" w:cs="Times New Roman"/>
        </w:rPr>
        <w:t xml:space="preserve"> SiO</w:t>
      </w:r>
      <w:r w:rsidRPr="007A6357">
        <w:rPr>
          <w:rFonts w:ascii="Times New Roman" w:hAnsi="Times New Roman" w:cs="Times New Roman"/>
          <w:vertAlign w:val="subscript"/>
        </w:rPr>
        <w:t>2</w:t>
      </w:r>
      <w:r w:rsidRPr="007A6357">
        <w:rPr>
          <w:rFonts w:cs="B Nazanin" w:hint="cs"/>
          <w:sz w:val="24"/>
          <w:szCs w:val="24"/>
          <w:rtl/>
        </w:rPr>
        <w:t xml:space="preserve">و </w:t>
      </w:r>
      <w:r w:rsidRPr="007A6357">
        <w:rPr>
          <w:rFonts w:ascii="Times New Roman" w:hAnsi="Times New Roman" w:cs="Times New Roman"/>
        </w:rPr>
        <w:t>K</w:t>
      </w:r>
      <w:r w:rsidRPr="007A6357">
        <w:rPr>
          <w:rFonts w:ascii="Times New Roman" w:hAnsi="Times New Roman" w:cs="Times New Roman"/>
          <w:vertAlign w:val="subscript"/>
        </w:rPr>
        <w:t>2</w:t>
      </w:r>
      <w:r w:rsidRPr="007A6357">
        <w:rPr>
          <w:rFonts w:ascii="Times New Roman" w:hAnsi="Times New Roman" w:cs="Times New Roman"/>
        </w:rPr>
        <w:t>O</w:t>
      </w:r>
      <w:r w:rsidRPr="007A6357">
        <w:rPr>
          <w:rFonts w:ascii="Times New Roman" w:hAnsi="Times New Roman" w:cs="Times New Roman"/>
          <w:rtl/>
        </w:rPr>
        <w:t>/</w:t>
      </w:r>
      <w:r w:rsidRPr="007A6357">
        <w:rPr>
          <w:rFonts w:ascii="Times New Roman" w:hAnsi="Times New Roman" w:cs="Times New Roman"/>
        </w:rPr>
        <w:t xml:space="preserve"> Na</w:t>
      </w:r>
      <w:r w:rsidRPr="007A6357">
        <w:rPr>
          <w:rFonts w:ascii="Times New Roman" w:hAnsi="Times New Roman" w:cs="Times New Roman"/>
          <w:vertAlign w:val="subscript"/>
        </w:rPr>
        <w:t>2</w:t>
      </w:r>
      <w:r w:rsidRPr="007A6357">
        <w:rPr>
          <w:rFonts w:ascii="Times New Roman" w:hAnsi="Times New Roman" w:cs="Times New Roman"/>
        </w:rPr>
        <w:t>O</w:t>
      </w:r>
      <w:r w:rsidRPr="007A6357">
        <w:rPr>
          <w:rFonts w:cs="B Nazanin" w:hint="cs"/>
          <w:sz w:val="24"/>
          <w:szCs w:val="24"/>
          <w:rtl/>
          <w:lang w:bidi="fa-IR"/>
        </w:rPr>
        <w:t xml:space="preserve">نشان </w:t>
      </w:r>
      <w:r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دادند با افزودن </w:t>
      </w:r>
      <w:r w:rsidRPr="007A6357">
        <w:rPr>
          <w:rFonts w:ascii="Times New Roman" w:hAnsi="Times New Roman" w:cs="Times New Roman"/>
        </w:rPr>
        <w:t>ZrO</w:t>
      </w:r>
      <w:r w:rsidRPr="007A6357">
        <w:rPr>
          <w:rFonts w:ascii="Times New Roman" w:hAnsi="Times New Roman" w:cs="Times New Roman"/>
          <w:color w:val="000000" w:themeColor="text1"/>
          <w:vertAlign w:val="subscript"/>
          <w:lang w:bidi="fa-IR"/>
        </w:rPr>
        <w:t>2</w:t>
      </w:r>
      <w:r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به ترکیب اولیه</w:t>
      </w:r>
      <w:r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softHyphen/>
        <w:t>ی شیشه</w:t>
      </w:r>
      <w:r w:rsidRPr="007A6357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ی پایه</w:t>
      </w:r>
      <w:r w:rsidRPr="007A6357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ی لوسایت گرانروی مذاب افزایش می</w:t>
      </w:r>
      <w:r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softHyphen/>
        <w:t>یابد.</w:t>
      </w:r>
      <w:r w:rsidR="00BE5F77" w:rsidRPr="007A6357">
        <w:rPr>
          <w:rFonts w:cs="B Nazanin" w:hint="cs"/>
          <w:noProof/>
          <w:sz w:val="24"/>
          <w:szCs w:val="24"/>
          <w:rtl/>
          <w:lang w:bidi="fa-IR"/>
        </w:rPr>
        <w:t xml:space="preserve"> </w:t>
      </w:r>
      <w:r w:rsidR="00CA69E0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خباس و همکاران </w:t>
      </w:r>
      <w:r w:rsidR="00CA69E0" w:rsidRPr="007A6357">
        <w:rPr>
          <w:rFonts w:cs="B Nazanin" w:hint="cs"/>
          <w:i/>
          <w:color w:val="000000" w:themeColor="text1"/>
          <w:sz w:val="24"/>
          <w:szCs w:val="24"/>
          <w:rtl/>
        </w:rPr>
        <w:t>[2</w:t>
      </w:r>
      <w:r w:rsidR="00FE1F67" w:rsidRPr="007A6357">
        <w:rPr>
          <w:rFonts w:cs="B Nazanin" w:hint="cs"/>
          <w:i/>
          <w:color w:val="000000" w:themeColor="text1"/>
          <w:sz w:val="24"/>
          <w:szCs w:val="24"/>
          <w:rtl/>
        </w:rPr>
        <w:t>5</w:t>
      </w:r>
      <w:r w:rsidR="00CA69E0" w:rsidRPr="007A6357">
        <w:rPr>
          <w:rFonts w:cs="B Nazanin" w:hint="cs"/>
          <w:i/>
          <w:color w:val="000000" w:themeColor="text1"/>
          <w:sz w:val="24"/>
          <w:szCs w:val="24"/>
          <w:rtl/>
        </w:rPr>
        <w:t>]</w:t>
      </w:r>
      <w:r w:rsidR="00CA69E0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CA69E0" w:rsidRPr="007A6357">
        <w:rPr>
          <w:rFonts w:cs="B Nazanin" w:hint="cs"/>
          <w:color w:val="000000" w:themeColor="text1"/>
          <w:sz w:val="24"/>
          <w:szCs w:val="24"/>
          <w:rtl/>
        </w:rPr>
        <w:t xml:space="preserve">اثر افزودن </w:t>
      </w:r>
      <w:r w:rsidR="00CA69E0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سریم و تربیم</w:t>
      </w:r>
      <w:r w:rsidR="00CA69E0" w:rsidRPr="007A6357">
        <w:rPr>
          <w:rFonts w:cs="B Nazanin" w:hint="cs"/>
          <w:color w:val="000000" w:themeColor="text1"/>
          <w:sz w:val="24"/>
          <w:szCs w:val="24"/>
          <w:rtl/>
        </w:rPr>
        <w:t xml:space="preserve"> و </w:t>
      </w:r>
      <w:r w:rsidR="00CA69E0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ژانگ و همکاران </w:t>
      </w:r>
      <w:r w:rsidR="00CA69E0" w:rsidRPr="007A6357">
        <w:rPr>
          <w:rFonts w:cs="B Nazanin" w:hint="cs"/>
          <w:i/>
          <w:color w:val="000000" w:themeColor="text1"/>
          <w:sz w:val="24"/>
          <w:szCs w:val="24"/>
          <w:rtl/>
        </w:rPr>
        <w:t>[</w:t>
      </w:r>
      <w:r w:rsidR="00E74374" w:rsidRPr="007A6357">
        <w:rPr>
          <w:rFonts w:cs="B Nazanin" w:hint="cs"/>
          <w:i/>
          <w:color w:val="000000" w:themeColor="text1"/>
          <w:sz w:val="24"/>
          <w:szCs w:val="24"/>
          <w:rtl/>
        </w:rPr>
        <w:t>12</w:t>
      </w:r>
      <w:r w:rsidR="00CA69E0" w:rsidRPr="007A6357">
        <w:rPr>
          <w:rFonts w:cs="B Nazanin" w:hint="cs"/>
          <w:i/>
          <w:color w:val="000000" w:themeColor="text1"/>
          <w:sz w:val="24"/>
          <w:szCs w:val="24"/>
          <w:rtl/>
        </w:rPr>
        <w:t>]</w:t>
      </w:r>
      <w:r w:rsidR="00CA69E0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تاثیر </w:t>
      </w:r>
      <w:r w:rsidR="00CA69E0" w:rsidRPr="007A6357">
        <w:rPr>
          <w:rFonts w:cs="B Nazanin" w:hint="cs"/>
          <w:color w:val="000000" w:themeColor="text1"/>
          <w:sz w:val="24"/>
          <w:szCs w:val="24"/>
          <w:rtl/>
        </w:rPr>
        <w:t>حضور هم</w:t>
      </w:r>
      <w:r w:rsidR="00CA69E0" w:rsidRPr="007A6357">
        <w:rPr>
          <w:rFonts w:cs="B Nazanin"/>
          <w:color w:val="000000" w:themeColor="text1"/>
          <w:sz w:val="24"/>
          <w:szCs w:val="24"/>
          <w:rtl/>
        </w:rPr>
        <w:softHyphen/>
      </w:r>
      <w:r w:rsidR="00CA69E0" w:rsidRPr="007A6357">
        <w:rPr>
          <w:rFonts w:cs="B Nazanin" w:hint="cs"/>
          <w:color w:val="000000" w:themeColor="text1"/>
          <w:sz w:val="24"/>
          <w:szCs w:val="24"/>
          <w:rtl/>
        </w:rPr>
        <w:t>زمان عوامل جوانه</w:t>
      </w:r>
      <w:r w:rsidR="00CA69E0" w:rsidRPr="007A6357">
        <w:rPr>
          <w:rFonts w:cs="B Nazanin"/>
          <w:color w:val="000000" w:themeColor="text1"/>
          <w:sz w:val="24"/>
          <w:szCs w:val="24"/>
          <w:rtl/>
        </w:rPr>
        <w:softHyphen/>
      </w:r>
      <w:r w:rsidR="00CA69E0" w:rsidRPr="007A6357">
        <w:rPr>
          <w:rFonts w:cs="B Nazanin" w:hint="cs"/>
          <w:color w:val="000000" w:themeColor="text1"/>
          <w:sz w:val="24"/>
          <w:szCs w:val="24"/>
          <w:rtl/>
        </w:rPr>
        <w:t xml:space="preserve">زای کربنات پتاسیم و اکسید مولیبدن را بر </w:t>
      </w:r>
      <w:r w:rsidR="00CA69E0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ویژگی</w:t>
      </w:r>
      <w:r w:rsidR="00CA69E0" w:rsidRPr="007A6357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="00CA69E0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های</w:t>
      </w:r>
      <w:r w:rsidR="00CA69E0" w:rsidRPr="007A6357">
        <w:rPr>
          <w:rFonts w:cs="B Nazanin" w:hint="cs"/>
          <w:color w:val="000000" w:themeColor="text1"/>
          <w:sz w:val="24"/>
          <w:szCs w:val="24"/>
          <w:rtl/>
        </w:rPr>
        <w:t xml:space="preserve"> فیزیکی، </w:t>
      </w:r>
      <w:r w:rsidR="00CA69E0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شیمیایی</w:t>
      </w:r>
      <w:r w:rsidR="00CA69E0" w:rsidRPr="007A6357">
        <w:rPr>
          <w:rFonts w:cs="B Nazanin" w:hint="cs"/>
          <w:color w:val="000000" w:themeColor="text1"/>
          <w:sz w:val="24"/>
          <w:szCs w:val="24"/>
          <w:rtl/>
        </w:rPr>
        <w:t xml:space="preserve"> و ساختاری شیشه- سرامیک</w:t>
      </w:r>
      <w:r w:rsidR="00CA69E0" w:rsidRPr="007A6357">
        <w:rPr>
          <w:rFonts w:cs="B Nazanin"/>
          <w:color w:val="000000" w:themeColor="text1"/>
          <w:sz w:val="24"/>
          <w:szCs w:val="24"/>
          <w:rtl/>
        </w:rPr>
        <w:softHyphen/>
      </w:r>
      <w:r w:rsidR="00CA69E0" w:rsidRPr="007A6357">
        <w:rPr>
          <w:rFonts w:cs="B Nazanin" w:hint="cs"/>
          <w:color w:val="000000" w:themeColor="text1"/>
          <w:sz w:val="24"/>
          <w:szCs w:val="24"/>
          <w:rtl/>
        </w:rPr>
        <w:t>های</w:t>
      </w:r>
      <w:r w:rsidR="00CA69E0" w:rsidRPr="007A6357">
        <w:rPr>
          <w:rFonts w:cs="B Nazanin"/>
          <w:color w:val="000000" w:themeColor="text1"/>
          <w:sz w:val="24"/>
          <w:szCs w:val="24"/>
          <w:rtl/>
        </w:rPr>
        <w:softHyphen/>
      </w:r>
      <w:r w:rsidR="00CA69E0" w:rsidRPr="007A6357">
        <w:rPr>
          <w:rFonts w:cs="B Nazanin" w:hint="cs"/>
          <w:color w:val="000000" w:themeColor="text1"/>
          <w:sz w:val="24"/>
          <w:szCs w:val="24"/>
          <w:rtl/>
        </w:rPr>
        <w:t xml:space="preserve"> لوسایت بررسی کردند.</w:t>
      </w:r>
    </w:p>
    <w:p w14:paraId="54438B39" w14:textId="1362D09D" w:rsidR="00F57998" w:rsidRPr="007A6357" w:rsidRDefault="00F57998" w:rsidP="009D5A34">
      <w:pPr>
        <w:bidi/>
        <w:spacing w:after="0" w:line="360" w:lineRule="auto"/>
        <w:jc w:val="both"/>
        <w:rPr>
          <w:rFonts w:asciiTheme="majorBidi" w:eastAsiaTheme="minorEastAsia" w:hAnsiTheme="majorBidi" w:cs="B Nazanin"/>
          <w:sz w:val="24"/>
          <w:szCs w:val="24"/>
          <w:rtl/>
          <w:lang w:bidi="fa-IR"/>
        </w:rPr>
      </w:pPr>
      <w:r w:rsidRPr="007A6357">
        <w:rPr>
          <w:rFonts w:cs="B Nazanin" w:hint="cs"/>
          <w:sz w:val="24"/>
          <w:szCs w:val="24"/>
          <w:rtl/>
        </w:rPr>
        <w:t>نوع ریزساختار نیز در بهبود خواص مکانیکی شیشه- سرامیک</w:t>
      </w:r>
      <w:r w:rsidRPr="007A6357">
        <w:rPr>
          <w:rFonts w:cs="B Nazanin"/>
          <w:sz w:val="24"/>
          <w:szCs w:val="24"/>
          <w:rtl/>
        </w:rPr>
        <w:softHyphen/>
      </w:r>
      <w:r w:rsidRPr="007A6357">
        <w:rPr>
          <w:rFonts w:cs="B Nazanin" w:hint="cs"/>
          <w:sz w:val="24"/>
          <w:szCs w:val="24"/>
          <w:rtl/>
        </w:rPr>
        <w:t xml:space="preserve">ها موثر است </w:t>
      </w:r>
      <w:r w:rsidRPr="007A6357">
        <w:rPr>
          <w:rFonts w:cs="B Nazanin" w:hint="cs"/>
          <w:i/>
          <w:color w:val="000000" w:themeColor="text1"/>
          <w:sz w:val="24"/>
          <w:szCs w:val="24"/>
          <w:rtl/>
        </w:rPr>
        <w:t>[</w:t>
      </w:r>
      <w:r w:rsidR="00793582" w:rsidRPr="007A6357">
        <w:rPr>
          <w:rFonts w:cs="B Nazanin" w:hint="cs"/>
          <w:i/>
          <w:color w:val="000000" w:themeColor="text1"/>
          <w:sz w:val="24"/>
          <w:szCs w:val="24"/>
          <w:rtl/>
        </w:rPr>
        <w:t>2</w:t>
      </w:r>
      <w:r w:rsidR="00FE1F67" w:rsidRPr="007A6357">
        <w:rPr>
          <w:rFonts w:cs="B Nazanin" w:hint="cs"/>
          <w:i/>
          <w:color w:val="000000" w:themeColor="text1"/>
          <w:sz w:val="24"/>
          <w:szCs w:val="24"/>
          <w:rtl/>
        </w:rPr>
        <w:t>6</w:t>
      </w:r>
      <w:r w:rsidRPr="007A6357">
        <w:rPr>
          <w:rFonts w:cs="B Nazanin" w:hint="cs"/>
          <w:i/>
          <w:color w:val="000000" w:themeColor="text1"/>
          <w:sz w:val="24"/>
          <w:szCs w:val="24"/>
          <w:rtl/>
        </w:rPr>
        <w:t xml:space="preserve"> و </w:t>
      </w:r>
      <w:r w:rsidR="00793582" w:rsidRPr="007A6357">
        <w:rPr>
          <w:rFonts w:cs="B Nazanin" w:hint="cs"/>
          <w:i/>
          <w:color w:val="000000" w:themeColor="text1"/>
          <w:sz w:val="24"/>
          <w:szCs w:val="24"/>
          <w:rtl/>
        </w:rPr>
        <w:t>2</w:t>
      </w:r>
      <w:r w:rsidR="00FE1F67" w:rsidRPr="007A6357">
        <w:rPr>
          <w:rFonts w:cs="B Nazanin" w:hint="cs"/>
          <w:i/>
          <w:color w:val="000000" w:themeColor="text1"/>
          <w:sz w:val="24"/>
          <w:szCs w:val="24"/>
          <w:rtl/>
        </w:rPr>
        <w:t>7</w:t>
      </w:r>
      <w:r w:rsidRPr="007A6357">
        <w:rPr>
          <w:rFonts w:cs="B Nazanin" w:hint="cs"/>
          <w:i/>
          <w:color w:val="000000" w:themeColor="text1"/>
          <w:sz w:val="24"/>
          <w:szCs w:val="24"/>
          <w:rtl/>
        </w:rPr>
        <w:t>]</w:t>
      </w:r>
      <w:r w:rsidRPr="007A6357">
        <w:rPr>
          <w:rFonts w:cs="B Nazanin" w:hint="cs"/>
          <w:sz w:val="24"/>
          <w:szCs w:val="24"/>
          <w:rtl/>
        </w:rPr>
        <w:t xml:space="preserve">. </w:t>
      </w:r>
      <w:r w:rsidRPr="007A6357">
        <w:rPr>
          <w:rFonts w:cs="B Nazanin" w:hint="cs"/>
          <w:sz w:val="24"/>
          <w:szCs w:val="24"/>
          <w:rtl/>
          <w:lang w:bidi="fa-IR"/>
        </w:rPr>
        <w:t>بر</w:t>
      </w:r>
      <w:r w:rsidRPr="007A6357">
        <w:rPr>
          <w:rFonts w:eastAsiaTheme="minorEastAsia" w:cs="B Nazanin" w:hint="cs"/>
          <w:sz w:val="24"/>
          <w:szCs w:val="24"/>
          <w:rtl/>
          <w:lang w:bidi="fa-IR"/>
        </w:rPr>
        <w:t xml:space="preserve"> اساس تحقیقات </w:t>
      </w:r>
      <w:r w:rsidR="00117194" w:rsidRPr="007A6357">
        <w:rPr>
          <w:rFonts w:eastAsiaTheme="minorEastAsia" w:cs="B Nazanin" w:hint="cs"/>
          <w:sz w:val="24"/>
          <w:szCs w:val="24"/>
          <w:rtl/>
          <w:lang w:bidi="fa-IR"/>
        </w:rPr>
        <w:t>هولند</w:t>
      </w:r>
      <w:r w:rsidRPr="007A6357">
        <w:rPr>
          <w:rFonts w:eastAsiaTheme="minorEastAsia" w:cs="B Nazanin" w:hint="cs"/>
          <w:sz w:val="24"/>
          <w:szCs w:val="24"/>
          <w:rtl/>
          <w:lang w:bidi="fa-IR"/>
        </w:rPr>
        <w:t xml:space="preserve"> و</w:t>
      </w:r>
      <w:r w:rsidRPr="007A6357">
        <w:rPr>
          <w:rFonts w:cs="B Nazanin" w:hint="cs"/>
          <w:sz w:val="24"/>
          <w:szCs w:val="24"/>
          <w:rtl/>
          <w:lang w:bidi="fa-IR"/>
        </w:rPr>
        <w:t xml:space="preserve"> </w:t>
      </w:r>
      <w:r w:rsidR="00F17E66" w:rsidRPr="007A6357">
        <w:rPr>
          <w:rFonts w:cs="B Nazanin" w:hint="cs"/>
          <w:sz w:val="24"/>
          <w:szCs w:val="24"/>
          <w:rtl/>
          <w:lang w:bidi="fa-IR"/>
        </w:rPr>
        <w:t>بیل</w:t>
      </w:r>
      <w:r w:rsidRPr="007A6357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7A6357">
        <w:rPr>
          <w:rFonts w:cs="B Nazanin" w:hint="cs"/>
          <w:i/>
          <w:color w:val="000000" w:themeColor="text1"/>
          <w:sz w:val="24"/>
          <w:szCs w:val="24"/>
          <w:rtl/>
        </w:rPr>
        <w:t>[</w:t>
      </w:r>
      <w:r w:rsidR="00793582" w:rsidRPr="007A6357">
        <w:rPr>
          <w:rFonts w:cs="B Nazanin" w:hint="cs"/>
          <w:i/>
          <w:color w:val="000000" w:themeColor="text1"/>
          <w:sz w:val="24"/>
          <w:szCs w:val="24"/>
          <w:rtl/>
        </w:rPr>
        <w:t>1</w:t>
      </w:r>
      <w:r w:rsidRPr="007A6357">
        <w:rPr>
          <w:rFonts w:cs="B Nazanin" w:hint="cs"/>
          <w:i/>
          <w:color w:val="000000" w:themeColor="text1"/>
          <w:sz w:val="24"/>
          <w:szCs w:val="24"/>
          <w:rtl/>
        </w:rPr>
        <w:t>]</w:t>
      </w:r>
      <w:r w:rsidRPr="007A6357">
        <w:rPr>
          <w:rFonts w:cs="B Nazanin" w:hint="cs"/>
          <w:sz w:val="24"/>
          <w:szCs w:val="24"/>
          <w:rtl/>
          <w:lang w:bidi="fa-IR"/>
        </w:rPr>
        <w:t xml:space="preserve">، </w:t>
      </w:r>
      <w:r w:rsidRPr="007A6357">
        <w:rPr>
          <w:rFonts w:cs="B Nazanin"/>
          <w:sz w:val="24"/>
          <w:szCs w:val="24"/>
          <w:rtl/>
          <w:lang w:bidi="fa-IR"/>
        </w:rPr>
        <w:t>شیشه- سرامیک</w:t>
      </w:r>
      <w:r w:rsidRPr="007A6357">
        <w:rPr>
          <w:rFonts w:cs="B Nazanin"/>
          <w:sz w:val="24"/>
          <w:szCs w:val="24"/>
          <w:rtl/>
          <w:lang w:bidi="fa-IR"/>
        </w:rPr>
        <w:softHyphen/>
        <w:t>ها</w:t>
      </w:r>
      <w:r w:rsidRPr="007A6357">
        <w:rPr>
          <w:rFonts w:cs="B Nazanin" w:hint="cs"/>
          <w:sz w:val="24"/>
          <w:szCs w:val="24"/>
          <w:rtl/>
          <w:lang w:bidi="fa-IR"/>
        </w:rPr>
        <w:t>ی لوسایتی به</w:t>
      </w:r>
      <w:r w:rsidRPr="007A6357">
        <w:rPr>
          <w:rFonts w:cs="B Nazanin" w:hint="cs"/>
          <w:sz w:val="24"/>
          <w:szCs w:val="24"/>
          <w:rtl/>
          <w:lang w:bidi="fa-IR"/>
        </w:rPr>
        <w:softHyphen/>
        <w:t>واسطه</w:t>
      </w:r>
      <w:r w:rsidRPr="007A6357">
        <w:rPr>
          <w:rFonts w:cs="B Nazanin" w:hint="cs"/>
          <w:sz w:val="24"/>
          <w:szCs w:val="24"/>
          <w:rtl/>
          <w:lang w:bidi="fa-IR"/>
        </w:rPr>
        <w:softHyphen/>
        <w:t>ی انحراف در انتشار ترک توسط بلور</w:t>
      </w:r>
      <w:r w:rsidRPr="007A6357">
        <w:rPr>
          <w:rFonts w:cs="B Nazanin"/>
          <w:sz w:val="24"/>
          <w:szCs w:val="24"/>
          <w:rtl/>
          <w:lang w:bidi="fa-IR"/>
        </w:rPr>
        <w:t>ها</w:t>
      </w:r>
      <w:r w:rsidRPr="007A6357">
        <w:rPr>
          <w:rFonts w:cs="B Nazanin" w:hint="cs"/>
          <w:sz w:val="24"/>
          <w:szCs w:val="24"/>
          <w:rtl/>
          <w:lang w:bidi="fa-IR"/>
        </w:rPr>
        <w:t>ی</w:t>
      </w:r>
      <w:r w:rsidRPr="007A6357">
        <w:rPr>
          <w:rFonts w:cs="B Nazanin"/>
          <w:sz w:val="24"/>
          <w:szCs w:val="24"/>
          <w:rtl/>
          <w:lang w:bidi="fa-IR"/>
        </w:rPr>
        <w:t xml:space="preserve"> لو</w:t>
      </w:r>
      <w:r w:rsidRPr="007A6357">
        <w:rPr>
          <w:rFonts w:cs="B Nazanin" w:hint="cs"/>
          <w:sz w:val="24"/>
          <w:szCs w:val="24"/>
          <w:rtl/>
          <w:lang w:bidi="fa-IR"/>
        </w:rPr>
        <w:t>سای</w:t>
      </w:r>
      <w:r w:rsidRPr="007A6357">
        <w:rPr>
          <w:rFonts w:cs="B Nazanin" w:hint="eastAsia"/>
          <w:sz w:val="24"/>
          <w:szCs w:val="24"/>
          <w:rtl/>
          <w:lang w:bidi="fa-IR"/>
        </w:rPr>
        <w:t>ت</w:t>
      </w:r>
      <w:r w:rsidRPr="007A6357">
        <w:rPr>
          <w:rFonts w:cs="B Nazanin"/>
          <w:sz w:val="24"/>
          <w:szCs w:val="24"/>
          <w:rtl/>
          <w:lang w:bidi="fa-IR"/>
        </w:rPr>
        <w:t xml:space="preserve"> </w:t>
      </w:r>
      <w:r w:rsidRPr="007A6357">
        <w:rPr>
          <w:rFonts w:cs="B Nazanin" w:hint="cs"/>
          <w:sz w:val="24"/>
          <w:szCs w:val="24"/>
          <w:rtl/>
          <w:lang w:bidi="fa-IR"/>
        </w:rPr>
        <w:t>استحکام می</w:t>
      </w:r>
      <w:r w:rsidRPr="007A6357">
        <w:rPr>
          <w:rFonts w:cs="B Nazanin" w:hint="cs"/>
          <w:sz w:val="24"/>
          <w:szCs w:val="24"/>
          <w:rtl/>
          <w:lang w:bidi="fa-IR"/>
        </w:rPr>
        <w:softHyphen/>
        <w:t xml:space="preserve">یابند. </w:t>
      </w:r>
      <w:r w:rsidRPr="007A6357">
        <w:rPr>
          <w:rFonts w:cs="B Nazanin" w:hint="cs"/>
          <w:sz w:val="24"/>
          <w:szCs w:val="24"/>
          <w:rtl/>
        </w:rPr>
        <w:t>هم</w:t>
      </w:r>
      <w:r w:rsidRPr="007A6357">
        <w:rPr>
          <w:rFonts w:cs="B Nazanin"/>
          <w:sz w:val="24"/>
          <w:szCs w:val="24"/>
          <w:rtl/>
        </w:rPr>
        <w:softHyphen/>
      </w:r>
      <w:r w:rsidRPr="007A6357">
        <w:rPr>
          <w:rFonts w:cs="B Nazanin" w:hint="cs"/>
          <w:sz w:val="24"/>
          <w:szCs w:val="24"/>
          <w:rtl/>
        </w:rPr>
        <w:t>چنین سربن</w:t>
      </w:r>
      <w:r w:rsidRPr="007A6357">
        <w:rPr>
          <w:rFonts w:cs="B Nazanin" w:hint="cs"/>
          <w:sz w:val="24"/>
          <w:szCs w:val="24"/>
          <w:rtl/>
          <w:lang w:bidi="fa-IR"/>
        </w:rPr>
        <w:t>ا</w:t>
      </w:r>
      <w:r w:rsidRPr="007A6357">
        <w:rPr>
          <w:rFonts w:cs="B Nazanin" w:hint="cs"/>
          <w:sz w:val="24"/>
          <w:szCs w:val="24"/>
          <w:rtl/>
        </w:rPr>
        <w:t xml:space="preserve"> و </w:t>
      </w:r>
      <w:r w:rsidRPr="007A6357">
        <w:rPr>
          <w:rFonts w:cs="B Nazanin" w:hint="cs"/>
          <w:sz w:val="24"/>
          <w:szCs w:val="24"/>
          <w:rtl/>
        </w:rPr>
        <w:lastRenderedPageBreak/>
        <w:t xml:space="preserve">همکاران </w:t>
      </w:r>
      <w:r w:rsidRPr="007A6357">
        <w:rPr>
          <w:rFonts w:cs="B Nazanin" w:hint="cs"/>
          <w:i/>
          <w:color w:val="000000" w:themeColor="text1"/>
          <w:sz w:val="24"/>
          <w:szCs w:val="24"/>
          <w:rtl/>
        </w:rPr>
        <w:t>[</w:t>
      </w:r>
      <w:r w:rsidRPr="007A6357">
        <w:rPr>
          <w:rFonts w:cs="B Nazanin" w:hint="cs"/>
          <w:i/>
          <w:color w:val="000000" w:themeColor="text1"/>
          <w:sz w:val="24"/>
          <w:szCs w:val="24"/>
          <w:rtl/>
          <w:lang w:bidi="fa-IR"/>
        </w:rPr>
        <w:t>2</w:t>
      </w:r>
      <w:r w:rsidR="00736FB2" w:rsidRPr="007A6357">
        <w:rPr>
          <w:rFonts w:cs="B Nazanin" w:hint="cs"/>
          <w:i/>
          <w:color w:val="000000" w:themeColor="text1"/>
          <w:sz w:val="24"/>
          <w:szCs w:val="24"/>
          <w:rtl/>
          <w:lang w:bidi="fa-IR"/>
        </w:rPr>
        <w:t>8</w:t>
      </w:r>
      <w:r w:rsidRPr="007A6357">
        <w:rPr>
          <w:rFonts w:cs="B Nazanin" w:hint="cs"/>
          <w:i/>
          <w:color w:val="000000" w:themeColor="text1"/>
          <w:sz w:val="24"/>
          <w:szCs w:val="24"/>
          <w:rtl/>
        </w:rPr>
        <w:t>]</w:t>
      </w:r>
      <w:r w:rsidRPr="007A6357">
        <w:rPr>
          <w:rFonts w:cs="B Nazanin" w:hint="cs"/>
          <w:sz w:val="24"/>
          <w:szCs w:val="24"/>
          <w:rtl/>
        </w:rPr>
        <w:t xml:space="preserve"> نتیجه گرفتند که افزایش چقرمگی</w:t>
      </w:r>
      <w:r w:rsidRPr="007A6357">
        <w:rPr>
          <w:rFonts w:cs="B Nazanin" w:hint="cs"/>
          <w:sz w:val="24"/>
          <w:szCs w:val="24"/>
          <w:rtl/>
          <w:lang w:bidi="fa-IR"/>
        </w:rPr>
        <w:t xml:space="preserve"> شکست در</w:t>
      </w:r>
      <w:r w:rsidRPr="007A6357">
        <w:rPr>
          <w:rFonts w:cs="B Nazanin"/>
          <w:sz w:val="24"/>
          <w:szCs w:val="24"/>
          <w:rtl/>
          <w:lang w:bidi="fa-IR"/>
        </w:rPr>
        <w:t xml:space="preserve"> </w:t>
      </w:r>
      <w:r w:rsidRPr="007A6357">
        <w:rPr>
          <w:rFonts w:cs="B Nazanin" w:hint="cs"/>
          <w:sz w:val="24"/>
          <w:szCs w:val="24"/>
          <w:rtl/>
          <w:lang w:bidi="fa-IR"/>
        </w:rPr>
        <w:t xml:space="preserve">این گروه از </w:t>
      </w:r>
      <w:r w:rsidRPr="007A6357">
        <w:rPr>
          <w:rFonts w:cs="B Nazanin"/>
          <w:sz w:val="24"/>
          <w:szCs w:val="24"/>
          <w:rtl/>
          <w:lang w:bidi="fa-IR"/>
        </w:rPr>
        <w:t>شیشه- سرامیک</w:t>
      </w:r>
      <w:r w:rsidRPr="007A6357">
        <w:rPr>
          <w:rFonts w:cs="B Nazanin"/>
          <w:sz w:val="24"/>
          <w:szCs w:val="24"/>
          <w:rtl/>
          <w:lang w:bidi="fa-IR"/>
        </w:rPr>
        <w:softHyphen/>
        <w:t>ها</w:t>
      </w:r>
      <w:r w:rsidRPr="007A6357">
        <w:rPr>
          <w:rFonts w:cs="B Nazanin" w:hint="cs"/>
          <w:sz w:val="24"/>
          <w:szCs w:val="24"/>
          <w:rtl/>
          <w:lang w:bidi="fa-IR"/>
        </w:rPr>
        <w:t xml:space="preserve"> ناشی از خم شدن و در دام افتادن ترک است. ماکرت</w:t>
      </w:r>
      <w:r w:rsidRPr="007A6357">
        <w:rPr>
          <w:rFonts w:cs="B Nazanin" w:hint="cs"/>
          <w:sz w:val="24"/>
          <w:szCs w:val="24"/>
          <w:rtl/>
        </w:rPr>
        <w:t xml:space="preserve"> و همکاران </w:t>
      </w:r>
      <w:r w:rsidRPr="007A6357">
        <w:rPr>
          <w:rFonts w:cs="B Nazanin" w:hint="cs"/>
          <w:i/>
          <w:color w:val="000000" w:themeColor="text1"/>
          <w:sz w:val="24"/>
          <w:szCs w:val="24"/>
          <w:rtl/>
        </w:rPr>
        <w:t>[</w:t>
      </w:r>
      <w:r w:rsidR="00736FB2" w:rsidRPr="007A6357">
        <w:rPr>
          <w:rFonts w:cs="B Nazanin" w:hint="cs"/>
          <w:i/>
          <w:color w:val="000000" w:themeColor="text1"/>
          <w:sz w:val="24"/>
          <w:szCs w:val="24"/>
          <w:rtl/>
          <w:lang w:bidi="fa-IR"/>
        </w:rPr>
        <w:t>29</w:t>
      </w:r>
      <w:r w:rsidRPr="007A6357">
        <w:rPr>
          <w:rFonts w:cs="B Nazanin" w:hint="cs"/>
          <w:i/>
          <w:color w:val="000000" w:themeColor="text1"/>
          <w:sz w:val="24"/>
          <w:szCs w:val="24"/>
          <w:rtl/>
        </w:rPr>
        <w:t>]</w:t>
      </w:r>
      <w:r w:rsidRPr="007A6357">
        <w:rPr>
          <w:rFonts w:cs="B Nazanin" w:hint="cs"/>
          <w:sz w:val="24"/>
          <w:szCs w:val="24"/>
          <w:rtl/>
        </w:rPr>
        <w:t xml:space="preserve"> برای جلوگیری از رشد میکروترک</w:t>
      </w:r>
      <w:r w:rsidRPr="007A6357">
        <w:rPr>
          <w:rFonts w:cs="B Nazanin"/>
          <w:sz w:val="24"/>
          <w:szCs w:val="24"/>
          <w:rtl/>
        </w:rPr>
        <w:softHyphen/>
      </w:r>
      <w:r w:rsidRPr="007A6357">
        <w:rPr>
          <w:rFonts w:cs="B Nazanin" w:hint="cs"/>
          <w:sz w:val="24"/>
          <w:szCs w:val="24"/>
          <w:rtl/>
        </w:rPr>
        <w:t>ها، شیشه- سرامیک لوسایتی با اندازه</w:t>
      </w:r>
      <w:r w:rsidRPr="007A6357">
        <w:rPr>
          <w:rFonts w:cs="B Nazanin"/>
          <w:sz w:val="24"/>
          <w:szCs w:val="24"/>
          <w:rtl/>
        </w:rPr>
        <w:softHyphen/>
      </w:r>
      <w:r w:rsidRPr="007A6357">
        <w:rPr>
          <w:rFonts w:cs="B Nazanin" w:hint="cs"/>
          <w:sz w:val="24"/>
          <w:szCs w:val="24"/>
          <w:rtl/>
        </w:rPr>
        <w:t>ی بلورهای کم</w:t>
      </w:r>
      <w:r w:rsidRPr="007A6357">
        <w:rPr>
          <w:rFonts w:cs="B Nazanin"/>
          <w:sz w:val="24"/>
          <w:szCs w:val="24"/>
          <w:rtl/>
        </w:rPr>
        <w:softHyphen/>
      </w:r>
      <w:r w:rsidRPr="007A6357">
        <w:rPr>
          <w:rFonts w:cs="B Nazanin" w:hint="cs"/>
          <w:sz w:val="24"/>
          <w:szCs w:val="24"/>
          <w:rtl/>
        </w:rPr>
        <w:t xml:space="preserve">تر از </w:t>
      </w:r>
      <w:r w:rsidRPr="007A6357">
        <w:rPr>
          <w:rFonts w:ascii="Times New Roman" w:hAnsi="Times New Roman" w:cs="Times New Roman"/>
          <w:lang w:bidi="fa-IR"/>
        </w:rPr>
        <w:t>µm</w:t>
      </w:r>
      <w:r w:rsidR="00635013" w:rsidRPr="007A6357">
        <w:rPr>
          <w:rFonts w:ascii="Times New Roman" w:hAnsi="Times New Roman" w:cs="Times New Roman" w:hint="cs"/>
          <w:rtl/>
          <w:lang w:bidi="fa-IR"/>
        </w:rPr>
        <w:t xml:space="preserve"> </w:t>
      </w:r>
      <w:r w:rsidRPr="007A6357">
        <w:rPr>
          <w:rFonts w:cs="B Nazanin" w:hint="cs"/>
          <w:rtl/>
          <w:lang w:bidi="fa-IR"/>
        </w:rPr>
        <w:t>4</w:t>
      </w:r>
      <w:r w:rsidRPr="007A6357">
        <w:rPr>
          <w:rFonts w:cs="B Nazanin" w:hint="cs"/>
          <w:sz w:val="24"/>
          <w:szCs w:val="24"/>
          <w:rtl/>
          <w:lang w:bidi="fa-IR"/>
        </w:rPr>
        <w:t xml:space="preserve"> تهیه کردند و نشان دادند بزرگ</w:t>
      </w:r>
      <w:r w:rsidRPr="007A6357">
        <w:rPr>
          <w:rFonts w:cs="B Nazanin"/>
          <w:sz w:val="24"/>
          <w:szCs w:val="24"/>
          <w:rtl/>
          <w:lang w:bidi="fa-IR"/>
        </w:rPr>
        <w:softHyphen/>
      </w:r>
      <w:r w:rsidRPr="007A6357">
        <w:rPr>
          <w:rFonts w:cs="B Nazanin" w:hint="cs"/>
          <w:sz w:val="24"/>
          <w:szCs w:val="24"/>
          <w:rtl/>
          <w:lang w:bidi="fa-IR"/>
        </w:rPr>
        <w:t>تر شدن بیش از حد اندازه</w:t>
      </w:r>
      <w:r w:rsidRPr="007A6357">
        <w:rPr>
          <w:rFonts w:cs="B Nazanin"/>
          <w:sz w:val="24"/>
          <w:szCs w:val="24"/>
          <w:rtl/>
          <w:lang w:bidi="fa-IR"/>
        </w:rPr>
        <w:softHyphen/>
      </w:r>
      <w:r w:rsidRPr="007A6357">
        <w:rPr>
          <w:rFonts w:cs="B Nazanin" w:hint="cs"/>
          <w:sz w:val="24"/>
          <w:szCs w:val="24"/>
          <w:rtl/>
          <w:lang w:bidi="fa-IR"/>
        </w:rPr>
        <w:t>ی بلورها منجر به کاهش استحکام مکانیکی شیشه- سرامیک می</w:t>
      </w:r>
      <w:r w:rsidR="008C6DA5" w:rsidRPr="007A6357">
        <w:rPr>
          <w:rFonts w:cs="B Nazanin" w:hint="cs"/>
          <w:sz w:val="24"/>
          <w:szCs w:val="24"/>
          <w:rtl/>
          <w:lang w:bidi="fa-IR"/>
        </w:rPr>
        <w:t>‌</w:t>
      </w:r>
      <w:r w:rsidRPr="007A6357">
        <w:rPr>
          <w:rFonts w:cs="B Nazanin" w:hint="cs"/>
          <w:sz w:val="24"/>
          <w:szCs w:val="24"/>
          <w:rtl/>
          <w:lang w:bidi="fa-IR"/>
        </w:rPr>
        <w:t xml:space="preserve">شود. </w:t>
      </w:r>
      <w:r w:rsidR="003C2743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بیل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و همکار</w:t>
      </w:r>
      <w:r w:rsidR="003C2743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ان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</w:t>
      </w:r>
      <w:r w:rsidRPr="007A6357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t>[</w:t>
      </w:r>
      <w:r w:rsidR="003C2743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30</w:t>
      </w:r>
      <w:r w:rsidRPr="007A6357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t>]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و </w:t>
      </w:r>
      <w:r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منتظریان و همکارانش </w:t>
      </w:r>
      <w:r w:rsidRPr="007A6357">
        <w:rPr>
          <w:rFonts w:ascii="Times New Roman" w:eastAsiaTheme="minorEastAsia" w:hAnsi="Times New Roman" w:cs="Times New Roman"/>
          <w:color w:val="000000" w:themeColor="text1"/>
          <w:sz w:val="24"/>
          <w:szCs w:val="24"/>
          <w:rtl/>
          <w:lang w:bidi="fa-IR"/>
        </w:rPr>
        <w:t>[</w:t>
      </w:r>
      <w:r w:rsidR="00793582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3</w:t>
      </w:r>
      <w:r w:rsidR="003C2743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1</w:t>
      </w:r>
      <w:r w:rsidRPr="007A6357">
        <w:rPr>
          <w:rFonts w:ascii="Times New Roman" w:eastAsiaTheme="minorEastAsia" w:hAnsi="Times New Roman" w:cs="Times New Roman"/>
          <w:color w:val="000000" w:themeColor="text1"/>
          <w:sz w:val="24"/>
          <w:szCs w:val="24"/>
          <w:rtl/>
          <w:lang w:bidi="fa-IR"/>
        </w:rPr>
        <w:t>]</w:t>
      </w:r>
      <w:r w:rsidRPr="007A6357">
        <w:rPr>
          <w:rFonts w:ascii="Times New Roman" w:eastAsiaTheme="minorEastAsia" w:hAnsi="Times New Roman" w:cs="Times New Roma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>به</w:t>
      </w:r>
      <w:r w:rsidRPr="007A6357">
        <w:rPr>
          <w:rFonts w:ascii="Times New Roman" w:hAnsi="Times New Roman" w:cs="B Nazanin"/>
          <w:sz w:val="24"/>
          <w:szCs w:val="24"/>
          <w:rtl/>
          <w:lang w:bidi="fa-IR"/>
        </w:rPr>
        <w:softHyphen/>
      </w:r>
      <w:r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ترتیب در 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شیشه- سرامیک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softHyphen/>
        <w:t>های سیلیکاتی و شیشه- سرامیک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softHyphen/>
        <w:t>های انستاتیت- زیرکونیایی نشان دادند چقرمگی شکست بالا به میکروترک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softHyphen/>
        <w:t>های ناشی از تنش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softHyphen/>
        <w:t xml:space="preserve">های داخلی مرتبط است که از اختلاف ضرایب انبساط حرارتی ناهمسانگرد </w:t>
      </w:r>
      <w:r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>بین فازهای متبلور شده و فاز شیشه</w:t>
      </w:r>
      <w:r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ای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</w:t>
      </w:r>
      <w:r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>و همچنین اختلاف دانسیته</w:t>
      </w:r>
      <w:r w:rsidRPr="007A6357">
        <w:rPr>
          <w:rFonts w:ascii="Times New Roman" w:hAnsi="Times New Roman" w:cs="B Nazanin"/>
          <w:sz w:val="24"/>
          <w:szCs w:val="24"/>
          <w:rtl/>
          <w:lang w:bidi="fa-IR"/>
        </w:rPr>
        <w:softHyphen/>
      </w:r>
      <w:r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>ی بین فازهای بلوری و زمینه</w:t>
      </w:r>
      <w:r w:rsidRPr="007A6357">
        <w:rPr>
          <w:rFonts w:ascii="Times New Roman" w:hAnsi="Times New Roman" w:cs="B Nazanin"/>
          <w:sz w:val="24"/>
          <w:szCs w:val="24"/>
          <w:rtl/>
          <w:lang w:bidi="fa-IR"/>
        </w:rPr>
        <w:softHyphen/>
      </w:r>
      <w:r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>ی شیشه</w:t>
      </w:r>
      <w:r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ای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ناشی می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softHyphen/>
        <w:t>شود.</w:t>
      </w:r>
    </w:p>
    <w:p w14:paraId="6E64C772" w14:textId="49DB7271" w:rsidR="00D414EA" w:rsidRPr="007A6357" w:rsidRDefault="00BF118C" w:rsidP="009D5A34">
      <w:pPr>
        <w:bidi/>
        <w:spacing w:after="0" w:line="360" w:lineRule="auto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بر این اساس،</w:t>
      </w:r>
      <w:r w:rsidR="00555751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506796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در </w:t>
      </w:r>
      <w:r w:rsidR="00555751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پژوهش </w:t>
      </w:r>
      <w:r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حاضر </w:t>
      </w:r>
      <w:r w:rsidR="00555751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پس از تهیه</w:t>
      </w:r>
      <w:r w:rsidR="00555751" w:rsidRPr="007A6357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="00555751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ی شیشه- سرامیک لوسایت به روش ذوبی و انجام عملیات حرارتی کنترل شده در سیستم شیشه- سرامیک مذکور به </w:t>
      </w:r>
      <w:r w:rsidR="00506796" w:rsidRPr="007A6357">
        <w:rPr>
          <w:rFonts w:ascii="Times New Roman" w:hAnsi="Times New Roman" w:cs="B Nazanin" w:hint="cs"/>
          <w:i/>
          <w:color w:val="000000" w:themeColor="text1"/>
          <w:sz w:val="24"/>
          <w:szCs w:val="24"/>
          <w:rtl/>
        </w:rPr>
        <w:t>بررسی</w:t>
      </w:r>
      <w:r w:rsidR="00506796" w:rsidRPr="007A635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555751" w:rsidRPr="007A6357">
        <w:rPr>
          <w:rFonts w:cs="B Nazanin"/>
          <w:color w:val="000000" w:themeColor="text1"/>
          <w:sz w:val="24"/>
          <w:szCs w:val="24"/>
          <w:rtl/>
          <w:lang w:bidi="fa-IR"/>
        </w:rPr>
        <w:t>و</w:t>
      </w:r>
      <w:r w:rsidR="00555751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555751" w:rsidRPr="007A6357">
        <w:rPr>
          <w:rFonts w:cs="B Nazanin" w:hint="eastAsia"/>
          <w:color w:val="000000" w:themeColor="text1"/>
          <w:sz w:val="24"/>
          <w:szCs w:val="24"/>
          <w:rtl/>
          <w:lang w:bidi="fa-IR"/>
        </w:rPr>
        <w:t>ژگ</w:t>
      </w:r>
      <w:r w:rsidR="00555751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="00555751" w:rsidRPr="007A6357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="00555751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های</w:t>
      </w:r>
      <w:r w:rsidR="00506796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فیزیکی،</w:t>
      </w:r>
      <w:r w:rsidR="00555751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مکانیکی و شیمیایی</w:t>
      </w:r>
      <w:r w:rsidR="00555751" w:rsidRPr="007A6357">
        <w:rPr>
          <w:rFonts w:ascii="Times New Roman" w:hAnsi="Times New Roman" w:cs="B Nazanin" w:hint="cs"/>
          <w:i/>
          <w:color w:val="000000" w:themeColor="text1"/>
          <w:sz w:val="24"/>
          <w:szCs w:val="24"/>
          <w:rtl/>
        </w:rPr>
        <w:t xml:space="preserve"> </w:t>
      </w:r>
      <w:r w:rsidR="00555751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محصول نهایی</w:t>
      </w:r>
      <w:r w:rsidR="00555751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506796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پرداخته شده </w:t>
      </w:r>
      <w:r w:rsidR="00555751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است تا با استفاده از آن به ویژگی</w:t>
      </w:r>
      <w:r w:rsidR="00555751" w:rsidRPr="007A6357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="00555751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های مطلوب به</w:t>
      </w:r>
      <w:r w:rsidR="00555751" w:rsidRPr="007A6357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="00555751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منظور به کار گیری در ترمیم</w:t>
      </w:r>
      <w:r w:rsidR="00555751" w:rsidRPr="007A6357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="00555751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های دندانی دست یابد.</w:t>
      </w:r>
    </w:p>
    <w:p w14:paraId="3A26B486" w14:textId="40F6A1F1" w:rsidR="001230E7" w:rsidRPr="007A6357" w:rsidRDefault="00635013" w:rsidP="00635013">
      <w:pPr>
        <w:bidi/>
        <w:spacing w:after="0" w:line="360" w:lineRule="auto"/>
        <w:jc w:val="both"/>
        <w:rPr>
          <w:rFonts w:ascii="Times New Roman" w:eastAsia="Times New Roman" w:hAnsi="Times New Roman" w:cs="B Nazanin"/>
          <w:bCs/>
          <w:color w:val="000000" w:themeColor="text1"/>
          <w:kern w:val="36"/>
          <w:sz w:val="28"/>
          <w:szCs w:val="28"/>
          <w:rtl/>
        </w:rPr>
      </w:pPr>
      <w:r w:rsidRPr="007A6357">
        <w:rPr>
          <w:rFonts w:ascii="Times New Roman" w:eastAsia="Times New Roman" w:hAnsi="Times New Roman" w:cs="B Nazanin" w:hint="cs"/>
          <w:bCs/>
          <w:color w:val="000000" w:themeColor="text1"/>
          <w:kern w:val="36"/>
          <w:sz w:val="28"/>
          <w:szCs w:val="28"/>
          <w:rtl/>
        </w:rPr>
        <w:t xml:space="preserve">2- </w:t>
      </w:r>
      <w:r w:rsidR="001230E7" w:rsidRPr="007A6357">
        <w:rPr>
          <w:rFonts w:ascii="Times New Roman" w:eastAsia="Times New Roman" w:hAnsi="Times New Roman" w:cs="B Nazanin" w:hint="cs"/>
          <w:bCs/>
          <w:color w:val="000000" w:themeColor="text1"/>
          <w:kern w:val="36"/>
          <w:sz w:val="28"/>
          <w:szCs w:val="28"/>
          <w:rtl/>
        </w:rPr>
        <w:t>مواد</w:t>
      </w:r>
      <w:r w:rsidR="001230E7" w:rsidRPr="007A6357">
        <w:rPr>
          <w:rFonts w:ascii="Times New Roman" w:eastAsia="Times New Roman" w:hAnsi="Times New Roman" w:cs="B Nazanin"/>
          <w:bCs/>
          <w:color w:val="000000" w:themeColor="text1"/>
          <w:kern w:val="36"/>
          <w:sz w:val="28"/>
          <w:szCs w:val="28"/>
          <w:rtl/>
        </w:rPr>
        <w:t xml:space="preserve"> </w:t>
      </w:r>
      <w:r w:rsidR="001230E7" w:rsidRPr="007A6357">
        <w:rPr>
          <w:rFonts w:ascii="Times New Roman" w:eastAsia="Times New Roman" w:hAnsi="Times New Roman" w:cs="B Nazanin" w:hint="cs"/>
          <w:bCs/>
          <w:color w:val="000000" w:themeColor="text1"/>
          <w:kern w:val="36"/>
          <w:sz w:val="28"/>
          <w:szCs w:val="28"/>
          <w:rtl/>
        </w:rPr>
        <w:t>و</w:t>
      </w:r>
      <w:r w:rsidR="001230E7" w:rsidRPr="007A6357">
        <w:rPr>
          <w:rFonts w:ascii="Times New Roman" w:eastAsia="Times New Roman" w:hAnsi="Times New Roman" w:cs="B Nazanin"/>
          <w:bCs/>
          <w:color w:val="000000" w:themeColor="text1"/>
          <w:kern w:val="36"/>
          <w:sz w:val="28"/>
          <w:szCs w:val="28"/>
          <w:rtl/>
        </w:rPr>
        <w:t xml:space="preserve"> </w:t>
      </w:r>
      <w:r w:rsidR="001230E7" w:rsidRPr="007A6357">
        <w:rPr>
          <w:rFonts w:ascii="Times New Roman" w:eastAsia="Times New Roman" w:hAnsi="Times New Roman" w:cs="B Nazanin" w:hint="cs"/>
          <w:bCs/>
          <w:color w:val="000000" w:themeColor="text1"/>
          <w:kern w:val="36"/>
          <w:sz w:val="28"/>
          <w:szCs w:val="28"/>
          <w:rtl/>
        </w:rPr>
        <w:t>روش</w:t>
      </w:r>
      <w:r w:rsidR="001230E7" w:rsidRPr="007A6357">
        <w:rPr>
          <w:rFonts w:ascii="Times New Roman" w:eastAsia="Times New Roman" w:hAnsi="Times New Roman" w:cs="B Nazanin"/>
          <w:bCs/>
          <w:color w:val="000000" w:themeColor="text1"/>
          <w:kern w:val="36"/>
          <w:sz w:val="28"/>
          <w:szCs w:val="28"/>
          <w:rtl/>
        </w:rPr>
        <w:t xml:space="preserve"> </w:t>
      </w:r>
      <w:r w:rsidR="001230E7" w:rsidRPr="007A6357">
        <w:rPr>
          <w:rFonts w:ascii="Times New Roman" w:eastAsia="Times New Roman" w:hAnsi="Times New Roman" w:cs="B Nazanin" w:hint="cs"/>
          <w:bCs/>
          <w:color w:val="000000" w:themeColor="text1"/>
          <w:kern w:val="36"/>
          <w:sz w:val="28"/>
          <w:szCs w:val="28"/>
          <w:rtl/>
        </w:rPr>
        <w:t>تحقيق</w:t>
      </w:r>
    </w:p>
    <w:p w14:paraId="79E85A75" w14:textId="3E2551A6" w:rsidR="009F1219" w:rsidRPr="007A6357" w:rsidRDefault="009F1219" w:rsidP="00555CD6">
      <w:pPr>
        <w:bidi/>
        <w:spacing w:after="0" w:line="360" w:lineRule="auto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در</w:t>
      </w:r>
      <w:r w:rsidRPr="007A635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اين</w:t>
      </w:r>
      <w:r w:rsidRPr="007A635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پژوهش</w:t>
      </w:r>
      <w:r w:rsidRPr="007A635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از</w:t>
      </w:r>
      <w:r w:rsidRPr="007A635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مواد</w:t>
      </w:r>
      <w:r w:rsidRPr="007A635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اولیه</w:t>
      </w:r>
      <w:r w:rsidRPr="007A635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شامل</w:t>
      </w:r>
      <w:r w:rsidRPr="007A635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83EAD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سیلیس</w:t>
      </w:r>
      <w:r w:rsidR="00E83EAD" w:rsidRPr="007A635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83EAD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اسیدشويي</w:t>
      </w:r>
      <w:r w:rsidR="00E83EAD" w:rsidRPr="007A635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E83EAD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شده شرکت </w:t>
      </w:r>
      <w:r w:rsidR="00097BA6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سیلیس </w:t>
      </w:r>
      <w:r w:rsidR="00E83EAD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همدان</w:t>
      </w:r>
      <w:r w:rsidR="00097BA6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(</w:t>
      </w:r>
      <w:r w:rsidR="003C3CFD" w:rsidRPr="007A6357">
        <w:rPr>
          <w:rFonts w:ascii="Times New Roman" w:hAnsi="Times New Roman" w:cs="Times New Roman"/>
          <w:color w:val="000000" w:themeColor="text1"/>
          <w:lang w:bidi="fa-IR"/>
        </w:rPr>
        <w:t>SiO</w:t>
      </w:r>
      <w:r w:rsidR="003C3CFD" w:rsidRPr="007A6357">
        <w:rPr>
          <w:rFonts w:ascii="Times New Roman" w:hAnsi="Times New Roman" w:cs="Times New Roman"/>
          <w:color w:val="000000" w:themeColor="text1"/>
          <w:vertAlign w:val="subscript"/>
          <w:lang w:bidi="fa-IR"/>
        </w:rPr>
        <w:t>2</w:t>
      </w:r>
      <w:r w:rsidR="00097BA6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)</w:t>
      </w:r>
      <w:r w:rsidR="00E83EAD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، </w:t>
      </w:r>
      <w:r w:rsidR="00E83EAD" w:rsidRPr="007A6357">
        <w:rPr>
          <w:rFonts w:cs="B Nazanin" w:hint="cs"/>
          <w:color w:val="000000" w:themeColor="text1"/>
          <w:sz w:val="24"/>
          <w:szCs w:val="24"/>
          <w:rtl/>
        </w:rPr>
        <w:t xml:space="preserve">آلومینای </w:t>
      </w:r>
      <w:r w:rsidR="00097BA6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شرکت</w:t>
      </w:r>
      <w:r w:rsidR="00097BA6" w:rsidRPr="007A635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هیندالکو</w:t>
      </w:r>
      <w:r w:rsidR="00097BA6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(</w:t>
      </w:r>
      <w:r w:rsidR="003C3CFD" w:rsidRPr="007A6357">
        <w:rPr>
          <w:rFonts w:ascii="Times New Roman" w:hAnsi="Times New Roman" w:cs="Times New Roman"/>
          <w:color w:val="000000" w:themeColor="text1"/>
          <w:lang w:bidi="fa-IR"/>
        </w:rPr>
        <w:t>Al</w:t>
      </w:r>
      <w:r w:rsidR="003C3CFD" w:rsidRPr="007A6357">
        <w:rPr>
          <w:rFonts w:ascii="Times New Roman" w:hAnsi="Times New Roman" w:cs="Times New Roman"/>
          <w:color w:val="000000" w:themeColor="text1"/>
          <w:vertAlign w:val="subscript"/>
          <w:lang w:bidi="fa-IR"/>
        </w:rPr>
        <w:t>2</w:t>
      </w:r>
      <w:r w:rsidR="003C3CFD" w:rsidRPr="007A6357">
        <w:rPr>
          <w:rFonts w:ascii="Times New Roman" w:hAnsi="Times New Roman" w:cs="Times New Roman"/>
          <w:color w:val="000000" w:themeColor="text1"/>
          <w:lang w:bidi="fa-IR"/>
        </w:rPr>
        <w:t>O</w:t>
      </w:r>
      <w:r w:rsidR="003C3CFD" w:rsidRPr="007A6357">
        <w:rPr>
          <w:rFonts w:ascii="Times New Roman" w:hAnsi="Times New Roman" w:cs="Times New Roman"/>
          <w:color w:val="000000" w:themeColor="text1"/>
          <w:vertAlign w:val="subscript"/>
          <w:lang w:bidi="fa-IR"/>
        </w:rPr>
        <w:t>3</w:t>
      </w:r>
      <w:r w:rsidR="00097BA6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)، </w:t>
      </w:r>
      <w:r w:rsidR="00097BA6" w:rsidRPr="007A6357">
        <w:rPr>
          <w:rFonts w:cs="B Nazanin" w:hint="cs"/>
          <w:color w:val="000000" w:themeColor="text1"/>
          <w:sz w:val="24"/>
          <w:szCs w:val="24"/>
          <w:rtl/>
        </w:rPr>
        <w:t>کربنات پتاسیم</w:t>
      </w:r>
      <w:r w:rsidR="00E83EAD" w:rsidRPr="007A635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097BA6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شركت </w:t>
      </w:r>
      <w:r w:rsidR="00097BA6" w:rsidRPr="007A6357">
        <w:rPr>
          <w:rFonts w:ascii="Times New Roman" w:hAnsi="Times New Roman" w:cs="Times New Roman"/>
          <w:color w:val="000000" w:themeColor="text1"/>
        </w:rPr>
        <w:t>Fluka</w:t>
      </w:r>
      <w:r w:rsidR="00097BA6" w:rsidRPr="007A6357">
        <w:rPr>
          <w:rFonts w:ascii="Times New Roman" w:hAnsi="Times New Roman" w:cs="Times New Roman" w:hint="cs"/>
          <w:color w:val="000000" w:themeColor="text1"/>
          <w:sz w:val="24"/>
          <w:szCs w:val="24"/>
          <w:rtl/>
        </w:rPr>
        <w:t xml:space="preserve"> </w:t>
      </w:r>
      <w:r w:rsidR="00097BA6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(</w:t>
      </w:r>
      <w:r w:rsidR="003C3CFD" w:rsidRPr="007A6357">
        <w:rPr>
          <w:rFonts w:ascii="Times New Roman" w:hAnsi="Times New Roman" w:cs="Times New Roman"/>
          <w:color w:val="000000" w:themeColor="text1"/>
          <w:lang w:bidi="fa-IR"/>
        </w:rPr>
        <w:t>K</w:t>
      </w:r>
      <w:r w:rsidR="003C3CFD" w:rsidRPr="007A6357">
        <w:rPr>
          <w:rFonts w:ascii="Times New Roman" w:hAnsi="Times New Roman" w:cs="Times New Roman"/>
          <w:color w:val="000000" w:themeColor="text1"/>
          <w:vertAlign w:val="subscript"/>
          <w:lang w:bidi="fa-IR"/>
        </w:rPr>
        <w:t>2</w:t>
      </w:r>
      <w:r w:rsidR="003C3CFD" w:rsidRPr="007A6357">
        <w:rPr>
          <w:rFonts w:ascii="Times New Roman" w:hAnsi="Times New Roman" w:cs="Times New Roman"/>
          <w:color w:val="000000" w:themeColor="text1"/>
          <w:lang w:bidi="fa-IR"/>
        </w:rPr>
        <w:t>CO</w:t>
      </w:r>
      <w:r w:rsidR="003C3CFD" w:rsidRPr="007A6357">
        <w:rPr>
          <w:rFonts w:ascii="Times New Roman" w:hAnsi="Times New Roman" w:cs="Times New Roman"/>
          <w:color w:val="000000" w:themeColor="text1"/>
          <w:vertAlign w:val="subscript"/>
          <w:lang w:bidi="fa-IR"/>
        </w:rPr>
        <w:t>3</w:t>
      </w:r>
      <w:r w:rsidR="00097BA6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)، </w:t>
      </w:r>
      <w:r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كربنات</w:t>
      </w:r>
      <w:r w:rsidRPr="007A635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سديم</w:t>
      </w:r>
      <w:r w:rsidR="00097BA6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شرکت کاوه فیروزآباد (</w:t>
      </w:r>
      <w:r w:rsidR="003C3CFD" w:rsidRPr="007A6357">
        <w:rPr>
          <w:rFonts w:ascii="Times New Roman" w:hAnsi="Times New Roman" w:cs="Times New Roman"/>
          <w:color w:val="000000" w:themeColor="text1"/>
          <w:lang w:bidi="fa-IR"/>
        </w:rPr>
        <w:t>Na</w:t>
      </w:r>
      <w:r w:rsidR="003C3CFD" w:rsidRPr="007A6357">
        <w:rPr>
          <w:rFonts w:ascii="Times New Roman" w:hAnsi="Times New Roman" w:cs="Times New Roman"/>
          <w:color w:val="000000" w:themeColor="text1"/>
          <w:vertAlign w:val="subscript"/>
          <w:lang w:bidi="fa-IR"/>
        </w:rPr>
        <w:t>2</w:t>
      </w:r>
      <w:r w:rsidR="003C3CFD" w:rsidRPr="007A6357">
        <w:rPr>
          <w:rFonts w:ascii="Times New Roman" w:hAnsi="Times New Roman" w:cs="Times New Roman"/>
          <w:color w:val="000000" w:themeColor="text1"/>
          <w:lang w:bidi="fa-IR"/>
        </w:rPr>
        <w:t>CO</w:t>
      </w:r>
      <w:r w:rsidR="003C3CFD" w:rsidRPr="007A6357">
        <w:rPr>
          <w:rFonts w:ascii="Times New Roman" w:hAnsi="Times New Roman" w:cs="Times New Roman"/>
          <w:color w:val="000000" w:themeColor="text1"/>
          <w:vertAlign w:val="subscript"/>
          <w:lang w:bidi="fa-IR"/>
        </w:rPr>
        <w:t>3</w:t>
      </w:r>
      <w:r w:rsidR="00097BA6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) و کربنات لیتیم شرکت </w:t>
      </w:r>
      <w:r w:rsidR="00097BA6" w:rsidRPr="007A6357">
        <w:rPr>
          <w:rFonts w:ascii="Times New Roman" w:hAnsi="Times New Roman" w:cs="Times New Roman"/>
          <w:color w:val="000000" w:themeColor="text1"/>
        </w:rPr>
        <w:t>Merck</w:t>
      </w:r>
      <w:r w:rsidR="00097BA6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(</w:t>
      </w:r>
      <w:r w:rsidR="003C3CFD" w:rsidRPr="007A6357">
        <w:rPr>
          <w:rFonts w:ascii="Times New Roman" w:hAnsi="Times New Roman" w:cs="Times New Roman"/>
          <w:color w:val="000000" w:themeColor="text1"/>
          <w:lang w:bidi="fa-IR"/>
        </w:rPr>
        <w:t>Li</w:t>
      </w:r>
      <w:r w:rsidR="003C3CFD" w:rsidRPr="007A6357">
        <w:rPr>
          <w:rFonts w:ascii="Times New Roman" w:hAnsi="Times New Roman" w:cs="Times New Roman"/>
          <w:color w:val="000000" w:themeColor="text1"/>
          <w:vertAlign w:val="subscript"/>
          <w:lang w:bidi="fa-IR"/>
        </w:rPr>
        <w:t>2</w:t>
      </w:r>
      <w:r w:rsidR="003C3CFD" w:rsidRPr="007A6357">
        <w:rPr>
          <w:rFonts w:ascii="Times New Roman" w:hAnsi="Times New Roman" w:cs="Times New Roman"/>
          <w:color w:val="000000" w:themeColor="text1"/>
          <w:lang w:bidi="fa-IR"/>
        </w:rPr>
        <w:t>CO</w:t>
      </w:r>
      <w:r w:rsidR="003C3CFD" w:rsidRPr="007A6357">
        <w:rPr>
          <w:rFonts w:ascii="Times New Roman" w:hAnsi="Times New Roman" w:cs="Times New Roman"/>
          <w:color w:val="000000" w:themeColor="text1"/>
          <w:vertAlign w:val="subscript"/>
          <w:lang w:bidi="fa-IR"/>
        </w:rPr>
        <w:t>3</w:t>
      </w:r>
      <w:r w:rsidR="00097BA6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)</w:t>
      </w:r>
      <w:r w:rsidR="003C3CFD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همگی با خلوص بالاتر از 99% برای ساخت</w:t>
      </w:r>
      <w:r w:rsidR="003C3CFD" w:rsidRPr="007A635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C3CFD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شیشه</w:t>
      </w:r>
      <w:r w:rsidR="00F610DB" w:rsidRPr="007A6357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="00F610DB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ی پایه</w:t>
      </w:r>
      <w:r w:rsidR="003C3CFD" w:rsidRPr="007A635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C3CFD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استفاده</w:t>
      </w:r>
      <w:r w:rsidR="003C3CFD" w:rsidRPr="007A635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="003C3CFD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شد</w:t>
      </w:r>
      <w:r w:rsidR="003C3CFD" w:rsidRPr="007A6357">
        <w:rPr>
          <w:rFonts w:cs="B Nazanin"/>
          <w:color w:val="000000" w:themeColor="text1"/>
          <w:sz w:val="24"/>
          <w:szCs w:val="24"/>
          <w:rtl/>
          <w:lang w:bidi="fa-IR"/>
        </w:rPr>
        <w:t>.</w:t>
      </w:r>
    </w:p>
    <w:p w14:paraId="61E33C47" w14:textId="42A9C5C9" w:rsidR="009B0229" w:rsidRPr="007A6357" w:rsidRDefault="009B0229" w:rsidP="00A204FB">
      <w:pPr>
        <w:bidi/>
        <w:spacing w:after="0" w:line="360" w:lineRule="auto"/>
        <w:jc w:val="both"/>
        <w:rPr>
          <w:rFonts w:asciiTheme="majorBidi" w:eastAsiaTheme="minorEastAsia" w:hAnsiTheme="majorBidi" w:cs="B Nazanin"/>
          <w:color w:val="000000" w:themeColor="text1"/>
          <w:sz w:val="24"/>
          <w:szCs w:val="24"/>
          <w:lang w:bidi="fa-IR"/>
        </w:rPr>
      </w:pP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ابتدا درصد وزنی اکسیدهای 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ترکیب شیشه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softHyphen/>
        <w:t xml:space="preserve">ی پایه بر اساس مثلث ترکیب </w:t>
      </w:r>
      <w:r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lang w:bidi="fa-IR"/>
        </w:rPr>
        <w:t xml:space="preserve"> </w:t>
      </w:r>
      <w:r w:rsidRPr="007A6357">
        <w:rPr>
          <w:rFonts w:asciiTheme="majorBidi" w:eastAsiaTheme="minorEastAsia" w:hAnsiTheme="majorBidi" w:cs="B Nazanin"/>
          <w:color w:val="000000" w:themeColor="text1"/>
          <w:lang w:bidi="fa-IR"/>
        </w:rPr>
        <w:t>SiO</w:t>
      </w:r>
      <w:r w:rsidRPr="007A6357">
        <w:rPr>
          <w:rFonts w:asciiTheme="majorBidi" w:eastAsiaTheme="minorEastAsia" w:hAnsiTheme="majorBidi" w:cs="B Nazanin"/>
          <w:color w:val="000000" w:themeColor="text1"/>
          <w:vertAlign w:val="subscript"/>
          <w:lang w:bidi="fa-IR"/>
        </w:rPr>
        <w:t>2</w:t>
      </w:r>
      <w:r w:rsidRPr="007A6357">
        <w:rPr>
          <w:rFonts w:asciiTheme="majorBidi" w:eastAsiaTheme="minorEastAsia" w:hAnsiTheme="majorBidi" w:cs="B Nazanin"/>
          <w:color w:val="000000" w:themeColor="text1"/>
          <w:lang w:bidi="fa-IR"/>
        </w:rPr>
        <w:t>-Al</w:t>
      </w:r>
      <w:r w:rsidRPr="007A6357">
        <w:rPr>
          <w:rFonts w:asciiTheme="majorBidi" w:eastAsiaTheme="minorEastAsia" w:hAnsiTheme="majorBidi" w:cs="B Nazanin"/>
          <w:color w:val="000000" w:themeColor="text1"/>
          <w:vertAlign w:val="subscript"/>
          <w:lang w:bidi="fa-IR"/>
        </w:rPr>
        <w:t>2</w:t>
      </w:r>
      <w:r w:rsidRPr="007A6357">
        <w:rPr>
          <w:rFonts w:asciiTheme="majorBidi" w:eastAsiaTheme="minorEastAsia" w:hAnsiTheme="majorBidi" w:cs="B Nazanin"/>
          <w:color w:val="000000" w:themeColor="text1"/>
          <w:lang w:bidi="fa-IR"/>
        </w:rPr>
        <w:t>O</w:t>
      </w:r>
      <w:r w:rsidRPr="007A6357">
        <w:rPr>
          <w:rFonts w:asciiTheme="majorBidi" w:eastAsiaTheme="minorEastAsia" w:hAnsiTheme="majorBidi" w:cs="B Nazanin"/>
          <w:color w:val="000000" w:themeColor="text1"/>
          <w:vertAlign w:val="subscript"/>
          <w:lang w:bidi="fa-IR"/>
        </w:rPr>
        <w:t>3</w:t>
      </w:r>
      <w:r w:rsidRPr="007A6357">
        <w:rPr>
          <w:rFonts w:asciiTheme="majorBidi" w:eastAsiaTheme="minorEastAsia" w:hAnsiTheme="majorBidi" w:cs="B Nazanin"/>
          <w:color w:val="000000" w:themeColor="text1"/>
          <w:lang w:bidi="fa-IR"/>
        </w:rPr>
        <w:t>-K</w:t>
      </w:r>
      <w:r w:rsidRPr="007A6357">
        <w:rPr>
          <w:rFonts w:asciiTheme="majorBidi" w:eastAsiaTheme="minorEastAsia" w:hAnsiTheme="majorBidi" w:cs="B Nazanin"/>
          <w:color w:val="000000" w:themeColor="text1"/>
          <w:vertAlign w:val="subscript"/>
          <w:lang w:bidi="fa-IR"/>
        </w:rPr>
        <w:t>2</w:t>
      </w:r>
      <w:r w:rsidRPr="007A6357">
        <w:rPr>
          <w:rFonts w:asciiTheme="majorBidi" w:eastAsiaTheme="minorEastAsia" w:hAnsiTheme="majorBidi" w:cs="B Nazanin"/>
          <w:color w:val="000000" w:themeColor="text1"/>
          <w:lang w:bidi="fa-IR"/>
        </w:rPr>
        <w:t>O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با استوکیومتری 4:1:1 تعیین شد. سپس </w:t>
      </w:r>
      <w:r w:rsidR="00E75A7F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بر مبنای اثر یون مخلوط قلیایی 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به</w:t>
      </w:r>
      <w:r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منظور کاهش دمای ذوب شیشه</w:t>
      </w:r>
      <w:r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ی پایه </w:t>
      </w:r>
      <w:r w:rsidR="008B485E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مطابق با جدول </w:t>
      </w:r>
      <w:r w:rsidR="00635013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1</w:t>
      </w:r>
      <w:r w:rsidR="008B485E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به نسبت</w:t>
      </w:r>
      <w:r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های مساوی </w:t>
      </w:r>
      <w:r w:rsidRPr="007A6357">
        <w:rPr>
          <w:rFonts w:asciiTheme="majorBidi" w:eastAsiaTheme="minorEastAsia" w:hAnsiTheme="majorBidi" w:cs="B Nazanin"/>
          <w:color w:val="000000" w:themeColor="text1"/>
          <w:lang w:bidi="fa-IR"/>
        </w:rPr>
        <w:t>Na</w:t>
      </w:r>
      <w:r w:rsidRPr="007A6357">
        <w:rPr>
          <w:rFonts w:asciiTheme="majorBidi" w:eastAsiaTheme="minorEastAsia" w:hAnsiTheme="majorBidi" w:cs="B Nazanin"/>
          <w:color w:val="000000" w:themeColor="text1"/>
          <w:vertAlign w:val="subscript"/>
          <w:lang w:bidi="fa-IR"/>
        </w:rPr>
        <w:t>2</w:t>
      </w:r>
      <w:r w:rsidRPr="007A6357">
        <w:rPr>
          <w:rFonts w:asciiTheme="majorBidi" w:eastAsiaTheme="minorEastAsia" w:hAnsiTheme="majorBidi" w:cs="B Nazanin"/>
          <w:color w:val="000000" w:themeColor="text1"/>
          <w:lang w:bidi="fa-IR"/>
        </w:rPr>
        <w:t>O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و </w:t>
      </w:r>
      <w:r w:rsidRPr="007A6357">
        <w:rPr>
          <w:rFonts w:asciiTheme="majorBidi" w:eastAsiaTheme="minorEastAsia" w:hAnsiTheme="majorBidi" w:cs="B Nazanin"/>
          <w:color w:val="000000" w:themeColor="text1"/>
          <w:lang w:bidi="fa-IR"/>
        </w:rPr>
        <w:t>Li</w:t>
      </w:r>
      <w:r w:rsidRPr="007A6357">
        <w:rPr>
          <w:rFonts w:asciiTheme="majorBidi" w:eastAsiaTheme="minorEastAsia" w:hAnsiTheme="majorBidi" w:cs="B Nazanin"/>
          <w:color w:val="000000" w:themeColor="text1"/>
          <w:vertAlign w:val="subscript"/>
          <w:lang w:bidi="fa-IR"/>
        </w:rPr>
        <w:t>2</w:t>
      </w:r>
      <w:r w:rsidRPr="007A6357">
        <w:rPr>
          <w:rFonts w:asciiTheme="majorBidi" w:eastAsiaTheme="minorEastAsia" w:hAnsiTheme="majorBidi" w:cs="B Nazanin"/>
          <w:color w:val="000000" w:themeColor="text1"/>
          <w:lang w:bidi="fa-IR"/>
        </w:rPr>
        <w:t>O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به ترکیب اضافه و به همین مقدار از </w:t>
      </w:r>
      <w:r w:rsidRPr="007A6357">
        <w:rPr>
          <w:rFonts w:asciiTheme="majorBidi" w:eastAsiaTheme="minorEastAsia" w:hAnsiTheme="majorBidi" w:cs="B Nazanin"/>
          <w:color w:val="000000" w:themeColor="text1"/>
          <w:lang w:bidi="fa-IR"/>
        </w:rPr>
        <w:t>Al</w:t>
      </w:r>
      <w:r w:rsidRPr="007A6357">
        <w:rPr>
          <w:rFonts w:asciiTheme="majorBidi" w:eastAsiaTheme="minorEastAsia" w:hAnsiTheme="majorBidi" w:cs="B Nazanin"/>
          <w:color w:val="000000" w:themeColor="text1"/>
          <w:vertAlign w:val="subscript"/>
          <w:lang w:bidi="fa-IR"/>
        </w:rPr>
        <w:t>2</w:t>
      </w:r>
      <w:r w:rsidRPr="007A6357">
        <w:rPr>
          <w:rFonts w:asciiTheme="majorBidi" w:eastAsiaTheme="minorEastAsia" w:hAnsiTheme="majorBidi" w:cs="B Nazanin"/>
          <w:color w:val="000000" w:themeColor="text1"/>
          <w:lang w:bidi="fa-IR"/>
        </w:rPr>
        <w:t>O</w:t>
      </w:r>
      <w:r w:rsidRPr="007A6357">
        <w:rPr>
          <w:rFonts w:asciiTheme="majorBidi" w:eastAsiaTheme="minorEastAsia" w:hAnsiTheme="majorBidi" w:cs="B Nazanin"/>
          <w:color w:val="000000" w:themeColor="text1"/>
          <w:vertAlign w:val="subscript"/>
          <w:lang w:bidi="fa-IR"/>
        </w:rPr>
        <w:t>3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موجود در استوکیومتری لوسایت کاسته شد</w:t>
      </w:r>
      <w:r w:rsidR="0051331A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51331A" w:rsidRPr="007A6357">
        <w:rPr>
          <w:rFonts w:cs="B Nazanin" w:hint="cs"/>
          <w:i/>
          <w:color w:val="000000" w:themeColor="text1"/>
          <w:sz w:val="24"/>
          <w:szCs w:val="24"/>
          <w:rtl/>
        </w:rPr>
        <w:t>[</w:t>
      </w:r>
      <w:r w:rsidR="003C2743" w:rsidRPr="007A6357">
        <w:rPr>
          <w:rFonts w:cs="B Nazanin" w:hint="cs"/>
          <w:i/>
          <w:color w:val="000000" w:themeColor="text1"/>
          <w:sz w:val="24"/>
          <w:szCs w:val="24"/>
          <w:rtl/>
        </w:rPr>
        <w:t>22</w:t>
      </w:r>
      <w:r w:rsidR="0051331A" w:rsidRPr="007A6357">
        <w:rPr>
          <w:rFonts w:cs="B Nazanin" w:hint="cs"/>
          <w:i/>
          <w:color w:val="000000" w:themeColor="text1"/>
          <w:sz w:val="24"/>
          <w:szCs w:val="24"/>
          <w:rtl/>
        </w:rPr>
        <w:t>]</w:t>
      </w:r>
      <w:r w:rsidR="006B7298" w:rsidRPr="007A6357">
        <w:rPr>
          <w:rFonts w:cs="B Nazanin" w:hint="cs"/>
          <w:i/>
          <w:color w:val="000000" w:themeColor="text1"/>
          <w:sz w:val="24"/>
          <w:szCs w:val="24"/>
          <w:rtl/>
        </w:rPr>
        <w:t>.</w:t>
      </w:r>
    </w:p>
    <w:p w14:paraId="658C60B5" w14:textId="77777777" w:rsidR="0088388F" w:rsidRPr="007A6357" w:rsidRDefault="0088388F" w:rsidP="00A204FB">
      <w:pPr>
        <w:bidi/>
        <w:spacing w:after="0" w:line="240" w:lineRule="auto"/>
        <w:jc w:val="both"/>
        <w:rPr>
          <w:rFonts w:ascii="B Nazanin,Bold" w:cs="B Nazanin,Bold"/>
          <w:b/>
          <w:bCs/>
          <w:sz w:val="24"/>
          <w:szCs w:val="24"/>
          <w:rtl/>
        </w:rPr>
      </w:pPr>
    </w:p>
    <w:p w14:paraId="5566F5B1" w14:textId="6BEAC757" w:rsidR="008B485E" w:rsidRPr="007A6357" w:rsidRDefault="0088388F" w:rsidP="00DB72E2">
      <w:pPr>
        <w:bidi/>
        <w:spacing w:after="0" w:line="360" w:lineRule="auto"/>
        <w:jc w:val="center"/>
        <w:rPr>
          <w:rFonts w:ascii="Times New Roman" w:hAnsi="Times New Roman" w:cs="B Nazanin"/>
          <w:color w:val="000000" w:themeColor="text1"/>
          <w:rtl/>
        </w:rPr>
      </w:pPr>
      <w:r w:rsidRPr="007A6357">
        <w:rPr>
          <w:rFonts w:ascii="Times New Roman" w:hAnsi="Times New Roman" w:cs="B Nazanin" w:hint="cs"/>
          <w:color w:val="000000" w:themeColor="text1"/>
          <w:rtl/>
        </w:rPr>
        <w:t>جدول</w:t>
      </w:r>
      <w:r w:rsidR="00635013" w:rsidRPr="007A6357">
        <w:rPr>
          <w:rFonts w:ascii="Times New Roman" w:hAnsi="Times New Roman" w:cs="B Nazanin"/>
          <w:color w:val="000000" w:themeColor="text1"/>
          <w:rtl/>
        </w:rPr>
        <w:t xml:space="preserve"> 1</w:t>
      </w:r>
      <w:r w:rsidR="00496A5E" w:rsidRPr="007A6357">
        <w:rPr>
          <w:rFonts w:ascii="Times New Roman" w:hAnsi="Times New Roman" w:cs="B Nazanin" w:hint="cs"/>
          <w:color w:val="000000" w:themeColor="text1"/>
          <w:rtl/>
        </w:rPr>
        <w:t>-</w:t>
      </w:r>
      <w:r w:rsidRPr="007A6357">
        <w:rPr>
          <w:rFonts w:ascii="Times New Roman" w:hAnsi="Times New Roman" w:cs="B Nazanin"/>
          <w:color w:val="000000" w:themeColor="text1"/>
          <w:rtl/>
        </w:rPr>
        <w:t xml:space="preserve"> </w:t>
      </w:r>
      <w:r w:rsidR="00CF31E9" w:rsidRPr="007A6357">
        <w:rPr>
          <w:rFonts w:ascii="Times New Roman" w:hAnsi="Times New Roman" w:cs="B Nazanin" w:hint="cs"/>
          <w:color w:val="000000" w:themeColor="text1"/>
          <w:rtl/>
        </w:rPr>
        <w:t xml:space="preserve">درصد وزنی اکسیدهای ترکیب </w:t>
      </w:r>
      <w:r w:rsidRPr="007A6357">
        <w:rPr>
          <w:rFonts w:ascii="Times New Roman" w:hAnsi="Times New Roman" w:cs="B Nazanin" w:hint="cs"/>
          <w:color w:val="000000" w:themeColor="text1"/>
          <w:rtl/>
        </w:rPr>
        <w:t>شيشه</w:t>
      </w:r>
      <w:r w:rsidRPr="007A6357">
        <w:rPr>
          <w:rFonts w:ascii="Times New Roman" w:hAnsi="Times New Roman" w:cs="B Nazanin"/>
          <w:color w:val="000000" w:themeColor="text1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rtl/>
        </w:rPr>
        <w:t>ی</w:t>
      </w:r>
      <w:r w:rsidR="00DD4450" w:rsidRPr="007A6357">
        <w:rPr>
          <w:rFonts w:ascii="Times New Roman" w:hAnsi="Times New Roman" w:cs="B Nazanin" w:hint="cs"/>
          <w:color w:val="000000" w:themeColor="text1"/>
          <w:rtl/>
        </w:rPr>
        <w:t xml:space="preserve"> پایه</w:t>
      </w:r>
      <w:r w:rsidR="00DD4450" w:rsidRPr="007A6357">
        <w:rPr>
          <w:rFonts w:ascii="Times New Roman" w:hAnsi="Times New Roman" w:cs="B Nazanin"/>
          <w:color w:val="000000" w:themeColor="text1"/>
          <w:rtl/>
        </w:rPr>
        <w:softHyphen/>
      </w:r>
      <w:r w:rsidR="00DD4450" w:rsidRPr="007A6357">
        <w:rPr>
          <w:rFonts w:ascii="Times New Roman" w:hAnsi="Times New Roman" w:cs="B Nazanin" w:hint="cs"/>
          <w:color w:val="000000" w:themeColor="text1"/>
          <w:rtl/>
        </w:rPr>
        <w:t>ی</w:t>
      </w:r>
      <w:r w:rsidRPr="007A6357">
        <w:rPr>
          <w:rFonts w:ascii="Times New Roman" w:hAnsi="Times New Roman" w:cs="B Nazanin" w:hint="cs"/>
          <w:color w:val="000000" w:themeColor="text1"/>
          <w:rtl/>
        </w:rPr>
        <w:t xml:space="preserve"> تهیه شده</w:t>
      </w:r>
    </w:p>
    <w:tbl>
      <w:tblPr>
        <w:bidiVisual/>
        <w:tblW w:w="756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double" w:sz="4" w:space="0" w:color="000000"/>
          <w:insideV w:val="single" w:sz="12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6"/>
        <w:gridCol w:w="958"/>
        <w:gridCol w:w="935"/>
        <w:gridCol w:w="961"/>
        <w:gridCol w:w="990"/>
        <w:gridCol w:w="1034"/>
        <w:gridCol w:w="900"/>
        <w:gridCol w:w="926"/>
      </w:tblGrid>
      <w:tr w:rsidR="00CF31E9" w:rsidRPr="007A6357" w14:paraId="2F73972B" w14:textId="77777777" w:rsidTr="00A204FB">
        <w:trPr>
          <w:trHeight w:val="243"/>
          <w:jc w:val="center"/>
        </w:trPr>
        <w:tc>
          <w:tcPr>
            <w:tcW w:w="2749" w:type="dxa"/>
            <w:gridSpan w:val="3"/>
            <w:shd w:val="clear" w:color="auto" w:fill="auto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14:paraId="2BC7BA38" w14:textId="77777777" w:rsidR="00CF31E9" w:rsidRPr="007A6357" w:rsidRDefault="00CF31E9" w:rsidP="004D7AE9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 w:themeColor="text1"/>
                <w:sz w:val="24"/>
                <w:szCs w:val="24"/>
              </w:rPr>
            </w:pPr>
            <w:r w:rsidRPr="007A6357">
              <w:rPr>
                <w:rFonts w:asciiTheme="majorBidi" w:eastAsiaTheme="minorEastAsia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استوکیومتری</w:t>
            </w:r>
          </w:p>
        </w:tc>
        <w:tc>
          <w:tcPr>
            <w:tcW w:w="4811" w:type="dxa"/>
            <w:gridSpan w:val="5"/>
            <w:shd w:val="clear" w:color="auto" w:fill="auto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14:paraId="283FB79C" w14:textId="77777777" w:rsidR="00CF31E9" w:rsidRPr="007A6357" w:rsidRDefault="00CF31E9" w:rsidP="004D7AE9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 w:themeColor="text1"/>
                <w:sz w:val="24"/>
                <w:szCs w:val="24"/>
              </w:rPr>
            </w:pPr>
            <w:r w:rsidRPr="007A6357">
              <w:rPr>
                <w:rFonts w:asciiTheme="majorBidi" w:eastAsiaTheme="minorEastAsia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اصلاح شده</w:t>
            </w:r>
          </w:p>
        </w:tc>
      </w:tr>
      <w:tr w:rsidR="00CF31E9" w:rsidRPr="007A6357" w14:paraId="1A3B56B1" w14:textId="77777777" w:rsidTr="00CF31E9">
        <w:trPr>
          <w:trHeight w:val="405"/>
          <w:jc w:val="center"/>
        </w:trPr>
        <w:tc>
          <w:tcPr>
            <w:tcW w:w="856" w:type="dxa"/>
            <w:shd w:val="clear" w:color="auto" w:fill="auto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14:paraId="0B074204" w14:textId="77777777" w:rsidR="00CF31E9" w:rsidRPr="007A6357" w:rsidRDefault="00CF31E9" w:rsidP="004D7AE9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 w:themeColor="text1"/>
                <w:sz w:val="24"/>
                <w:szCs w:val="24"/>
              </w:rPr>
            </w:pPr>
            <w:r w:rsidRPr="007A6357">
              <w:rPr>
                <w:rFonts w:ascii="Times New Roman" w:hAnsi="Times New Roman" w:cs="B Nazanin"/>
                <w:b/>
                <w:bCs/>
                <w:color w:val="000000" w:themeColor="text1"/>
              </w:rPr>
              <w:t>SiO</w:t>
            </w:r>
            <w:r w:rsidRPr="007A6357">
              <w:rPr>
                <w:rFonts w:ascii="Times New Roman" w:hAnsi="Times New Roman" w:cs="B Nazanin"/>
                <w:b/>
                <w:bCs/>
                <w:color w:val="000000" w:themeColor="text1"/>
                <w:vertAlign w:val="subscript"/>
              </w:rPr>
              <w:t>2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307C3D0A" w14:textId="77777777" w:rsidR="00CF31E9" w:rsidRPr="007A6357" w:rsidRDefault="00CF31E9" w:rsidP="004D7AE9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A6357">
              <w:rPr>
                <w:rFonts w:ascii="Times New Roman" w:hAnsi="Times New Roman" w:cs="B Nazanin"/>
                <w:b/>
                <w:bCs/>
                <w:color w:val="000000" w:themeColor="text1"/>
              </w:rPr>
              <w:t>Al</w:t>
            </w:r>
            <w:r w:rsidRPr="007A6357">
              <w:rPr>
                <w:rFonts w:ascii="Times New Roman" w:hAnsi="Times New Roman" w:cs="B Nazanin"/>
                <w:b/>
                <w:bCs/>
                <w:color w:val="000000" w:themeColor="text1"/>
                <w:vertAlign w:val="subscript"/>
              </w:rPr>
              <w:t>2</w:t>
            </w:r>
            <w:r w:rsidRPr="007A6357">
              <w:rPr>
                <w:rFonts w:ascii="Times New Roman" w:hAnsi="Times New Roman" w:cs="B Nazanin"/>
                <w:b/>
                <w:bCs/>
                <w:color w:val="000000" w:themeColor="text1"/>
              </w:rPr>
              <w:t>O</w:t>
            </w:r>
            <w:r w:rsidRPr="007A6357">
              <w:rPr>
                <w:rFonts w:ascii="Times New Roman" w:hAnsi="Times New Roman" w:cs="B Nazanin"/>
                <w:b/>
                <w:bCs/>
                <w:color w:val="000000" w:themeColor="text1"/>
                <w:vertAlign w:val="subscript"/>
              </w:rPr>
              <w:t>3</w:t>
            </w:r>
          </w:p>
        </w:tc>
        <w:tc>
          <w:tcPr>
            <w:tcW w:w="935" w:type="dxa"/>
            <w:shd w:val="clear" w:color="auto" w:fill="auto"/>
            <w:vAlign w:val="center"/>
          </w:tcPr>
          <w:p w14:paraId="293E86B5" w14:textId="77777777" w:rsidR="00CF31E9" w:rsidRPr="007A6357" w:rsidRDefault="00CF31E9" w:rsidP="004D7AE9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A6357">
              <w:rPr>
                <w:rFonts w:ascii="Times New Roman" w:hAnsi="Times New Roman" w:cs="B Nazanin"/>
                <w:b/>
                <w:bCs/>
                <w:color w:val="000000" w:themeColor="text1"/>
              </w:rPr>
              <w:t>K</w:t>
            </w:r>
            <w:r w:rsidRPr="007A6357">
              <w:rPr>
                <w:rFonts w:ascii="Times New Roman" w:hAnsi="Times New Roman" w:cs="B Nazanin"/>
                <w:b/>
                <w:bCs/>
                <w:color w:val="000000" w:themeColor="text1"/>
                <w:vertAlign w:val="subscript"/>
              </w:rPr>
              <w:t>2</w:t>
            </w:r>
            <w:r w:rsidRPr="007A6357">
              <w:rPr>
                <w:rFonts w:ascii="Times New Roman" w:hAnsi="Times New Roman" w:cs="B Nazanin"/>
                <w:b/>
                <w:bCs/>
                <w:color w:val="000000" w:themeColor="text1"/>
              </w:rPr>
              <w:t>O</w:t>
            </w:r>
          </w:p>
        </w:tc>
        <w:tc>
          <w:tcPr>
            <w:tcW w:w="961" w:type="dxa"/>
            <w:shd w:val="clear" w:color="auto" w:fill="auto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14:paraId="5EC29652" w14:textId="77777777" w:rsidR="00CF31E9" w:rsidRPr="007A6357" w:rsidRDefault="00CF31E9" w:rsidP="004D7AE9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 w:themeColor="text1"/>
                <w:sz w:val="24"/>
                <w:szCs w:val="24"/>
              </w:rPr>
            </w:pPr>
            <w:r w:rsidRPr="007A6357">
              <w:rPr>
                <w:rFonts w:ascii="Times New Roman" w:hAnsi="Times New Roman" w:cs="B Nazanin"/>
                <w:b/>
                <w:bCs/>
                <w:color w:val="000000" w:themeColor="text1"/>
              </w:rPr>
              <w:t>SiO</w:t>
            </w:r>
            <w:r w:rsidRPr="007A6357">
              <w:rPr>
                <w:rFonts w:ascii="Times New Roman" w:hAnsi="Times New Roman" w:cs="B Nazanin"/>
                <w:b/>
                <w:bCs/>
                <w:color w:val="000000" w:themeColor="text1"/>
                <w:vertAlign w:val="subscript"/>
              </w:rPr>
              <w:t>2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6A0DB1B3" w14:textId="77777777" w:rsidR="00CF31E9" w:rsidRPr="007A6357" w:rsidRDefault="00CF31E9" w:rsidP="004D7AE9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A6357">
              <w:rPr>
                <w:rFonts w:ascii="Times New Roman" w:hAnsi="Times New Roman" w:cs="B Nazanin"/>
                <w:b/>
                <w:bCs/>
                <w:color w:val="000000" w:themeColor="text1"/>
              </w:rPr>
              <w:t>Al</w:t>
            </w:r>
            <w:r w:rsidRPr="007A6357">
              <w:rPr>
                <w:rFonts w:ascii="Times New Roman" w:hAnsi="Times New Roman" w:cs="B Nazanin"/>
                <w:b/>
                <w:bCs/>
                <w:color w:val="000000" w:themeColor="text1"/>
                <w:vertAlign w:val="subscript"/>
              </w:rPr>
              <w:t>2</w:t>
            </w:r>
            <w:r w:rsidRPr="007A6357">
              <w:rPr>
                <w:rFonts w:ascii="Times New Roman" w:hAnsi="Times New Roman" w:cs="B Nazanin"/>
                <w:b/>
                <w:bCs/>
                <w:color w:val="000000" w:themeColor="text1"/>
              </w:rPr>
              <w:t>O</w:t>
            </w:r>
            <w:r w:rsidRPr="007A6357">
              <w:rPr>
                <w:rFonts w:ascii="Times New Roman" w:hAnsi="Times New Roman" w:cs="B Nazanin"/>
                <w:b/>
                <w:bCs/>
                <w:color w:val="000000" w:themeColor="text1"/>
                <w:vertAlign w:val="subscript"/>
              </w:rPr>
              <w:t>3</w:t>
            </w:r>
          </w:p>
        </w:tc>
        <w:tc>
          <w:tcPr>
            <w:tcW w:w="1034" w:type="dxa"/>
            <w:shd w:val="clear" w:color="auto" w:fill="auto"/>
            <w:vAlign w:val="center"/>
          </w:tcPr>
          <w:p w14:paraId="2A670362" w14:textId="77777777" w:rsidR="00CF31E9" w:rsidRPr="007A6357" w:rsidRDefault="00CF31E9" w:rsidP="004D7AE9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A6357">
              <w:rPr>
                <w:rFonts w:ascii="Times New Roman" w:hAnsi="Times New Roman" w:cs="B Nazanin"/>
                <w:b/>
                <w:bCs/>
                <w:color w:val="000000" w:themeColor="text1"/>
              </w:rPr>
              <w:t>K</w:t>
            </w:r>
            <w:r w:rsidRPr="007A6357">
              <w:rPr>
                <w:rFonts w:ascii="Times New Roman" w:hAnsi="Times New Roman" w:cs="B Nazanin"/>
                <w:b/>
                <w:bCs/>
                <w:color w:val="000000" w:themeColor="text1"/>
                <w:vertAlign w:val="subscript"/>
              </w:rPr>
              <w:t>2</w:t>
            </w:r>
            <w:r w:rsidRPr="007A6357">
              <w:rPr>
                <w:rFonts w:ascii="Times New Roman" w:hAnsi="Times New Roman" w:cs="B Nazanin"/>
                <w:b/>
                <w:bCs/>
                <w:color w:val="000000" w:themeColor="text1"/>
              </w:rPr>
              <w:t>O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CF99AE5" w14:textId="77777777" w:rsidR="00CF31E9" w:rsidRPr="007A6357" w:rsidRDefault="00CF31E9" w:rsidP="004D7AE9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 w:themeColor="text1"/>
                <w:sz w:val="24"/>
                <w:szCs w:val="24"/>
              </w:rPr>
            </w:pPr>
            <w:r w:rsidRPr="007A6357">
              <w:rPr>
                <w:rFonts w:ascii="Times New Roman" w:hAnsi="Times New Roman" w:cs="B Nazanin"/>
                <w:b/>
                <w:bCs/>
                <w:color w:val="000000" w:themeColor="text1"/>
              </w:rPr>
              <w:t>Na</w:t>
            </w:r>
            <w:r w:rsidRPr="007A6357">
              <w:rPr>
                <w:rFonts w:ascii="Times New Roman" w:hAnsi="Times New Roman" w:cs="B Nazanin"/>
                <w:b/>
                <w:bCs/>
                <w:color w:val="000000" w:themeColor="text1"/>
                <w:vertAlign w:val="subscript"/>
              </w:rPr>
              <w:t>2</w:t>
            </w:r>
            <w:r w:rsidRPr="007A6357">
              <w:rPr>
                <w:rFonts w:ascii="Times New Roman" w:hAnsi="Times New Roman" w:cs="B Nazanin"/>
                <w:b/>
                <w:bCs/>
                <w:color w:val="000000" w:themeColor="text1"/>
              </w:rPr>
              <w:t>O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1EB82A4C" w14:textId="77777777" w:rsidR="00CF31E9" w:rsidRPr="007A6357" w:rsidRDefault="00CF31E9" w:rsidP="004D7AE9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A6357">
              <w:rPr>
                <w:rFonts w:ascii="Times New Roman" w:hAnsi="Times New Roman" w:cs="B Nazanin"/>
                <w:b/>
                <w:bCs/>
                <w:color w:val="000000" w:themeColor="text1"/>
              </w:rPr>
              <w:t>Li</w:t>
            </w:r>
            <w:r w:rsidRPr="007A6357">
              <w:rPr>
                <w:rFonts w:ascii="Times New Roman" w:hAnsi="Times New Roman" w:cs="B Nazanin"/>
                <w:b/>
                <w:bCs/>
                <w:color w:val="000000" w:themeColor="text1"/>
                <w:vertAlign w:val="subscript"/>
              </w:rPr>
              <w:t>2</w:t>
            </w:r>
            <w:r w:rsidRPr="007A6357">
              <w:rPr>
                <w:rFonts w:ascii="Times New Roman" w:hAnsi="Times New Roman" w:cs="B Nazanin"/>
                <w:b/>
                <w:bCs/>
                <w:color w:val="000000" w:themeColor="text1"/>
              </w:rPr>
              <w:t>O</w:t>
            </w:r>
          </w:p>
        </w:tc>
      </w:tr>
      <w:tr w:rsidR="00CF31E9" w:rsidRPr="007A6357" w14:paraId="783F4395" w14:textId="77777777" w:rsidTr="00CF31E9">
        <w:trPr>
          <w:trHeight w:val="261"/>
          <w:jc w:val="center"/>
        </w:trPr>
        <w:tc>
          <w:tcPr>
            <w:tcW w:w="856" w:type="dxa"/>
            <w:shd w:val="clear" w:color="auto" w:fill="auto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14:paraId="5BCF80A5" w14:textId="77777777" w:rsidR="00CF31E9" w:rsidRPr="007A6357" w:rsidRDefault="00CF31E9" w:rsidP="004D7AE9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 w:themeColor="text1"/>
                <w:sz w:val="24"/>
                <w:szCs w:val="24"/>
                <w:rtl/>
              </w:rPr>
            </w:pPr>
            <w:r w:rsidRPr="007A6357">
              <w:rPr>
                <w:rFonts w:ascii="Times New Roman" w:hAnsi="Times New Roman" w:cs="B Nazanin" w:hint="cs"/>
                <w:color w:val="000000" w:themeColor="text1"/>
                <w:sz w:val="24"/>
                <w:szCs w:val="24"/>
                <w:rtl/>
              </w:rPr>
              <w:t>06/55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4287229E" w14:textId="77777777" w:rsidR="00CF31E9" w:rsidRPr="007A6357" w:rsidRDefault="00CF31E9" w:rsidP="004D7AE9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 w:themeColor="text1"/>
                <w:sz w:val="24"/>
                <w:szCs w:val="24"/>
                <w:rtl/>
              </w:rPr>
            </w:pPr>
            <w:r w:rsidRPr="007A6357">
              <w:rPr>
                <w:rFonts w:ascii="Times New Roman" w:hAnsi="Times New Roman" w:cs="B Nazanin" w:hint="cs"/>
                <w:color w:val="000000" w:themeColor="text1"/>
                <w:sz w:val="24"/>
                <w:szCs w:val="24"/>
                <w:rtl/>
              </w:rPr>
              <w:t>38/23</w:t>
            </w:r>
          </w:p>
        </w:tc>
        <w:tc>
          <w:tcPr>
            <w:tcW w:w="935" w:type="dxa"/>
            <w:shd w:val="clear" w:color="auto" w:fill="auto"/>
            <w:vAlign w:val="center"/>
          </w:tcPr>
          <w:p w14:paraId="5547D7B8" w14:textId="77777777" w:rsidR="00CF31E9" w:rsidRPr="007A6357" w:rsidRDefault="00CF31E9" w:rsidP="004D7AE9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 w:themeColor="text1"/>
                <w:sz w:val="24"/>
                <w:szCs w:val="24"/>
                <w:rtl/>
              </w:rPr>
            </w:pPr>
            <w:r w:rsidRPr="007A6357">
              <w:rPr>
                <w:rFonts w:ascii="Times New Roman" w:hAnsi="Times New Roman" w:cs="B Nazanin" w:hint="cs"/>
                <w:color w:val="000000" w:themeColor="text1"/>
                <w:sz w:val="24"/>
                <w:szCs w:val="24"/>
                <w:rtl/>
              </w:rPr>
              <w:t>55/21</w:t>
            </w:r>
          </w:p>
        </w:tc>
        <w:tc>
          <w:tcPr>
            <w:tcW w:w="961" w:type="dxa"/>
            <w:shd w:val="clear" w:color="auto" w:fill="auto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14:paraId="402BA342" w14:textId="77777777" w:rsidR="00CF31E9" w:rsidRPr="007A6357" w:rsidRDefault="00CF31E9" w:rsidP="004D7AE9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 w:themeColor="text1"/>
                <w:sz w:val="24"/>
                <w:szCs w:val="24"/>
                <w:rtl/>
              </w:rPr>
            </w:pPr>
            <w:r w:rsidRPr="007A6357">
              <w:rPr>
                <w:rFonts w:ascii="Times New Roman" w:hAnsi="Times New Roman" w:cs="B Nazanin" w:hint="cs"/>
                <w:color w:val="000000" w:themeColor="text1"/>
                <w:sz w:val="24"/>
                <w:szCs w:val="24"/>
                <w:rtl/>
              </w:rPr>
              <w:t>06/55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6522E6A7" w14:textId="77777777" w:rsidR="00CF31E9" w:rsidRPr="007A6357" w:rsidRDefault="00CF31E9" w:rsidP="004D7AE9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 w:themeColor="text1"/>
                <w:sz w:val="24"/>
                <w:szCs w:val="24"/>
              </w:rPr>
            </w:pPr>
            <w:r w:rsidRPr="007A6357">
              <w:rPr>
                <w:rFonts w:ascii="Times New Roman" w:hAnsi="Times New Roman" w:cs="B Nazanin" w:hint="cs"/>
                <w:color w:val="000000" w:themeColor="text1"/>
                <w:sz w:val="24"/>
                <w:szCs w:val="24"/>
                <w:rtl/>
              </w:rPr>
              <w:t>15</w:t>
            </w:r>
          </w:p>
        </w:tc>
        <w:tc>
          <w:tcPr>
            <w:tcW w:w="1034" w:type="dxa"/>
            <w:shd w:val="clear" w:color="auto" w:fill="auto"/>
            <w:vAlign w:val="center"/>
          </w:tcPr>
          <w:p w14:paraId="06F7800B" w14:textId="77777777" w:rsidR="00CF31E9" w:rsidRPr="007A6357" w:rsidRDefault="00CF31E9" w:rsidP="004D7AE9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 w:themeColor="text1"/>
                <w:sz w:val="24"/>
                <w:szCs w:val="24"/>
                <w:rtl/>
              </w:rPr>
            </w:pPr>
            <w:r w:rsidRPr="007A6357">
              <w:rPr>
                <w:rFonts w:ascii="Times New Roman" w:hAnsi="Times New Roman" w:cs="B Nazanin" w:hint="cs"/>
                <w:color w:val="000000" w:themeColor="text1"/>
                <w:sz w:val="24"/>
                <w:szCs w:val="24"/>
                <w:rtl/>
              </w:rPr>
              <w:t>55/21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FF7E4A2" w14:textId="77777777" w:rsidR="00CF31E9" w:rsidRPr="007A6357" w:rsidRDefault="00CF31E9" w:rsidP="004D7AE9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 w:themeColor="text1"/>
                <w:sz w:val="24"/>
                <w:szCs w:val="24"/>
                <w:rtl/>
              </w:rPr>
            </w:pPr>
            <w:r w:rsidRPr="007A6357">
              <w:rPr>
                <w:rFonts w:ascii="Times New Roman" w:hAnsi="Times New Roman" w:cs="B Nazanin" w:hint="cs"/>
                <w:color w:val="000000" w:themeColor="text1"/>
                <w:sz w:val="24"/>
                <w:szCs w:val="24"/>
                <w:rtl/>
              </w:rPr>
              <w:t>19/4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440B155C" w14:textId="77777777" w:rsidR="00CF31E9" w:rsidRPr="007A6357" w:rsidRDefault="00CF31E9" w:rsidP="004D7AE9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color w:val="000000" w:themeColor="text1"/>
                <w:sz w:val="24"/>
                <w:szCs w:val="24"/>
                <w:rtl/>
              </w:rPr>
            </w:pPr>
            <w:r w:rsidRPr="007A6357">
              <w:rPr>
                <w:rFonts w:ascii="Times New Roman" w:hAnsi="Times New Roman" w:cs="B Nazanin" w:hint="cs"/>
                <w:color w:val="000000" w:themeColor="text1"/>
                <w:sz w:val="24"/>
                <w:szCs w:val="24"/>
                <w:rtl/>
              </w:rPr>
              <w:t>19/4</w:t>
            </w:r>
          </w:p>
        </w:tc>
      </w:tr>
    </w:tbl>
    <w:p w14:paraId="1BF16B3E" w14:textId="77777777" w:rsidR="008B485E" w:rsidRPr="007A6357" w:rsidRDefault="008B485E" w:rsidP="00DB72E2">
      <w:pPr>
        <w:bidi/>
        <w:spacing w:after="0" w:line="360" w:lineRule="auto"/>
        <w:ind w:firstLine="420"/>
        <w:jc w:val="both"/>
        <w:rPr>
          <w:rFonts w:asciiTheme="majorBidi" w:eastAsiaTheme="minorEastAsia" w:hAnsiTheme="majorBidi" w:cs="B Nazanin"/>
          <w:color w:val="000000" w:themeColor="text1"/>
          <w:sz w:val="28"/>
          <w:szCs w:val="28"/>
          <w:rtl/>
          <w:lang w:bidi="fa-IR"/>
        </w:rPr>
      </w:pPr>
    </w:p>
    <w:p w14:paraId="17ABE0D3" w14:textId="5F2F9728" w:rsidR="009B0229" w:rsidRPr="007A6357" w:rsidRDefault="009B0229" w:rsidP="00AD53E6">
      <w:pPr>
        <w:bidi/>
        <w:spacing w:after="0" w:line="360" w:lineRule="auto"/>
        <w:jc w:val="both"/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</w:pP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مواد اولیه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ی تامین کننده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softHyphen/>
        <w:t>ی اکسیدهای مذکور پس از توزین، به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مدت 30 دقیقه توسط </w:t>
      </w:r>
      <w:r w:rsidR="00AD53E6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آسیاب پر انرژی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مخلوط و همگن شدند. پس از تعیین نقطه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ی ذوب تقریبی ترکیب بر اساس درصد وزنی و نقطه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ی ذوب تئوری اجزای تشکیل دهنده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ی آن، ذوب مخلوط مواد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lastRenderedPageBreak/>
        <w:t>اولیه درون بوته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ی آلومینایی دارای درپوش در کوره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ی الکتریکی با سرعت گرمایش </w:t>
      </w:r>
      <m:oMath>
        <m:f>
          <m:fPr>
            <m:ctrlPr>
              <w:rPr>
                <w:rFonts w:ascii="Cambria Math" w:hAnsi="Cambria Math" w:cs="Times New Roman"/>
                <w:color w:val="000000" w:themeColor="text1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color w:val="000000" w:themeColor="text1"/>
                <w:lang w:bidi="fa-IR"/>
              </w:rPr>
              <m:t>°C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color w:val="000000" w:themeColor="text1"/>
              </w:rPr>
              <m:t>min</m:t>
            </m:r>
          </m:den>
        </m:f>
      </m:oMath>
      <w:r w:rsidR="00555CD6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7A6357">
        <w:rPr>
          <w:rFonts w:ascii="Times New Roman" w:hAnsi="Times New Roman" w:cs="B Nazanin" w:hint="cs"/>
          <w:color w:val="000000" w:themeColor="text1"/>
          <w:rtl/>
          <w:lang w:bidi="fa-IR"/>
        </w:rPr>
        <w:t>10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در دو مرحله انجام شد. در مرحله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ی ابتدایی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نگه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داری در دمای بیشینه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ی </w:t>
      </w:r>
      <w:r w:rsidRPr="007A6357">
        <w:rPr>
          <w:rFonts w:ascii="Times New Roman" w:hAnsi="Times New Roman" w:cs="B Nazanin"/>
          <w:color w:val="000000" w:themeColor="text1"/>
        </w:rPr>
        <w:t>C</w:t>
      </w:r>
      <w:r w:rsidRPr="007A6357">
        <w:rPr>
          <w:rFonts w:ascii="Times New Roman" w:hAnsi="Times New Roman" w:cs="Times New Roman"/>
          <w:color w:val="000000" w:themeColor="text1"/>
          <w:vertAlign w:val="superscript"/>
          <w:rtl/>
        </w:rPr>
        <w:t>°</w:t>
      </w:r>
      <w:r w:rsidRPr="007A6357">
        <w:rPr>
          <w:rFonts w:ascii="Times New Roman" w:hAnsi="Times New Roman" w:cs="B Nazanin" w:hint="cs"/>
          <w:color w:val="000000" w:themeColor="text1"/>
          <w:rtl/>
          <w:lang w:bidi="fa-IR"/>
        </w:rPr>
        <w:t>900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به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مدت 30 دقیقه و در مرحله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ی دوم نگه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داری در دمای بیشینه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ی </w:t>
      </w:r>
      <w:r w:rsidRPr="007A6357">
        <w:rPr>
          <w:rFonts w:ascii="Times New Roman" w:hAnsi="Times New Roman" w:cs="B Nazanin"/>
          <w:color w:val="000000" w:themeColor="text1"/>
        </w:rPr>
        <w:t>C</w:t>
      </w:r>
      <w:r w:rsidRPr="007A6357">
        <w:rPr>
          <w:rFonts w:ascii="Times New Roman" w:hAnsi="Times New Roman" w:cs="Times New Roman"/>
          <w:color w:val="000000" w:themeColor="text1"/>
          <w:vertAlign w:val="superscript"/>
          <w:rtl/>
        </w:rPr>
        <w:t>°</w:t>
      </w:r>
      <w:r w:rsidRPr="007A6357">
        <w:rPr>
          <w:rFonts w:ascii="Times New Roman" w:hAnsi="Times New Roman" w:cs="B Nazanin" w:hint="cs"/>
          <w:color w:val="000000" w:themeColor="text1"/>
          <w:rtl/>
          <w:lang w:bidi="fa-IR"/>
        </w:rPr>
        <w:t>1500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به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مدت 120 دقیقه انجام گرفت.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سپس با سریع سرد کردن مذاب شیشه در آب مقطر، فریت شیشه تهیه شد و به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مدت 30 دقیقه درون خشک‌کن در دمای </w:t>
      </w:r>
      <w:r w:rsidRPr="007A6357">
        <w:rPr>
          <w:rFonts w:ascii="Times New Roman" w:hAnsi="Times New Roman" w:cs="B Nazanin"/>
          <w:color w:val="000000" w:themeColor="text1"/>
        </w:rPr>
        <w:t>C</w:t>
      </w:r>
      <w:r w:rsidRPr="007A6357">
        <w:rPr>
          <w:rFonts w:ascii="Times New Roman" w:hAnsi="Times New Roman" w:cs="Times New Roman"/>
          <w:color w:val="000000" w:themeColor="text1"/>
          <w:vertAlign w:val="superscript"/>
          <w:rtl/>
        </w:rPr>
        <w:t>°</w:t>
      </w:r>
      <w:r w:rsidRPr="007A6357">
        <w:rPr>
          <w:rFonts w:ascii="Times New Roman" w:hAnsi="Times New Roman" w:cs="B Nazanin" w:hint="cs"/>
          <w:color w:val="000000" w:themeColor="text1"/>
          <w:rtl/>
          <w:lang w:bidi="fa-IR"/>
        </w:rPr>
        <w:t>100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با سرعت گرمایش </w:t>
      </w:r>
      <m:oMath>
        <m:f>
          <m:fPr>
            <m:ctrlPr>
              <w:rPr>
                <w:rFonts w:ascii="Cambria Math" w:hAnsi="Cambria Math" w:cs="Times New Roman"/>
                <w:color w:val="000000" w:themeColor="text1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color w:val="000000" w:themeColor="text1"/>
                <w:lang w:bidi="fa-IR"/>
              </w:rPr>
              <m:t>°C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color w:val="000000" w:themeColor="text1"/>
              </w:rPr>
              <m:t>min</m:t>
            </m:r>
          </m:den>
        </m:f>
      </m:oMath>
      <w:r w:rsidR="00555CD6" w:rsidRPr="007A6357">
        <w:rPr>
          <w:rFonts w:ascii="Times New Roman" w:eastAsiaTheme="minorEastAsia" w:hAnsi="Times New Roman" w:cs="B Nazanin" w:hint="cs"/>
          <w:color w:val="000000" w:themeColor="text1"/>
          <w:rtl/>
        </w:rPr>
        <w:t xml:space="preserve"> </w:t>
      </w:r>
      <w:r w:rsidRPr="007A6357">
        <w:rPr>
          <w:rFonts w:ascii="Times New Roman" w:hAnsi="Times New Roman" w:cs="B Nazanin" w:hint="cs"/>
          <w:color w:val="000000" w:themeColor="text1"/>
          <w:rtl/>
          <w:lang w:bidi="fa-IR"/>
        </w:rPr>
        <w:t>10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قرار گرفت. خردایش و آسیاب پودرهای فریت درون آسیاب گلوله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ای ماهواره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ای به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مدت 30 دقیقه صورت گرفت. پودرهای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خشک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به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دست آمده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با استفاده از هاون عقیق ساییده و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توسط دستگاه 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t>شیکر الک آزمایشگاهی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از الک با مش 230 عبور داده شد تا به دانه بندی یکنواخت و کوچک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تر از 63 میکرومتر برسد.</w:t>
      </w:r>
    </w:p>
    <w:p w14:paraId="37DCB414" w14:textId="446E6AFD" w:rsidR="009B0229" w:rsidRPr="007A6357" w:rsidRDefault="009B0229" w:rsidP="00555CD6">
      <w:pPr>
        <w:bidi/>
        <w:spacing w:after="0" w:line="360" w:lineRule="auto"/>
        <w:jc w:val="both"/>
        <w:rPr>
          <w:rFonts w:ascii="Times New Roman" w:hAnsi="Times New Roman" w:cs="B Nazanin"/>
          <w:color w:val="000000" w:themeColor="text1"/>
          <w:sz w:val="24"/>
          <w:szCs w:val="24"/>
          <w:rtl/>
        </w:rPr>
      </w:pP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عملیات </w:t>
      </w:r>
      <w:r w:rsidRPr="007A6357">
        <w:rPr>
          <w:rFonts w:ascii="Times New Roman" w:hAnsi="Times New Roman" w:cs="B Nazanin" w:hint="cs"/>
          <w:i/>
          <w:color w:val="000000" w:themeColor="text1"/>
          <w:sz w:val="24"/>
          <w:szCs w:val="24"/>
          <w:rtl/>
        </w:rPr>
        <w:t>گرمایی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برای تهیه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ی شیشه- سرامیک لوسایت با حرارت دهی پودر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فریت شیشه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ی پایه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در محیط هوا و با استفاده از یک کوره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softHyphen/>
        <w:t xml:space="preserve">ی اتاقکی آزمایشگاهی تا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دماهای مشخصه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ی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مستخرج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از </w:t>
      </w:r>
      <w:r w:rsidRPr="007A6357">
        <w:rPr>
          <w:rFonts w:ascii="Times New Roman" w:eastAsia="AdvP4DF60E" w:hAnsi="Times New Roman" w:cs="B Nazanin" w:hint="cs"/>
          <w:color w:val="000000" w:themeColor="text1"/>
          <w:sz w:val="24"/>
          <w:szCs w:val="24"/>
          <w:rtl/>
        </w:rPr>
        <w:t xml:space="preserve">آنالیز </w:t>
      </w:r>
      <w:r w:rsidRPr="007A6357">
        <w:rPr>
          <w:rFonts w:ascii="Times New Roman" w:hAnsi="Times New Roman" w:cs="B Nazanin" w:hint="cs"/>
          <w:i/>
          <w:color w:val="000000" w:themeColor="text1"/>
          <w:sz w:val="24"/>
          <w:szCs w:val="24"/>
          <w:rtl/>
        </w:rPr>
        <w:t>گرمایی</w:t>
      </w:r>
      <w:r w:rsidRPr="007A6357">
        <w:rPr>
          <w:rFonts w:ascii="Times New Roman" w:eastAsia="AdvP4DF60E" w:hAnsi="Times New Roman" w:cs="B Nazanin" w:hint="cs"/>
          <w:color w:val="000000" w:themeColor="text1"/>
          <w:sz w:val="24"/>
          <w:szCs w:val="24"/>
          <w:rtl/>
        </w:rPr>
        <w:t xml:space="preserve"> افتراقی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با سرعت گرمایش </w:t>
      </w:r>
      <m:oMath>
        <m:f>
          <m:fPr>
            <m:ctrlPr>
              <w:rPr>
                <w:rFonts w:ascii="Cambria Math" w:hAnsi="Cambria Math" w:cs="Times New Roman"/>
                <w:color w:val="000000" w:themeColor="text1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color w:val="000000" w:themeColor="text1"/>
                <w:lang w:bidi="fa-IR"/>
              </w:rPr>
              <m:t>°C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color w:val="000000" w:themeColor="text1"/>
              </w:rPr>
              <m:t>min</m:t>
            </m:r>
          </m:den>
        </m:f>
      </m:oMath>
      <w:r w:rsidR="00555CD6" w:rsidRPr="007A6357">
        <w:rPr>
          <w:rFonts w:ascii="Times New Roman" w:eastAsiaTheme="minorEastAsia" w:hAnsi="Times New Roman" w:cs="B Nazanin" w:hint="cs"/>
          <w:color w:val="000000" w:themeColor="text1"/>
          <w:rtl/>
        </w:rPr>
        <w:t xml:space="preserve"> </w:t>
      </w:r>
      <w:r w:rsidRPr="007A6357">
        <w:rPr>
          <w:rFonts w:ascii="Times New Roman" w:hAnsi="Times New Roman" w:cs="B Nazanin" w:hint="cs"/>
          <w:color w:val="000000" w:themeColor="text1"/>
          <w:rtl/>
        </w:rPr>
        <w:t>10</w:t>
      </w:r>
      <w:r w:rsidRPr="007A6357">
        <w:rPr>
          <w:rFonts w:asciiTheme="majorBidi" w:hAnsiTheme="majorBidi" w:cs="Times New Roman" w:hint="cs"/>
          <w:color w:val="000000" w:themeColor="text1"/>
          <w:sz w:val="24"/>
          <w:szCs w:val="24"/>
          <w:rtl/>
        </w:rPr>
        <w:t xml:space="preserve"> </w:t>
      </w:r>
      <w:r w:rsidR="007B1317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صورت گرفت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و به</w:t>
      </w:r>
      <w:r w:rsidR="00555CD6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‌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مدت 15 دقیقه نیز در این دما نگه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داری شدند </w:t>
      </w:r>
      <w:r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</w:rPr>
        <w:t xml:space="preserve">تا پس از سرد کردن در خارج کوره، </w:t>
      </w:r>
      <w:r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تشخیص فازهای بلوری تشکیل شده در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دماهای مشخصه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ی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مذکور</w:t>
      </w:r>
      <w:r w:rsidRPr="007A6357">
        <w:rPr>
          <w:rFonts w:ascii="Times New Roman" w:eastAsia="AdvP4DF60E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با استفاده از</w:t>
      </w:r>
      <w:r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</w:rPr>
        <w:t xml:space="preserve">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آنالیز پراش پرتو ایکس</w:t>
      </w:r>
      <w:r w:rsidR="008B485E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</w:t>
      </w:r>
      <w:r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t>انجام شود</w:t>
      </w:r>
      <w:r w:rsidRPr="007A6357">
        <w:rPr>
          <w:rFonts w:ascii="Times New Roman" w:hAnsi="Times New Roman" w:cs="B Nazanin" w:hint="cs"/>
          <w:i/>
          <w:color w:val="000000" w:themeColor="text1"/>
          <w:sz w:val="24"/>
          <w:szCs w:val="24"/>
          <w:rtl/>
        </w:rPr>
        <w:t>.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در مرحله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softHyphen/>
        <w:t>ی بعد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 به</w:t>
      </w:r>
      <w:r w:rsidRPr="007A6357">
        <w:rPr>
          <w:rFonts w:ascii="Vrinda" w:hAnsi="Vrinda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منظور بررسی رفتار زینترپذیری و تبلور شیشه- سرامیک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softHyphen/>
        <w:t xml:space="preserve">های تهیه شده </w:t>
      </w:r>
      <w:r w:rsidRPr="007A6357">
        <w:rPr>
          <w:rFonts w:asciiTheme="majorBidi" w:hAnsiTheme="majorBidi" w:cs="B Nazanin" w:hint="cs"/>
          <w:color w:val="000000" w:themeColor="text1"/>
          <w:sz w:val="24"/>
          <w:szCs w:val="24"/>
          <w:rtl/>
        </w:rPr>
        <w:t xml:space="preserve">در دماهای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گوناگون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، ابتدا با استفاده از روش شکل‌دهی پرس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تک محوری 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سرد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در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قالب فولادی با قطر </w:t>
      </w:r>
      <w:r w:rsidRPr="007A6357">
        <w:rPr>
          <w:rFonts w:ascii="Times New Roman" w:hAnsi="Times New Roman" w:cs="B Nazanin"/>
          <w:color w:val="000000" w:themeColor="text1"/>
          <w:lang w:bidi="fa-IR"/>
        </w:rPr>
        <w:t>mm</w:t>
      </w:r>
      <w:r w:rsidR="00555CD6" w:rsidRPr="007A6357">
        <w:rPr>
          <w:rFonts w:ascii="Times New Roman" w:hAnsi="Times New Roman" w:cs="B Nazanin" w:hint="cs"/>
          <w:color w:val="000000" w:themeColor="text1"/>
          <w:rtl/>
          <w:lang w:bidi="fa-IR"/>
        </w:rPr>
        <w:t xml:space="preserve"> </w:t>
      </w:r>
      <w:r w:rsidRPr="007A6357">
        <w:rPr>
          <w:rFonts w:ascii="Times New Roman" w:hAnsi="Times New Roman" w:cs="B Nazanin" w:hint="cs"/>
          <w:color w:val="000000" w:themeColor="text1"/>
          <w:rtl/>
          <w:lang w:bidi="fa-IR"/>
        </w:rPr>
        <w:t>125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تحت فشار اولیه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ی </w:t>
      </w:r>
      <w:r w:rsidRPr="007A6357">
        <w:rPr>
          <w:rFonts w:ascii="Times New Roman" w:hAnsi="Times New Roman" w:cs="B Nazanin"/>
          <w:color w:val="000000" w:themeColor="text1"/>
          <w:lang w:bidi="fa-IR"/>
        </w:rPr>
        <w:t>MPa</w:t>
      </w:r>
      <w:r w:rsidR="00555CD6" w:rsidRPr="007A6357">
        <w:rPr>
          <w:rFonts w:ascii="Times New Roman" w:hAnsi="Times New Roman" w:cs="B Nazanin" w:hint="cs"/>
          <w:color w:val="000000" w:themeColor="text1"/>
          <w:rtl/>
          <w:lang w:bidi="fa-IR"/>
        </w:rPr>
        <w:t xml:space="preserve"> </w:t>
      </w:r>
      <w:r w:rsidRPr="007A6357">
        <w:rPr>
          <w:rFonts w:ascii="Times New Roman" w:hAnsi="Times New Roman" w:cs="B Nazanin" w:hint="cs"/>
          <w:color w:val="000000" w:themeColor="text1"/>
          <w:rtl/>
          <w:lang w:bidi="fa-IR"/>
        </w:rPr>
        <w:t>30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و فشار نهایی </w:t>
      </w:r>
      <w:r w:rsidRPr="007A6357">
        <w:rPr>
          <w:rFonts w:ascii="Times New Roman" w:hAnsi="Times New Roman" w:cs="B Nazanin"/>
          <w:color w:val="000000" w:themeColor="text1"/>
          <w:lang w:bidi="fa-IR"/>
        </w:rPr>
        <w:t>MPa</w:t>
      </w:r>
      <w:r w:rsidR="00555CD6" w:rsidRPr="007A6357">
        <w:rPr>
          <w:rFonts w:ascii="Times New Roman" w:hAnsi="Times New Roman" w:cs="B Nazanin" w:hint="cs"/>
          <w:color w:val="000000" w:themeColor="text1"/>
          <w:rtl/>
          <w:lang w:bidi="fa-IR"/>
        </w:rPr>
        <w:t xml:space="preserve"> </w:t>
      </w:r>
      <w:r w:rsidRPr="007A6357">
        <w:rPr>
          <w:rFonts w:ascii="Times New Roman" w:hAnsi="Times New Roman" w:cs="B Nazanin" w:hint="cs"/>
          <w:color w:val="000000" w:themeColor="text1"/>
          <w:rtl/>
          <w:lang w:bidi="fa-IR"/>
        </w:rPr>
        <w:t>50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،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 قرص</w:t>
      </w:r>
      <w:r w:rsidRPr="007A6357">
        <w:rPr>
          <w:rFonts w:ascii="Vrinda" w:hAnsi="Vrinda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هایی از مخلوط پودر فریت شیشه</w:t>
      </w:r>
      <w:r w:rsidRPr="007A6357">
        <w:rPr>
          <w:rFonts w:ascii="Vrinda" w:hAnsi="Vrinda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ی پایه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با 1/0 درصد وزنی چسب کربوکسی متیل سلولز بر مبنای وزن خشک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 تهیه شد. سپس در محدوده</w:t>
      </w:r>
      <w:r w:rsidRPr="007A6357">
        <w:rPr>
          <w:rFonts w:ascii="Vrinda" w:hAnsi="Vrinda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ی دمایی </w:t>
      </w:r>
      <w:r w:rsidRPr="007A6357">
        <w:rPr>
          <w:rFonts w:ascii="Times New Roman" w:hAnsi="Times New Roman" w:cs="B Nazanin"/>
          <w:color w:val="000000" w:themeColor="text1"/>
        </w:rPr>
        <w:t>C</w:t>
      </w:r>
      <w:r w:rsidRPr="007A6357">
        <w:rPr>
          <w:rFonts w:ascii="Times New Roman" w:hAnsi="Times New Roman" w:cs="Times New Roman"/>
          <w:color w:val="000000" w:themeColor="text1"/>
          <w:vertAlign w:val="superscript"/>
          <w:rtl/>
        </w:rPr>
        <w:t>°</w:t>
      </w:r>
      <w:r w:rsidRPr="007A6357">
        <w:rPr>
          <w:rFonts w:asciiTheme="majorBidi" w:hAnsiTheme="majorBidi" w:cs="B Nazanin"/>
          <w:color w:val="000000" w:themeColor="text1"/>
          <w:rtl/>
        </w:rPr>
        <w:softHyphen/>
      </w:r>
      <w:r w:rsidRPr="007A6357">
        <w:rPr>
          <w:rFonts w:asciiTheme="majorBidi" w:hAnsiTheme="majorBidi" w:cs="B Nazanin" w:hint="cs"/>
          <w:color w:val="000000" w:themeColor="text1"/>
          <w:rtl/>
        </w:rPr>
        <w:t>900-650</w:t>
      </w:r>
      <w:r w:rsidRPr="007A6357">
        <w:rPr>
          <w:rFonts w:asciiTheme="majorBidi" w:hAnsiTheme="majorBidi" w:cs="B Nazanin" w:hint="cs"/>
          <w:color w:val="000000" w:themeColor="text1"/>
          <w:sz w:val="24"/>
          <w:szCs w:val="24"/>
          <w:rtl/>
        </w:rPr>
        <w:t xml:space="preserve"> 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با فواصل دمایی </w:t>
      </w:r>
      <w:r w:rsidRPr="007A6357">
        <w:rPr>
          <w:rFonts w:ascii="Times New Roman" w:hAnsi="Times New Roman" w:cs="B Nazanin"/>
          <w:color w:val="000000" w:themeColor="text1"/>
        </w:rPr>
        <w:t>C</w:t>
      </w:r>
      <w:r w:rsidRPr="007A6357">
        <w:rPr>
          <w:rFonts w:ascii="Times New Roman" w:hAnsi="Times New Roman" w:cs="Times New Roman"/>
          <w:color w:val="000000" w:themeColor="text1"/>
          <w:vertAlign w:val="superscript"/>
          <w:rtl/>
        </w:rPr>
        <w:t>°</w:t>
      </w:r>
      <w:r w:rsidRPr="007A6357">
        <w:rPr>
          <w:rFonts w:ascii="Times New Roman" w:hAnsi="Times New Roman" w:cs="B Nazanin" w:hint="cs"/>
          <w:color w:val="000000" w:themeColor="text1"/>
          <w:rtl/>
          <w:lang w:bidi="fa-IR"/>
        </w:rPr>
        <w:t>50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 با سرعت گرمایش </w:t>
      </w:r>
      <m:oMath>
        <m:f>
          <m:fPr>
            <m:ctrlPr>
              <w:rPr>
                <w:rFonts w:ascii="Cambria Math" w:hAnsi="Cambria Math" w:cs="Times New Roman"/>
                <w:color w:val="000000" w:themeColor="text1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color w:val="000000" w:themeColor="text1"/>
                <w:lang w:bidi="fa-IR"/>
              </w:rPr>
              <m:t>°C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color w:val="000000" w:themeColor="text1"/>
              </w:rPr>
              <m:t>min</m:t>
            </m:r>
          </m:den>
        </m:f>
      </m:oMath>
      <w:r w:rsidR="00555CD6" w:rsidRPr="007A6357">
        <w:rPr>
          <w:rFonts w:ascii="Vrinda" w:eastAsiaTheme="minorEastAsia" w:hAnsi="Vrinda" w:cs="B Nazanin" w:hint="cs"/>
          <w:color w:val="000000" w:themeColor="text1"/>
          <w:rtl/>
        </w:rPr>
        <w:t xml:space="preserve"> </w:t>
      </w:r>
      <w:r w:rsidRPr="007A6357">
        <w:rPr>
          <w:rFonts w:ascii="Times New Roman" w:hAnsi="Times New Roman" w:cs="B Nazanin" w:hint="cs"/>
          <w:color w:val="000000" w:themeColor="text1"/>
          <w:rtl/>
          <w:lang w:bidi="fa-IR"/>
        </w:rPr>
        <w:t>10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و یک ساعت ماندگاری در دمای بیشینه، به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softHyphen/>
        <w:t>صورت جداگانه تحت عملیات گرمایی قرار گرفته و در نهایت در داخل کوره به</w:t>
      </w:r>
      <w:r w:rsidRPr="007A6357">
        <w:rPr>
          <w:rFonts w:ascii="Vrinda" w:hAnsi="Vrinda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صورت آرام و تدریجی تا دمای محیط خنک شدند.</w:t>
      </w:r>
    </w:p>
    <w:p w14:paraId="2096DCDF" w14:textId="7B770092" w:rsidR="00B137DA" w:rsidRPr="007A6357" w:rsidRDefault="00B137DA" w:rsidP="00555CD6">
      <w:pPr>
        <w:autoSpaceDE w:val="0"/>
        <w:autoSpaceDN w:val="0"/>
        <w:bidi/>
        <w:adjustRightInd w:val="0"/>
        <w:spacing w:after="0" w:line="360" w:lineRule="auto"/>
        <w:jc w:val="both"/>
        <w:rPr>
          <w:rFonts w:ascii="Times New Roman" w:eastAsia="AdvP4DF60E" w:hAnsi="Times New Roman" w:cs="B Nazanin"/>
          <w:color w:val="000000" w:themeColor="text1"/>
          <w:sz w:val="24"/>
          <w:szCs w:val="24"/>
          <w:rtl/>
        </w:rPr>
      </w:pPr>
      <w:r w:rsidRPr="007A6357">
        <w:rPr>
          <w:rFonts w:ascii="Times New Roman" w:eastAsia="AdvP4DF60E" w:hAnsi="Times New Roman" w:cs="B Nazanin" w:hint="cs"/>
          <w:color w:val="000000" w:themeColor="text1"/>
          <w:sz w:val="24"/>
          <w:szCs w:val="24"/>
          <w:rtl/>
        </w:rPr>
        <w:t xml:space="preserve">برای بررسی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رفتار گرمایی شیشه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softHyphen/>
        <w:t>های ساخته شده و تبلور آن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softHyphen/>
        <w:t xml:space="preserve">ها </w:t>
      </w:r>
      <w:r w:rsidRPr="007A6357">
        <w:rPr>
          <w:rFonts w:ascii="Times New Roman" w:eastAsia="AdvP4DF60E" w:hAnsi="Times New Roman" w:cs="B Nazanin" w:hint="cs"/>
          <w:color w:val="000000" w:themeColor="text1"/>
          <w:sz w:val="24"/>
          <w:szCs w:val="24"/>
          <w:rtl/>
        </w:rPr>
        <w:t>به</w:t>
      </w:r>
      <w:r w:rsidRPr="007A6357">
        <w:rPr>
          <w:rFonts w:ascii="Times New Roman" w:eastAsia="AdvP4DF60E" w:hAnsi="Times New Roman"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eastAsia="AdvP4DF60E" w:hAnsi="Times New Roman" w:cs="B Nazanin" w:hint="cs"/>
          <w:color w:val="000000" w:themeColor="text1"/>
          <w:sz w:val="24"/>
          <w:szCs w:val="24"/>
          <w:rtl/>
        </w:rPr>
        <w:t>صورت تابعی از دما و تعیین دمای مناسب زینتر آن</w:t>
      </w:r>
      <w:r w:rsidRPr="007A6357">
        <w:rPr>
          <w:rFonts w:ascii="Times New Roman" w:eastAsia="AdvP4DF60E" w:hAnsi="Times New Roman"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eastAsia="AdvP4DF60E" w:hAnsi="Times New Roman" w:cs="B Nazanin" w:hint="cs"/>
          <w:color w:val="000000" w:themeColor="text1"/>
          <w:sz w:val="24"/>
          <w:szCs w:val="24"/>
          <w:rtl/>
        </w:rPr>
        <w:t xml:space="preserve">ها با </w:t>
      </w:r>
      <w:r w:rsidR="00BB629A" w:rsidRPr="007A6357">
        <w:rPr>
          <w:rFonts w:ascii="Times New Roman" w:eastAsia="AdvP4DF60E" w:hAnsi="Times New Roman" w:cs="B Nazanin" w:hint="cs"/>
          <w:color w:val="000000" w:themeColor="text1"/>
          <w:sz w:val="24"/>
          <w:szCs w:val="24"/>
          <w:rtl/>
        </w:rPr>
        <w:t>توجه به</w:t>
      </w:r>
      <w:r w:rsidRPr="007A6357">
        <w:rPr>
          <w:rFonts w:ascii="Times New Roman" w:eastAsia="AdvP4DF60E" w:hAnsi="Times New Roman" w:cs="B Nazanin" w:hint="cs"/>
          <w:color w:val="000000" w:themeColor="text1"/>
          <w:sz w:val="24"/>
          <w:szCs w:val="24"/>
          <w:rtl/>
        </w:rPr>
        <w:t xml:space="preserve"> پیک</w:t>
      </w:r>
      <w:r w:rsidRPr="007A6357">
        <w:rPr>
          <w:rFonts w:ascii="Times New Roman" w:eastAsia="AdvP4DF60E" w:hAnsi="Times New Roman" w:cs="B Nazanin" w:hint="cs"/>
          <w:color w:val="000000" w:themeColor="text1"/>
          <w:sz w:val="24"/>
          <w:szCs w:val="24"/>
          <w:rtl/>
        </w:rPr>
        <w:softHyphen/>
        <w:t xml:space="preserve">های تبلور و ذوب شیشه- سرامیک، آنالیز </w:t>
      </w:r>
      <w:r w:rsidRPr="007A6357">
        <w:rPr>
          <w:rFonts w:ascii="Times New Roman" w:hAnsi="Times New Roman" w:cs="B Nazanin" w:hint="cs"/>
          <w:i/>
          <w:color w:val="000000" w:themeColor="text1"/>
          <w:sz w:val="24"/>
          <w:szCs w:val="24"/>
          <w:rtl/>
        </w:rPr>
        <w:t>گرمایی</w:t>
      </w:r>
      <w:r w:rsidRPr="007A6357">
        <w:rPr>
          <w:rFonts w:ascii="Times New Roman" w:eastAsia="AdvP4DF60E" w:hAnsi="Times New Roman" w:cs="B Nazanin" w:hint="cs"/>
          <w:color w:val="000000" w:themeColor="text1"/>
          <w:sz w:val="24"/>
          <w:szCs w:val="24"/>
          <w:rtl/>
        </w:rPr>
        <w:t xml:space="preserve"> افتراقی (</w:t>
      </w:r>
      <w:r w:rsidRPr="007A6357">
        <w:rPr>
          <w:rFonts w:ascii="Times New Roman" w:eastAsia="AdvP4DF60E" w:hAnsi="Times New Roman" w:cs="B Nazanin"/>
          <w:color w:val="000000" w:themeColor="text1"/>
        </w:rPr>
        <w:t>DTA</w:t>
      </w:r>
      <w:r w:rsidRPr="007A6357">
        <w:rPr>
          <w:rFonts w:ascii="Times New Roman" w:eastAsia="AdvP4DF60E" w:hAnsi="Times New Roman" w:cs="B Nazanin" w:hint="cs"/>
          <w:color w:val="000000" w:themeColor="text1"/>
          <w:sz w:val="24"/>
          <w:szCs w:val="24"/>
          <w:rtl/>
        </w:rPr>
        <w:t xml:space="preserve">) </w:t>
      </w:r>
      <w:r w:rsidR="006226C3" w:rsidRPr="007A6357">
        <w:rPr>
          <w:rFonts w:ascii="Times New Roman" w:eastAsia="AdvP4DF60E" w:hAnsi="Times New Roman" w:cs="B Nazanin" w:hint="cs"/>
          <w:color w:val="000000" w:themeColor="text1"/>
          <w:sz w:val="24"/>
          <w:szCs w:val="24"/>
          <w:rtl/>
        </w:rPr>
        <w:t xml:space="preserve">با استفاده از دستگاه </w:t>
      </w:r>
      <w:r w:rsidRPr="007A6357">
        <w:rPr>
          <w:rFonts w:ascii="Times New Roman" w:eastAsia="AdvP4DF60E" w:hAnsi="Times New Roman" w:cs="B Nazanin" w:hint="cs"/>
          <w:color w:val="000000" w:themeColor="text1"/>
          <w:sz w:val="24"/>
          <w:szCs w:val="24"/>
          <w:rtl/>
        </w:rPr>
        <w:t xml:space="preserve">شرکت </w:t>
      </w:r>
      <w:r w:rsidRPr="007A6357">
        <w:rPr>
          <w:rFonts w:ascii="Times New Roman" w:hAnsi="Times New Roman" w:cs="B Nazanin"/>
          <w:color w:val="000000" w:themeColor="text1"/>
          <w:lang w:bidi="fa-IR"/>
        </w:rPr>
        <w:t>Polymer Laboratories</w:t>
      </w:r>
      <w:r w:rsidRPr="007A6357">
        <w:rPr>
          <w:rFonts w:ascii="Times New Roman" w:eastAsia="AdvP4DF60E" w:hAnsi="Times New Roman" w:cs="B Nazanin" w:hint="cs"/>
          <w:color w:val="000000" w:themeColor="text1"/>
          <w:sz w:val="24"/>
          <w:szCs w:val="24"/>
          <w:rtl/>
        </w:rPr>
        <w:t xml:space="preserve"> مدل </w:t>
      </w:r>
      <w:r w:rsidRPr="007A6357">
        <w:rPr>
          <w:rFonts w:ascii="Times New Roman" w:eastAsia="AdvP4DF60E" w:hAnsi="Times New Roman" w:cs="B Nazanin"/>
          <w:color w:val="000000" w:themeColor="text1"/>
        </w:rPr>
        <w:t>1640</w:t>
      </w:r>
      <w:r w:rsidRPr="007A6357">
        <w:rPr>
          <w:rFonts w:ascii="Times New Roman" w:eastAsia="AdvP4DF60E" w:hAnsi="Times New Roman" w:cs="B Nazanin" w:hint="cs"/>
          <w:color w:val="000000" w:themeColor="text1"/>
          <w:sz w:val="24"/>
          <w:szCs w:val="24"/>
          <w:rtl/>
        </w:rPr>
        <w:t xml:space="preserve"> از دمای اتاق تا </w:t>
      </w:r>
      <w:r w:rsidR="0053183D" w:rsidRPr="007A6357">
        <w:rPr>
          <w:rFonts w:ascii="Times New Roman" w:eastAsia="AdvP4DF60E" w:hAnsi="Times New Roman" w:cs="B Nazanin" w:hint="cs"/>
          <w:color w:val="000000" w:themeColor="text1"/>
          <w:sz w:val="24"/>
          <w:szCs w:val="24"/>
          <w:rtl/>
        </w:rPr>
        <w:t>درجه حرارت</w:t>
      </w:r>
      <w:r w:rsidRPr="007A6357">
        <w:rPr>
          <w:rFonts w:ascii="Times New Roman" w:eastAsia="AdvP4DF60E" w:hAnsi="Times New Roman" w:cs="B Nazanin" w:hint="cs"/>
          <w:color w:val="000000" w:themeColor="text1"/>
          <w:sz w:val="24"/>
          <w:szCs w:val="24"/>
          <w:rtl/>
        </w:rPr>
        <w:t xml:space="preserve"> </w:t>
      </w:r>
      <w:r w:rsidRPr="007A6357">
        <w:rPr>
          <w:rFonts w:ascii="Times New Roman" w:hAnsi="Times New Roman" w:cs="B Nazanin"/>
          <w:color w:val="000000" w:themeColor="text1"/>
        </w:rPr>
        <w:t>C</w:t>
      </w:r>
      <w:r w:rsidRPr="007A6357">
        <w:rPr>
          <w:rFonts w:ascii="Times New Roman" w:hAnsi="Times New Roman" w:cs="Times New Roman"/>
          <w:color w:val="000000" w:themeColor="text1"/>
          <w:vertAlign w:val="superscript"/>
          <w:rtl/>
        </w:rPr>
        <w:t>°</w:t>
      </w:r>
      <w:r w:rsidRPr="007A6357">
        <w:rPr>
          <w:rFonts w:ascii="Times New Roman" w:hAnsi="Times New Roman" w:cs="B Nazanin" w:hint="cs"/>
          <w:color w:val="000000" w:themeColor="text1"/>
          <w:rtl/>
          <w:lang w:bidi="fa-IR"/>
        </w:rPr>
        <w:t>1000</w:t>
      </w:r>
      <w:r w:rsidRPr="007A6357">
        <w:rPr>
          <w:rFonts w:asciiTheme="majorBidi" w:hAnsiTheme="majorBidi" w:cs="B Nazanin" w:hint="cs"/>
          <w:color w:val="000000" w:themeColor="text1"/>
          <w:sz w:val="24"/>
          <w:szCs w:val="24"/>
          <w:rtl/>
        </w:rPr>
        <w:t xml:space="preserve"> </w:t>
      </w:r>
      <w:r w:rsidRPr="007A6357">
        <w:rPr>
          <w:rFonts w:ascii="Times New Roman" w:eastAsia="AdvP4DF60E" w:hAnsi="Times New Roman" w:cs="B Nazanin" w:hint="cs"/>
          <w:color w:val="000000" w:themeColor="text1"/>
          <w:sz w:val="24"/>
          <w:szCs w:val="24"/>
          <w:rtl/>
        </w:rPr>
        <w:t>در محیط هوا با سرعت</w:t>
      </w:r>
      <w:r w:rsidR="006226C3" w:rsidRPr="007A6357">
        <w:rPr>
          <w:rFonts w:ascii="Times New Roman" w:eastAsia="AdvP4DF60E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گرمایش</w:t>
      </w:r>
      <w:r w:rsidRPr="007A6357">
        <w:rPr>
          <w:rFonts w:ascii="Times New Roman" w:eastAsia="AdvP4DF60E" w:hAnsi="Times New Roman" w:cs="B Nazanin" w:hint="cs"/>
          <w:color w:val="000000" w:themeColor="text1"/>
          <w:sz w:val="24"/>
          <w:szCs w:val="24"/>
          <w:rtl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color w:val="000000" w:themeColor="text1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color w:val="000000" w:themeColor="text1"/>
                <w:lang w:bidi="fa-IR"/>
              </w:rPr>
              <m:t>°C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color w:val="000000" w:themeColor="text1"/>
              </w:rPr>
              <m:t>min</m:t>
            </m:r>
          </m:den>
        </m:f>
      </m:oMath>
      <w:r w:rsidR="00555CD6" w:rsidRPr="007A6357">
        <w:rPr>
          <w:rFonts w:ascii="Times New Roman" w:eastAsia="AdvP4DF60E" w:hAnsi="Times New Roman" w:cs="B Nazanin" w:hint="cs"/>
          <w:color w:val="000000" w:themeColor="text1"/>
          <w:rtl/>
        </w:rPr>
        <w:t xml:space="preserve"> </w:t>
      </w:r>
      <w:r w:rsidRPr="007A6357">
        <w:rPr>
          <w:rFonts w:ascii="Times New Roman" w:eastAsia="AdvP4DF60E" w:hAnsi="Times New Roman" w:cs="B Nazanin" w:hint="cs"/>
          <w:color w:val="000000" w:themeColor="text1"/>
          <w:rtl/>
        </w:rPr>
        <w:t>10</w:t>
      </w:r>
      <w:r w:rsidRPr="007A6357">
        <w:rPr>
          <w:rFonts w:ascii="Times New Roman" w:eastAsia="AdvP4DF60E" w:hAnsi="Times New Roman" w:cs="B Nazanin" w:hint="cs"/>
          <w:color w:val="000000" w:themeColor="text1"/>
          <w:sz w:val="24"/>
          <w:szCs w:val="24"/>
          <w:rtl/>
        </w:rPr>
        <w:t xml:space="preserve"> </w:t>
      </w:r>
      <w:r w:rsidR="00BB629A" w:rsidRPr="007A6357">
        <w:rPr>
          <w:rFonts w:ascii="Times New Roman" w:eastAsia="AdvP4DF60E" w:hAnsi="Times New Roman" w:cs="B Nazanin" w:hint="cs"/>
          <w:color w:val="000000" w:themeColor="text1"/>
          <w:sz w:val="24"/>
          <w:szCs w:val="24"/>
          <w:rtl/>
        </w:rPr>
        <w:t>انجام</w:t>
      </w:r>
      <w:r w:rsidRPr="007A6357">
        <w:rPr>
          <w:rFonts w:ascii="Times New Roman" w:eastAsia="AdvP4DF60E" w:hAnsi="Times New Roman" w:cs="B Nazanin" w:hint="cs"/>
          <w:color w:val="000000" w:themeColor="text1"/>
          <w:sz w:val="24"/>
          <w:szCs w:val="24"/>
          <w:rtl/>
        </w:rPr>
        <w:t xml:space="preserve"> ش</w:t>
      </w:r>
      <w:r w:rsidR="00BB629A" w:rsidRPr="007A6357">
        <w:rPr>
          <w:rFonts w:ascii="Times New Roman" w:eastAsia="AdvP4DF60E" w:hAnsi="Times New Roman" w:cs="B Nazanin" w:hint="cs"/>
          <w:color w:val="000000" w:themeColor="text1"/>
          <w:sz w:val="24"/>
          <w:szCs w:val="24"/>
          <w:rtl/>
        </w:rPr>
        <w:t xml:space="preserve">د.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آمورف بودن پودر شیشه</w:t>
      </w:r>
      <w:r w:rsidR="0053183D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‌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های ساخته شده و </w:t>
      </w:r>
      <w:r w:rsidR="007032A3" w:rsidRPr="007A6357">
        <w:rPr>
          <w:rFonts w:ascii="Times New Roman" w:eastAsia="Calibri" w:hAnsi="Times New Roman" w:cs="B Nazanin" w:hint="cs"/>
          <w:color w:val="000000" w:themeColor="text1"/>
          <w:sz w:val="24"/>
          <w:szCs w:val="24"/>
          <w:rtl/>
        </w:rPr>
        <w:t>شناسایی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فازهای بلوری نمونه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softHyphen/>
        <w:t xml:space="preserve">ها </w:t>
      </w:r>
      <w:r w:rsidRPr="007A6357">
        <w:rPr>
          <w:rFonts w:ascii="Times New Roman" w:eastAsia="Calibri" w:hAnsi="Times New Roman" w:cs="B Nazanin" w:hint="cs"/>
          <w:color w:val="000000" w:themeColor="text1"/>
          <w:sz w:val="24"/>
          <w:szCs w:val="24"/>
          <w:rtl/>
        </w:rPr>
        <w:t xml:space="preserve">با استفاده از دستگاه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آنالیز پراش پرتو ایکس (</w:t>
      </w:r>
      <w:r w:rsidRPr="007A6357">
        <w:rPr>
          <w:rFonts w:ascii="Times New Roman" w:hAnsi="Times New Roman" w:cs="B Nazanin"/>
          <w:iCs/>
          <w:color w:val="000000" w:themeColor="text1"/>
        </w:rPr>
        <w:t>XRD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) شرکت </w:t>
      </w:r>
      <w:r w:rsidRPr="007A6357">
        <w:rPr>
          <w:rFonts w:ascii="Times New Roman" w:eastAsia="Calibri" w:hAnsi="Times New Roman" w:cs="B Nazanin"/>
          <w:color w:val="000000" w:themeColor="text1"/>
        </w:rPr>
        <w:t>Siemens</w:t>
      </w:r>
      <w:r w:rsidRPr="007A6357">
        <w:rPr>
          <w:rFonts w:ascii="Times New Roman" w:eastAsia="Calibri" w:hAnsi="Times New Roman" w:cs="B Nazanin" w:hint="cs"/>
          <w:color w:val="000000" w:themeColor="text1"/>
          <w:sz w:val="24"/>
          <w:szCs w:val="24"/>
          <w:rtl/>
        </w:rPr>
        <w:t xml:space="preserve"> مدل </w:t>
      </w:r>
      <w:r w:rsidRPr="007A6357">
        <w:rPr>
          <w:rFonts w:ascii="Times New Roman" w:eastAsia="Calibri" w:hAnsi="Times New Roman" w:cs="B Nazanin"/>
          <w:color w:val="000000" w:themeColor="text1"/>
        </w:rPr>
        <w:t>D-500</w:t>
      </w:r>
      <w:r w:rsidRPr="007A6357">
        <w:rPr>
          <w:rFonts w:ascii="Times New Roman" w:eastAsia="Calibri" w:hAnsi="Times New Roman" w:cs="B Nazanin" w:hint="cs"/>
          <w:color w:val="000000" w:themeColor="text1"/>
          <w:sz w:val="24"/>
          <w:szCs w:val="24"/>
          <w:rtl/>
        </w:rPr>
        <w:t xml:space="preserve"> تحت تابش پرتوهای </w:t>
      </w:r>
      <w:r w:rsidRPr="007A6357">
        <w:rPr>
          <w:rFonts w:ascii="Times New Roman" w:eastAsia="Calibri" w:hAnsi="Times New Roman" w:cs="B Nazanin"/>
          <w:color w:val="000000" w:themeColor="text1"/>
        </w:rPr>
        <w:t>Cu-K</w:t>
      </w:r>
      <w:r w:rsidRPr="007A6357">
        <w:rPr>
          <w:rFonts w:ascii="Times New Roman" w:eastAsia="Calibri" w:hAnsi="Times New Roman" w:cs="B Nazanin"/>
          <w:color w:val="000000" w:themeColor="text1"/>
          <w:vertAlign w:val="subscript"/>
        </w:rPr>
        <w:t>α</w:t>
      </w:r>
      <w:r w:rsidRPr="007A6357">
        <w:rPr>
          <w:rFonts w:ascii="Times New Roman" w:eastAsia="Calibri" w:hAnsi="Times New Roman" w:cs="B Nazanin" w:hint="cs"/>
          <w:color w:val="000000" w:themeColor="text1"/>
          <w:sz w:val="24"/>
          <w:szCs w:val="24"/>
          <w:rtl/>
        </w:rPr>
        <w:t xml:space="preserve"> در دمای اتاق </w:t>
      </w:r>
      <w:r w:rsidR="007032A3" w:rsidRPr="007A6357">
        <w:rPr>
          <w:rFonts w:ascii="Times New Roman" w:eastAsia="Calibri" w:hAnsi="Times New Roman" w:cs="B Nazanin" w:hint="cs"/>
          <w:color w:val="000000" w:themeColor="text1"/>
          <w:sz w:val="24"/>
          <w:szCs w:val="24"/>
          <w:rtl/>
        </w:rPr>
        <w:t xml:space="preserve">به کمک </w:t>
      </w:r>
      <w:r w:rsidR="007032A3" w:rsidRPr="007A6357">
        <w:rPr>
          <w:rFonts w:ascii="Times New Roman" w:hAnsi="Times New Roman" w:cs="B Nazanin" w:hint="cs"/>
          <w:i/>
          <w:color w:val="000000" w:themeColor="text1"/>
          <w:sz w:val="24"/>
          <w:szCs w:val="24"/>
          <w:rtl/>
        </w:rPr>
        <w:t>نرم</w:t>
      </w:r>
      <w:r w:rsidR="007032A3" w:rsidRPr="007A6357">
        <w:rPr>
          <w:rFonts w:ascii="Times New Roman" w:hAnsi="Times New Roman" w:cs="B Nazanin"/>
          <w:i/>
          <w:color w:val="000000" w:themeColor="text1"/>
          <w:sz w:val="24"/>
          <w:szCs w:val="24"/>
          <w:rtl/>
        </w:rPr>
        <w:softHyphen/>
      </w:r>
      <w:r w:rsidR="007032A3" w:rsidRPr="007A6357">
        <w:rPr>
          <w:rFonts w:ascii="Times New Roman" w:hAnsi="Times New Roman" w:cs="B Nazanin" w:hint="cs"/>
          <w:i/>
          <w:color w:val="000000" w:themeColor="text1"/>
          <w:sz w:val="24"/>
          <w:szCs w:val="24"/>
          <w:rtl/>
        </w:rPr>
        <w:t xml:space="preserve">افزار </w:t>
      </w:r>
      <w:r w:rsidR="007032A3" w:rsidRPr="007A6357">
        <w:rPr>
          <w:rFonts w:ascii="Times New Roman" w:hAnsi="Times New Roman" w:cs="B Nazanin"/>
          <w:iCs/>
          <w:color w:val="000000" w:themeColor="text1"/>
        </w:rPr>
        <w:t>PANalytical X'pert High Score Plus</w:t>
      </w:r>
      <w:r w:rsidR="007032A3" w:rsidRPr="007A6357">
        <w:rPr>
          <w:rFonts w:ascii="Times New Roman" w:hAnsi="Times New Roman" w:cs="B Nazanin" w:hint="cs"/>
          <w:i/>
          <w:color w:val="000000" w:themeColor="text1"/>
          <w:sz w:val="24"/>
          <w:szCs w:val="24"/>
          <w:rtl/>
        </w:rPr>
        <w:t xml:space="preserve"> مدل</w:t>
      </w:r>
      <w:r w:rsidR="007032A3" w:rsidRPr="007A6357">
        <w:rPr>
          <w:rFonts w:ascii="Times New Roman" w:hAnsi="Times New Roman" w:cs="B Nazanin"/>
          <w:iCs/>
          <w:color w:val="000000" w:themeColor="text1"/>
        </w:rPr>
        <w:t>2.2b</w:t>
      </w:r>
      <w:r w:rsidR="007032A3" w:rsidRPr="007A6357">
        <w:rPr>
          <w:rFonts w:ascii="Times New Roman" w:hAnsi="Times New Roman" w:cs="B Nazanin"/>
          <w:iCs/>
          <w:color w:val="000000" w:themeColor="text1"/>
          <w:sz w:val="24"/>
          <w:szCs w:val="24"/>
        </w:rPr>
        <w:t xml:space="preserve"> </w:t>
      </w:r>
      <w:r w:rsidR="007032A3" w:rsidRPr="007A6357">
        <w:rPr>
          <w:rFonts w:ascii="Times New Roman" w:hAnsi="Times New Roman" w:cs="B Nazanin" w:hint="cs"/>
          <w:iCs/>
          <w:color w:val="000000" w:themeColor="text1"/>
          <w:sz w:val="24"/>
          <w:szCs w:val="24"/>
          <w:rtl/>
        </w:rPr>
        <w:t xml:space="preserve"> </w:t>
      </w:r>
      <w:r w:rsidR="007032A3" w:rsidRPr="007A6357">
        <w:rPr>
          <w:rFonts w:ascii="Times New Roman" w:hAnsi="Times New Roman" w:cs="B Nazanin" w:hint="cs"/>
          <w:i/>
          <w:color w:val="000000" w:themeColor="text1"/>
          <w:sz w:val="24"/>
          <w:szCs w:val="24"/>
          <w:rtl/>
        </w:rPr>
        <w:t xml:space="preserve">با تاریخ انتشار </w:t>
      </w:r>
      <w:r w:rsidR="007032A3" w:rsidRPr="007A6357">
        <w:rPr>
          <w:rFonts w:ascii="Times New Roman" w:hAnsi="Times New Roman" w:cs="B Nazanin"/>
          <w:iCs/>
          <w:color w:val="000000" w:themeColor="text1"/>
        </w:rPr>
        <w:t>01-11-2006</w:t>
      </w:r>
      <w:r w:rsidR="007032A3" w:rsidRPr="007A6357">
        <w:rPr>
          <w:rFonts w:ascii="Times New Roman" w:hAnsi="Times New Roman" w:cs="B Nazanin" w:hint="cs"/>
          <w:iCs/>
          <w:color w:val="000000" w:themeColor="text1"/>
          <w:sz w:val="24"/>
          <w:szCs w:val="24"/>
          <w:rtl/>
        </w:rPr>
        <w:t xml:space="preserve"> </w:t>
      </w:r>
      <w:r w:rsidR="007032A3" w:rsidRPr="007A6357">
        <w:rPr>
          <w:rFonts w:ascii="Times New Roman" w:eastAsia="Calibri" w:hAnsi="Times New Roman" w:cs="B Nazanin" w:hint="cs"/>
          <w:color w:val="000000" w:themeColor="text1"/>
          <w:sz w:val="24"/>
          <w:szCs w:val="24"/>
          <w:rtl/>
        </w:rPr>
        <w:t>صورت گرفت</w:t>
      </w:r>
      <w:r w:rsidRPr="007A6357">
        <w:rPr>
          <w:rFonts w:ascii="Times New Roman" w:eastAsia="Calibri" w:hAnsi="Times New Roman" w:cs="B Nazanin" w:hint="cs"/>
          <w:color w:val="000000" w:themeColor="text1"/>
          <w:sz w:val="24"/>
          <w:szCs w:val="24"/>
          <w:rtl/>
        </w:rPr>
        <w:t>.</w:t>
      </w:r>
      <w:r w:rsidR="007032A3" w:rsidRPr="007A6357">
        <w:rPr>
          <w:rFonts w:ascii="Times New Roman" w:eastAsia="AdvP4DF60E" w:hAnsi="Times New Roman" w:cs="B Nazanin" w:hint="cs"/>
          <w:color w:val="000000" w:themeColor="text1"/>
          <w:sz w:val="24"/>
          <w:szCs w:val="24"/>
          <w:rtl/>
        </w:rPr>
        <w:t xml:space="preserve"> </w:t>
      </w:r>
      <w:r w:rsidR="005A6BCA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ریخت</w:t>
      </w:r>
      <w:r w:rsidR="005A6BCA"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="005A6BCA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شناختي و تعیین اندازه دانه</w:t>
      </w:r>
      <w:r w:rsidR="005A6BCA"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="00254AA2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</w:t>
      </w:r>
      <w:r w:rsidR="005A6BCA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نمونه</w:t>
      </w:r>
      <w:r w:rsidR="005A6BCA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softHyphen/>
        <w:t>ها، همچنین آنالیز عنصری و تعیین عناصر موجود در آن</w:t>
      </w:r>
      <w:r w:rsidR="005A6BCA"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="005A6BCA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ها </w:t>
      </w:r>
      <w:r w:rsidR="00270C49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با </w:t>
      </w:r>
      <w:r w:rsidR="005A6BCA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استفاده از 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t>ميكروسكوپ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الکترونی روبشی گسیل میدانی (</w:t>
      </w:r>
      <w:r w:rsidRPr="007A6357">
        <w:rPr>
          <w:rFonts w:asciiTheme="majorBidi" w:hAnsiTheme="majorBidi" w:cs="Times New Roman"/>
          <w:color w:val="000000" w:themeColor="text1"/>
        </w:rPr>
        <w:t>FESEM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) شرکت </w:t>
      </w:r>
      <w:r w:rsidRPr="007A6357">
        <w:rPr>
          <w:rFonts w:ascii="Times New Roman" w:hAnsi="Times New Roman" w:cs="B Nazanin"/>
          <w:color w:val="000000" w:themeColor="text1"/>
        </w:rPr>
        <w:t>TESCAN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مدل </w:t>
      </w:r>
      <w:r w:rsidRPr="007A6357">
        <w:rPr>
          <w:rFonts w:ascii="Times New Roman" w:hAnsi="Times New Roman" w:cs="B Nazanin"/>
          <w:color w:val="000000" w:themeColor="text1"/>
        </w:rPr>
        <w:t>MIRA3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با ولتاژ شتاب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softHyphen/>
        <w:t>دهنده</w:t>
      </w:r>
      <w:r w:rsidRPr="007A6357">
        <w:rPr>
          <w:rFonts w:ascii="Times New Roman" w:hAnsi="Times New Roman" w:cs="B Nazanin"/>
          <w:i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hAnsi="Times New Roman" w:cs="B Nazanin" w:hint="cs"/>
          <w:i/>
          <w:color w:val="000000" w:themeColor="text1"/>
          <w:sz w:val="24"/>
          <w:szCs w:val="24"/>
          <w:rtl/>
        </w:rPr>
        <w:t>ی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</w:t>
      </w:r>
      <w:r w:rsidRPr="007A6357">
        <w:rPr>
          <w:rFonts w:ascii="Times New Roman" w:hAnsi="Times New Roman" w:cs="B Nazanin"/>
          <w:color w:val="000000" w:themeColor="text1"/>
        </w:rPr>
        <w:t>kV</w:t>
      </w:r>
      <w:r w:rsidR="00F53785" w:rsidRPr="007A6357">
        <w:rPr>
          <w:rFonts w:ascii="Times New Roman" w:hAnsi="Times New Roman" w:cs="B Nazanin" w:hint="cs"/>
          <w:color w:val="000000" w:themeColor="text1"/>
          <w:rtl/>
        </w:rPr>
        <w:t xml:space="preserve"> </w:t>
      </w:r>
      <w:r w:rsidRPr="007A6357">
        <w:rPr>
          <w:rFonts w:ascii="Times New Roman" w:hAnsi="Times New Roman" w:cs="B Nazanin" w:hint="cs"/>
          <w:color w:val="000000" w:themeColor="text1"/>
          <w:rtl/>
        </w:rPr>
        <w:t>10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</w:t>
      </w:r>
      <w:r w:rsidR="005A6BCA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مجهز به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</w:t>
      </w:r>
      <w:r w:rsidR="005A6BCA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آنالیز </w:t>
      </w:r>
      <w:r w:rsidR="005A6BCA"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t>ﻃﯿﻒ</w:t>
      </w:r>
      <w:r w:rsidR="005A6BCA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softHyphen/>
      </w:r>
      <w:r w:rsidR="005A6BCA"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t>ﺳﻨﺠﯽ ﭘﺮاﮐﻨﺪﮔﯽ اﻧﺮژی ﭘﺮﺗﻮ اﯾﮑﺲ</w:t>
      </w:r>
      <w:r w:rsidR="005A6BCA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(</w:t>
      </w:r>
      <w:r w:rsidR="005A6BCA" w:rsidRPr="007A6357">
        <w:rPr>
          <w:rFonts w:ascii="Times New Roman" w:hAnsi="Times New Roman" w:cs="B Nazanin"/>
          <w:color w:val="000000" w:themeColor="text1"/>
        </w:rPr>
        <w:t>EDS</w:t>
      </w:r>
      <w:r w:rsidR="005A6BCA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) انجام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شد.</w:t>
      </w:r>
      <w:r w:rsidR="00270C49" w:rsidRPr="007A6357">
        <w:rPr>
          <w:rFonts w:ascii="Times New Roman" w:eastAsia="AdvP4DF60E" w:hAnsi="Times New Roman" w:cs="B Nazanin" w:hint="cs"/>
          <w:color w:val="000000" w:themeColor="text1"/>
          <w:sz w:val="24"/>
          <w:szCs w:val="24"/>
          <w:rtl/>
        </w:rPr>
        <w:t xml:space="preserve"> 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چگونگی توزیع و میانگین 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lastRenderedPageBreak/>
        <w:t>اندازه</w:t>
      </w:r>
      <w:r w:rsidR="008C4BC0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‌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ی ذرات پودر شیشه</w:t>
      </w:r>
      <w:r w:rsidR="00254AA2"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="00254AA2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ی حاصل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توسط دستگاه تعیین اندازه و توزیع اندازه</w:t>
      </w:r>
      <w:r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ی ذرات</w:t>
      </w:r>
      <w:r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lang w:bidi="fa-IR"/>
        </w:rPr>
        <w:t xml:space="preserve"> 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(</w:t>
      </w:r>
      <w:r w:rsidRPr="007A6357">
        <w:rPr>
          <w:rFonts w:ascii="Times New Roman" w:hAnsi="Times New Roman" w:cs="B Nazanin"/>
          <w:color w:val="000000" w:themeColor="text1"/>
        </w:rPr>
        <w:t>PSA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)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شرکت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آلمانی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</w:t>
      </w:r>
      <w:r w:rsidRPr="007A6357">
        <w:rPr>
          <w:rFonts w:ascii="Times New Roman" w:hAnsi="Times New Roman" w:cs="B Nazanin"/>
          <w:color w:val="000000" w:themeColor="text1"/>
        </w:rPr>
        <w:t>Fritsch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مدل </w:t>
      </w:r>
      <w:r w:rsidRPr="007A6357">
        <w:rPr>
          <w:rFonts w:ascii="Times New Roman" w:hAnsi="Times New Roman" w:cs="B Nazanin"/>
          <w:color w:val="000000" w:themeColor="text1"/>
        </w:rPr>
        <w:t>Analysette 22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به</w:t>
      </w:r>
      <w:r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دست آمد</w:t>
      </w:r>
      <w:r w:rsidR="00270C49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.</w:t>
      </w:r>
    </w:p>
    <w:p w14:paraId="3E285CE0" w14:textId="31E08C3B" w:rsidR="000B0E02" w:rsidRPr="007A6357" w:rsidRDefault="000B0E02" w:rsidP="00555CD6">
      <w:pPr>
        <w:bidi/>
        <w:spacing w:after="0" w:line="360" w:lineRule="auto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7A6357">
        <w:rPr>
          <w:rFonts w:asciiTheme="majorBidi" w:hAnsiTheme="majorBidi" w:cs="B Nazanin" w:hint="cs"/>
          <w:sz w:val="24"/>
          <w:szCs w:val="24"/>
          <w:rtl/>
          <w:lang w:bidi="fa-IR"/>
        </w:rPr>
        <w:t>خواص فیزیکی شیشه- سرامیک از طریق اندازه</w:t>
      </w:r>
      <w:r w:rsidRPr="007A6357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7A6357">
        <w:rPr>
          <w:rFonts w:asciiTheme="majorBidi" w:hAnsiTheme="majorBidi" w:cs="B Nazanin" w:hint="cs"/>
          <w:sz w:val="24"/>
          <w:szCs w:val="24"/>
          <w:rtl/>
          <w:lang w:bidi="fa-IR"/>
        </w:rPr>
        <w:t>گیری درصد انقباض خطی به</w:t>
      </w:r>
      <w:r w:rsidRPr="007A6357">
        <w:rPr>
          <w:rFonts w:asciiTheme="majorBidi" w:hAnsiTheme="majorBidi" w:cs="B Nazanin" w:hint="cs"/>
          <w:sz w:val="24"/>
          <w:szCs w:val="24"/>
          <w:rtl/>
          <w:lang w:bidi="fa-IR"/>
        </w:rPr>
        <w:softHyphen/>
        <w:t xml:space="preserve">کمک کولیس دیجیتال با دقت </w:t>
      </w:r>
      <w:r w:rsidRPr="007A6357">
        <w:rPr>
          <w:rFonts w:asciiTheme="majorBidi" w:hAnsiTheme="majorBidi" w:cs="B Nazanin"/>
          <w:lang w:bidi="fa-IR"/>
        </w:rPr>
        <w:t>mm</w:t>
      </w:r>
      <w:r w:rsidR="00F53785" w:rsidRPr="007A6357">
        <w:rPr>
          <w:rFonts w:asciiTheme="majorBidi" w:hAnsiTheme="majorBidi" w:cs="B Nazanin" w:hint="cs"/>
          <w:rtl/>
          <w:lang w:bidi="fa-IR"/>
        </w:rPr>
        <w:t xml:space="preserve"> </w:t>
      </w:r>
      <w:r w:rsidRPr="007A6357">
        <w:rPr>
          <w:rFonts w:asciiTheme="majorBidi" w:hAnsiTheme="majorBidi" w:cs="B Nazanin" w:hint="cs"/>
          <w:rtl/>
          <w:lang w:bidi="fa-IR"/>
        </w:rPr>
        <w:t>01/0</w:t>
      </w:r>
      <w:r w:rsidRPr="007A6357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و با استفاده از رابطه</w:t>
      </w:r>
      <w:r w:rsidRPr="007A6357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7A6357">
        <w:rPr>
          <w:rFonts w:asciiTheme="majorBidi" w:hAnsiTheme="majorBidi" w:cs="B Nazanin" w:hint="cs"/>
          <w:sz w:val="24"/>
          <w:szCs w:val="24"/>
          <w:rtl/>
          <w:lang w:bidi="fa-IR"/>
        </w:rPr>
        <w:t>ی 1 و تعیین درصد جذب آب و دانسیته</w:t>
      </w:r>
      <w:r w:rsidRPr="007A6357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7A6357">
        <w:rPr>
          <w:rFonts w:asciiTheme="majorBidi" w:hAnsiTheme="majorBidi" w:cs="B Nazanin" w:hint="cs"/>
          <w:sz w:val="24"/>
          <w:szCs w:val="24"/>
          <w:rtl/>
          <w:lang w:bidi="fa-IR"/>
        </w:rPr>
        <w:t>ی بالک نمونه</w:t>
      </w:r>
      <w:r w:rsidRPr="007A6357">
        <w:rPr>
          <w:rFonts w:asciiTheme="majorBidi" w:hAnsiTheme="majorBidi" w:cs="B Nazanin" w:hint="cs"/>
          <w:sz w:val="24"/>
          <w:szCs w:val="24"/>
          <w:rtl/>
          <w:lang w:bidi="fa-IR"/>
        </w:rPr>
        <w:softHyphen/>
        <w:t xml:space="preserve">ها با استفاده از نتایج به دست آمده از روش </w:t>
      </w:r>
      <w:r w:rsidRPr="007A6357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ارشمیدس با استاندارد 88-373</w:t>
      </w:r>
      <w:r w:rsidRPr="007A6357">
        <w:rPr>
          <w:rFonts w:asciiTheme="majorBidi" w:hAnsiTheme="majorBidi" w:cs="B Nazanin"/>
          <w:iCs/>
          <w:color w:val="000000" w:themeColor="text1"/>
          <w:lang w:bidi="fa-IR"/>
        </w:rPr>
        <w:t>ASTM C</w:t>
      </w:r>
      <w:r w:rsidRPr="007A6357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ارزیابی شد </w:t>
      </w:r>
      <w:r w:rsidRPr="007A6357">
        <w:rPr>
          <w:rFonts w:ascii="Times New Roman" w:hAnsi="Times New Roman" w:cs="Times New Roman"/>
          <w:color w:val="000000" w:themeColor="text1"/>
          <w:sz w:val="24"/>
          <w:szCs w:val="24"/>
          <w:rtl/>
          <w:lang w:bidi="fa-IR"/>
        </w:rPr>
        <w:t>[</w:t>
      </w:r>
      <w:r w:rsidR="009C1B6F" w:rsidRPr="007A6357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32</w:t>
      </w:r>
      <w:r w:rsidRPr="007A6357">
        <w:rPr>
          <w:rFonts w:ascii="Times New Roman" w:hAnsi="Times New Roman" w:cs="Times New Roman"/>
          <w:color w:val="000000" w:themeColor="text1"/>
          <w:sz w:val="24"/>
          <w:szCs w:val="24"/>
          <w:rtl/>
          <w:lang w:bidi="fa-IR"/>
        </w:rPr>
        <w:t>]</w:t>
      </w:r>
      <w:r w:rsidRPr="007A6357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:</w:t>
      </w:r>
    </w:p>
    <w:tbl>
      <w:tblPr>
        <w:tblStyle w:val="TableGrid1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1"/>
        <w:gridCol w:w="4501"/>
      </w:tblGrid>
      <w:tr w:rsidR="000B0E02" w:rsidRPr="007A6357" w14:paraId="45F68F84" w14:textId="77777777" w:rsidTr="00354A5B">
        <w:trPr>
          <w:trHeight w:val="66"/>
          <w:jc w:val="center"/>
        </w:trPr>
        <w:tc>
          <w:tcPr>
            <w:tcW w:w="4501" w:type="dxa"/>
            <w:vAlign w:val="center"/>
          </w:tcPr>
          <w:p w14:paraId="2D7FC04A" w14:textId="4B5EF0D5" w:rsidR="000B0E02" w:rsidRPr="007A6357" w:rsidRDefault="002E65AB" w:rsidP="00555CD6">
            <w:pPr>
              <w:spacing w:line="360" w:lineRule="auto"/>
              <w:jc w:val="center"/>
              <w:rPr>
                <w:color w:val="000000" w:themeColor="text1"/>
                <w:rtl/>
                <w:lang w:bidi="fa-IR"/>
              </w:rPr>
            </w:pPr>
            <w:r w:rsidRPr="007A6357">
              <w:rPr>
                <w:rFonts w:asciiTheme="majorBidi" w:hAnsiTheme="majorBidi" w:cs="B Nazanin" w:hint="cs"/>
                <w:rtl/>
                <w:lang w:bidi="fa-IR"/>
              </w:rPr>
              <w:t>رابطه</w:t>
            </w:r>
            <w:r w:rsidRPr="007A6357">
              <w:rPr>
                <w:rFonts w:asciiTheme="majorBidi" w:hAnsiTheme="majorBidi" w:cs="B Nazanin"/>
                <w:rtl/>
                <w:lang w:bidi="fa-IR"/>
              </w:rPr>
              <w:softHyphen/>
            </w:r>
            <w:r w:rsidRPr="007A6357">
              <w:rPr>
                <w:rFonts w:asciiTheme="majorBidi" w:hAnsiTheme="majorBidi" w:cs="B Nazanin" w:hint="cs"/>
                <w:rtl/>
                <w:lang w:bidi="fa-IR"/>
              </w:rPr>
              <w:t>ی 1</w:t>
            </w:r>
          </w:p>
        </w:tc>
        <w:tc>
          <w:tcPr>
            <w:tcW w:w="4501" w:type="dxa"/>
            <w:vAlign w:val="center"/>
          </w:tcPr>
          <w:p w14:paraId="1900923B" w14:textId="3AADE34F" w:rsidR="000B0E02" w:rsidRPr="007A6357" w:rsidRDefault="000B0E02" w:rsidP="002E65AB">
            <w:pPr>
              <w:spacing w:line="360" w:lineRule="auto"/>
              <w:jc w:val="center"/>
              <w:rPr>
                <w:iCs/>
                <w:color w:val="000000" w:themeColor="text1"/>
                <w:sz w:val="22"/>
                <w:szCs w:val="22"/>
                <w:lang w:bidi="fa-IR"/>
              </w:rPr>
            </w:pPr>
            <m:oMathPara>
              <m:oMath>
                <m:r>
                  <m:rPr>
                    <m:nor/>
                  </m:rPr>
                  <w:rPr>
                    <w:rFonts w:asciiTheme="majorBidi" w:hAnsiTheme="majorBidi" w:cs="B Nazanin" w:hint="cs"/>
                    <w:sz w:val="22"/>
                    <w:szCs w:val="22"/>
                    <w:rtl/>
                    <w:lang w:bidi="fa-IR"/>
                  </w:rPr>
                  <m:t>%</m:t>
                </m:r>
                <m:r>
                  <m:rPr>
                    <m:nor/>
                  </m:rPr>
                  <w:rPr>
                    <w:rFonts w:ascii="Cambria Math" w:hAnsiTheme="majorBidi" w:cs="B Nazanin" w:hint="cs"/>
                    <w:sz w:val="22"/>
                    <w:szCs w:val="22"/>
                    <w:rtl/>
                    <w:lang w:bidi="fa-IR"/>
                  </w:rPr>
                  <m:t xml:space="preserve"> </m:t>
                </m:r>
                <m:r>
                  <m:rPr>
                    <m:nor/>
                  </m:rPr>
                  <w:rPr>
                    <w:rFonts w:asciiTheme="majorBidi" w:hAnsiTheme="majorBidi" w:cstheme="majorBidi"/>
                    <w:color w:val="000000" w:themeColor="text1"/>
                    <w:sz w:val="22"/>
                    <w:szCs w:val="22"/>
                  </w:rPr>
                  <m:t>∆L=</m:t>
                </m:r>
                <m:f>
                  <m:fPr>
                    <m:ctrlPr>
                      <w:rPr>
                        <w:rFonts w:ascii="Cambria Math" w:hAnsi="Cambria Math" w:cstheme="majorBidi"/>
                        <w:color w:val="000000" w:themeColor="text1"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ajorBidi"/>
                            <w:color w:val="000000" w:themeColor="text1"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Theme="majorBidi" w:hAnsiTheme="majorBidi" w:cstheme="majorBidi"/>
                            <w:iCs/>
                            <w:color w:val="000000" w:themeColor="text1"/>
                            <w:sz w:val="22"/>
                            <w:szCs w:val="22"/>
                          </w:rPr>
                          <m:t>L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Theme="majorBidi" w:hAnsiTheme="majorBidi" w:cstheme="majorBidi"/>
                            <w:color w:val="000000" w:themeColor="text1"/>
                            <w:sz w:val="22"/>
                            <w:szCs w:val="22"/>
                          </w:rPr>
                          <m:t>0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Theme="majorBidi" w:hAnsiTheme="majorBidi" w:cstheme="majorBidi"/>
                        <w:color w:val="000000" w:themeColor="text1"/>
                        <w:sz w:val="22"/>
                        <w:szCs w:val="22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theme="majorBidi"/>
                            <w:color w:val="000000" w:themeColor="text1"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Theme="majorBidi" w:hAnsiTheme="majorBidi" w:cstheme="majorBidi"/>
                            <w:iCs/>
                            <w:color w:val="000000" w:themeColor="text1"/>
                            <w:sz w:val="22"/>
                            <w:szCs w:val="22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color w:val="000000" w:themeColor="text1"/>
                            <w:sz w:val="22"/>
                            <w:szCs w:val="22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ajorBidi"/>
                            <w:color w:val="000000" w:themeColor="text1"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Theme="majorBidi" w:hAnsiTheme="majorBidi" w:cstheme="majorBidi"/>
                            <w:iCs/>
                            <w:color w:val="000000" w:themeColor="text1"/>
                            <w:sz w:val="22"/>
                            <w:szCs w:val="22"/>
                          </w:rPr>
                          <m:t>L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Theme="majorBidi" w:hAnsiTheme="majorBidi" w:cstheme="majorBidi"/>
                            <w:color w:val="000000" w:themeColor="text1"/>
                            <w:sz w:val="22"/>
                            <w:szCs w:val="22"/>
                          </w:rPr>
                          <m:t>0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Theme="majorBidi" w:hAnsiTheme="majorBidi" w:cstheme="majorBidi"/>
                    <w:color w:val="000000" w:themeColor="text1"/>
                    <w:sz w:val="22"/>
                    <w:szCs w:val="22"/>
                  </w:rPr>
                  <m:t>×100</m:t>
                </m:r>
              </m:oMath>
            </m:oMathPara>
          </w:p>
        </w:tc>
      </w:tr>
    </w:tbl>
    <w:p w14:paraId="1EEC89A1" w14:textId="12EB0055" w:rsidR="000B0E02" w:rsidRPr="007A6357" w:rsidRDefault="000B0E02" w:rsidP="00E93366">
      <w:pPr>
        <w:bidi/>
        <w:spacing w:after="0" w:line="360" w:lineRule="auto"/>
        <w:jc w:val="both"/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</w:pPr>
      <w:r w:rsidRPr="007A6357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که </w:t>
      </w:r>
      <m:oMath>
        <m:r>
          <m:rPr>
            <m:nor/>
          </m:rPr>
          <w:rPr>
            <w:rFonts w:asciiTheme="majorBidi" w:hAnsiTheme="majorBidi" w:cs="B Nazanin" w:hint="cs"/>
            <w:rtl/>
            <w:lang w:bidi="fa-IR"/>
          </w:rPr>
          <m:t>%</m:t>
        </m:r>
        <m:r>
          <m:rPr>
            <m:nor/>
          </m:rPr>
          <w:rPr>
            <w:rFonts w:ascii="Times New Roman" w:hAnsi="Times New Roman" w:cs="Times New Roman"/>
            <w:color w:val="000000" w:themeColor="text1"/>
            <w:lang w:bidi="fa-IR"/>
          </w:rPr>
          <m:t>∆L</m:t>
        </m:r>
      </m:oMath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درصد انقباض خطی، </w:t>
      </w:r>
      <m:oMath>
        <m:sSub>
          <m:sSubPr>
            <m:ctrlPr>
              <w:rPr>
                <w:rFonts w:ascii="Cambria Math" w:hAnsi="Cambria Math" w:cs="Times New Roman"/>
                <w:color w:val="000000" w:themeColor="text1"/>
                <w:lang w:bidi="fa-IR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color w:val="000000" w:themeColor="text1"/>
                <w:lang w:bidi="fa-IR"/>
              </w:rPr>
              <m:t>L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color w:val="000000" w:themeColor="text1"/>
                <w:lang w:bidi="fa-IR"/>
              </w:rPr>
              <m:t>0</m:t>
            </m:r>
          </m:sub>
        </m:sSub>
      </m:oMath>
      <w:r w:rsidRPr="007A6357">
        <w:rPr>
          <w:rFonts w:asciiTheme="majorBidi" w:eastAsiaTheme="minorEastAsia" w:hAnsiTheme="majorBidi" w:cs="B Nazanin" w:hint="cs"/>
          <w:color w:val="000000" w:themeColor="text1"/>
          <w:rtl/>
          <w:lang w:bidi="fa-IR"/>
        </w:rPr>
        <w:t xml:space="preserve"> 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قطر اولیه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softHyphen/>
        <w:t>ی نمونه و</w:t>
      </w:r>
      <w:r w:rsidR="00E93366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E93366"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lang w:bidi="fa-IR"/>
        </w:rPr>
        <w:t>L</w:t>
      </w:r>
      <w:r w:rsidR="00E93366"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vertAlign w:val="subscript"/>
          <w:lang w:bidi="fa-IR"/>
        </w:rPr>
        <w:t>1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قطر نمونه پس از زینتر می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softHyphen/>
        <w:t>باشند.</w:t>
      </w:r>
    </w:p>
    <w:p w14:paraId="12E89D8E" w14:textId="44BF99B0" w:rsidR="000B0E02" w:rsidRPr="007A6357" w:rsidRDefault="000B0E02" w:rsidP="00885330">
      <w:pPr>
        <w:bidi/>
        <w:spacing w:after="0" w:line="360" w:lineRule="auto"/>
        <w:jc w:val="both"/>
        <w:rPr>
          <w:rFonts w:asciiTheme="majorBidi" w:eastAsiaTheme="minorEastAsia" w:hAnsiTheme="majorBidi" w:cs="B Nazanin"/>
          <w:sz w:val="24"/>
          <w:szCs w:val="24"/>
          <w:rtl/>
          <w:lang w:bidi="fa-IR"/>
        </w:rPr>
      </w:pP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برای اندازه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softHyphen/>
        <w:t xml:space="preserve">گیری 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درصد جذب آب </w:t>
      </w:r>
      <w:r w:rsidR="00885330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(</w:t>
      </w:r>
      <w:r w:rsidRPr="007A6357">
        <w:rPr>
          <w:rFonts w:asciiTheme="majorBidi" w:eastAsiaTheme="minorEastAsia" w:hAnsiTheme="majorBidi" w:cstheme="majorBidi"/>
          <w:lang w:bidi="fa-IR"/>
        </w:rPr>
        <w:t>A</w:t>
      </w:r>
      <w:r w:rsidRPr="007A6357">
        <w:rPr>
          <w:rFonts w:asciiTheme="majorBidi" w:hAnsiTheme="majorBidi" w:cs="B Nazanin" w:hint="cs"/>
          <w:rtl/>
          <w:lang w:bidi="fa-IR"/>
        </w:rPr>
        <w:t>%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) و </w:t>
      </w:r>
      <w:r w:rsidRPr="007A6357">
        <w:rPr>
          <w:rFonts w:asciiTheme="majorBidi" w:hAnsiTheme="majorBidi" w:cs="B Nazanin" w:hint="cs"/>
          <w:sz w:val="24"/>
          <w:szCs w:val="24"/>
          <w:rtl/>
          <w:lang w:bidi="fa-IR"/>
        </w:rPr>
        <w:t>دانسیته</w:t>
      </w:r>
      <w:r w:rsidRPr="007A6357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7A6357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بالک (</w:t>
      </w:r>
      <w:r w:rsidRPr="007A6357">
        <w:rPr>
          <w:rFonts w:asciiTheme="majorBidi" w:eastAsiaTheme="minorEastAsia" w:hAnsiTheme="majorBidi" w:cs="B Nazanin"/>
          <w:lang w:bidi="fa-IR"/>
        </w:rPr>
        <w:t>d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) به</w:t>
      </w:r>
      <w:r w:rsidRPr="007A6357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softHyphen/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ترتیب با استفاده از رابطه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softHyphen/>
        <w:t>های 2 و 3</w:t>
      </w:r>
      <w:r w:rsidRPr="007A635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، ابتدا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نمونه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ها </w:t>
      </w:r>
      <w:r w:rsidRPr="007A6357">
        <w:rPr>
          <w:rFonts w:asciiTheme="majorBidi" w:hAnsiTheme="majorBidi" w:cs="B Nazanin" w:hint="cs"/>
          <w:sz w:val="24"/>
          <w:szCs w:val="24"/>
          <w:rtl/>
          <w:lang w:bidi="fa-IR"/>
        </w:rPr>
        <w:t>به</w:t>
      </w:r>
      <w:r w:rsidRPr="007A6357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7A6357">
        <w:rPr>
          <w:rFonts w:asciiTheme="majorBidi" w:hAnsiTheme="majorBidi" w:cs="B Nazanin" w:hint="cs"/>
          <w:sz w:val="24"/>
          <w:szCs w:val="24"/>
          <w:rtl/>
          <w:lang w:bidi="fa-IR"/>
        </w:rPr>
        <w:t>منظور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تعیین وزن خشک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به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مدت 30 دقیقه درون خشک‌کن در دمای </w:t>
      </w:r>
      <w:r w:rsidRPr="007A6357">
        <w:rPr>
          <w:rFonts w:ascii="Times New Roman" w:hAnsi="Times New Roman" w:cs="B Nazanin"/>
          <w:color w:val="000000" w:themeColor="text1"/>
        </w:rPr>
        <w:t>C</w:t>
      </w:r>
      <w:r w:rsidRPr="007A6357">
        <w:rPr>
          <w:rFonts w:ascii="Times New Roman" w:hAnsi="Times New Roman" w:cs="Times New Roman"/>
          <w:color w:val="000000" w:themeColor="text1"/>
          <w:vertAlign w:val="superscript"/>
          <w:rtl/>
        </w:rPr>
        <w:t>°</w:t>
      </w:r>
      <w:r w:rsidRPr="007A6357">
        <w:rPr>
          <w:rFonts w:ascii="Times New Roman" w:hAnsi="Times New Roman" w:cs="B Nazanin" w:hint="cs"/>
          <w:color w:val="000000" w:themeColor="text1"/>
          <w:rtl/>
          <w:lang w:bidi="fa-IR"/>
        </w:rPr>
        <w:t>100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قرار داده شدند. 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پس از اندازه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softHyphen/>
        <w:t>گیری وزن خشک نمونه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softHyphen/>
        <w:t>ها (</w:t>
      </w:r>
      <w:r w:rsidRPr="007A6357">
        <w:rPr>
          <w:rFonts w:asciiTheme="majorBidi" w:eastAsiaTheme="minorEastAsia" w:hAnsiTheme="majorBidi" w:cs="B Nazanin"/>
          <w:iCs/>
          <w:lang w:bidi="fa-IR"/>
        </w:rPr>
        <w:t>D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)، جوشاندن آن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softHyphen/>
        <w:t>ها در آب جوش به</w:t>
      </w:r>
      <w:r w:rsidRPr="007A6357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softHyphen/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مدت 5 ساعت انجام و با گذشت 24 ساعت در همان آب خنک شدند. سپس، وزن شناور در آب نمونه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softHyphen/>
        <w:t>ها (</w:t>
      </w:r>
      <w:r w:rsidRPr="007A6357">
        <w:rPr>
          <w:rFonts w:asciiTheme="majorBidi" w:eastAsiaTheme="minorEastAsia" w:hAnsiTheme="majorBidi" w:cs="B Nazanin"/>
          <w:lang w:bidi="fa-IR"/>
        </w:rPr>
        <w:t>S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) و وزن تر در هوای آن</w:t>
      </w:r>
      <w:r w:rsidRPr="007A6357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softHyphen/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ها (</w:t>
      </w:r>
      <w:r w:rsidRPr="007A6357">
        <w:rPr>
          <w:rFonts w:asciiTheme="majorBidi" w:eastAsiaTheme="minorEastAsia" w:hAnsiTheme="majorBidi" w:cs="B Nazanin"/>
          <w:lang w:bidi="fa-IR"/>
        </w:rPr>
        <w:t>W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) اندازه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softHyphen/>
        <w:t>گیری شد.</w:t>
      </w:r>
    </w:p>
    <w:tbl>
      <w:tblPr>
        <w:tblStyle w:val="TableGrid1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1"/>
        <w:gridCol w:w="4501"/>
      </w:tblGrid>
      <w:tr w:rsidR="000B0E02" w:rsidRPr="007A6357" w14:paraId="451BD7E1" w14:textId="77777777" w:rsidTr="00354A5B">
        <w:trPr>
          <w:trHeight w:val="66"/>
          <w:jc w:val="center"/>
        </w:trPr>
        <w:tc>
          <w:tcPr>
            <w:tcW w:w="4501" w:type="dxa"/>
            <w:vAlign w:val="center"/>
          </w:tcPr>
          <w:p w14:paraId="00F10D5B" w14:textId="7D7ACA9B" w:rsidR="000B0E02" w:rsidRPr="007A6357" w:rsidRDefault="00885330" w:rsidP="00555CD6">
            <w:pPr>
              <w:spacing w:line="360" w:lineRule="auto"/>
              <w:jc w:val="center"/>
              <w:rPr>
                <w:color w:val="000000" w:themeColor="text1"/>
                <w:rtl/>
                <w:lang w:bidi="fa-IR"/>
              </w:rPr>
            </w:pPr>
            <w:r w:rsidRPr="007A6357">
              <w:rPr>
                <w:rFonts w:asciiTheme="majorBidi" w:hAnsiTheme="majorBidi" w:cs="B Nazanin" w:hint="cs"/>
                <w:rtl/>
                <w:lang w:bidi="fa-IR"/>
              </w:rPr>
              <w:t>رابطه</w:t>
            </w:r>
            <w:r w:rsidRPr="007A6357">
              <w:rPr>
                <w:rFonts w:asciiTheme="majorBidi" w:hAnsiTheme="majorBidi" w:cs="B Nazanin"/>
                <w:rtl/>
                <w:lang w:bidi="fa-IR"/>
              </w:rPr>
              <w:softHyphen/>
            </w:r>
            <w:r w:rsidRPr="007A6357">
              <w:rPr>
                <w:rFonts w:asciiTheme="majorBidi" w:hAnsiTheme="majorBidi" w:cs="B Nazanin" w:hint="cs"/>
                <w:rtl/>
                <w:lang w:bidi="fa-IR"/>
              </w:rPr>
              <w:t>ی 2</w:t>
            </w:r>
          </w:p>
        </w:tc>
        <w:tc>
          <w:tcPr>
            <w:tcW w:w="4501" w:type="dxa"/>
            <w:vAlign w:val="center"/>
          </w:tcPr>
          <w:p w14:paraId="3A9A1B73" w14:textId="77777777" w:rsidR="000B0E02" w:rsidRPr="007A6357" w:rsidRDefault="000B0E02" w:rsidP="00555CD6">
            <w:pPr>
              <w:spacing w:line="360" w:lineRule="auto"/>
              <w:jc w:val="center"/>
              <w:rPr>
                <w:iCs/>
                <w:color w:val="000000" w:themeColor="text1"/>
                <w:sz w:val="22"/>
                <w:szCs w:val="22"/>
                <w:lang w:bidi="fa-IR"/>
              </w:rPr>
            </w:pPr>
            <m:oMathPara>
              <m:oMath>
                <m:r>
                  <m:rPr>
                    <m:nor/>
                  </m:rPr>
                  <w:rPr>
                    <w:rFonts w:asciiTheme="majorBidi" w:hAnsiTheme="majorBidi" w:cs="B Nazanin" w:hint="cs"/>
                    <w:sz w:val="22"/>
                    <w:szCs w:val="22"/>
                    <w:rtl/>
                    <w:lang w:bidi="fa-IR"/>
                  </w:rPr>
                  <m:t>%</m:t>
                </m:r>
                <m:r>
                  <m:rPr>
                    <m:nor/>
                  </m:rPr>
                  <w:rPr>
                    <w:rFonts w:ascii="Cambria Math" w:hAnsiTheme="majorBidi" w:cs="B Nazanin" w:hint="cs"/>
                    <w:sz w:val="22"/>
                    <w:szCs w:val="22"/>
                    <w:rtl/>
                    <w:lang w:bidi="fa-IR"/>
                  </w:rPr>
                  <m:t xml:space="preserve"> </m:t>
                </m:r>
                <m:r>
                  <m:rPr>
                    <m:nor/>
                  </m:rPr>
                  <w:rPr>
                    <w:sz w:val="22"/>
                    <w:szCs w:val="22"/>
                    <w:lang w:bidi="fa-IR"/>
                  </w:rPr>
                  <m:t>A=</m:t>
                </m:r>
                <m:f>
                  <m:fPr>
                    <m:ctrlPr>
                      <w:rPr>
                        <w:rFonts w:ascii="Cambria Math" w:hAnsi="Cambria Math"/>
                        <w:sz w:val="22"/>
                        <w:szCs w:val="22"/>
                        <w:lang w:bidi="fa-IR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 w:val="22"/>
                        <w:szCs w:val="22"/>
                        <w:lang w:bidi="fa-IR"/>
                      </w:rPr>
                      <m:t>W-D</m:t>
                    </m:r>
                  </m:num>
                  <m:den>
                    <m:r>
                      <m:rPr>
                        <m:nor/>
                      </m:rPr>
                      <w:rPr>
                        <w:sz w:val="22"/>
                        <w:szCs w:val="22"/>
                        <w:lang w:bidi="fa-IR"/>
                      </w:rPr>
                      <m:t>D</m:t>
                    </m:r>
                  </m:den>
                </m:f>
                <m:r>
                  <m:rPr>
                    <m:nor/>
                  </m:rPr>
                  <w:rPr>
                    <w:sz w:val="22"/>
                    <w:szCs w:val="22"/>
                    <w:lang w:bidi="fa-IR"/>
                  </w:rPr>
                  <m:t>×100</m:t>
                </m:r>
              </m:oMath>
            </m:oMathPara>
          </w:p>
        </w:tc>
      </w:tr>
      <w:tr w:rsidR="000B0E02" w:rsidRPr="007A6357" w14:paraId="07F6297E" w14:textId="77777777" w:rsidTr="00354A5B">
        <w:trPr>
          <w:trHeight w:val="189"/>
          <w:jc w:val="center"/>
        </w:trPr>
        <w:tc>
          <w:tcPr>
            <w:tcW w:w="4501" w:type="dxa"/>
            <w:vAlign w:val="center"/>
          </w:tcPr>
          <w:p w14:paraId="5835B485" w14:textId="1C7D806E" w:rsidR="000B0E02" w:rsidRPr="007A6357" w:rsidRDefault="00885330" w:rsidP="00885330">
            <w:pPr>
              <w:spacing w:line="360" w:lineRule="auto"/>
              <w:jc w:val="center"/>
              <w:rPr>
                <w:color w:val="000000" w:themeColor="text1"/>
                <w:rtl/>
                <w:lang w:bidi="fa-IR"/>
              </w:rPr>
            </w:pPr>
            <w:r w:rsidRPr="007A6357">
              <w:rPr>
                <w:rFonts w:asciiTheme="majorBidi" w:hAnsiTheme="majorBidi" w:cs="B Nazanin" w:hint="cs"/>
                <w:rtl/>
                <w:lang w:bidi="fa-IR"/>
              </w:rPr>
              <w:t>رابطه</w:t>
            </w:r>
            <w:r w:rsidRPr="007A6357">
              <w:rPr>
                <w:rFonts w:asciiTheme="majorBidi" w:hAnsiTheme="majorBidi" w:cs="B Nazanin"/>
                <w:rtl/>
                <w:lang w:bidi="fa-IR"/>
              </w:rPr>
              <w:softHyphen/>
            </w:r>
            <w:r w:rsidRPr="007A6357">
              <w:rPr>
                <w:rFonts w:asciiTheme="majorBidi" w:hAnsiTheme="majorBidi" w:cs="B Nazanin" w:hint="cs"/>
                <w:rtl/>
                <w:lang w:bidi="fa-IR"/>
              </w:rPr>
              <w:t>ی 3</w:t>
            </w:r>
          </w:p>
        </w:tc>
        <w:tc>
          <w:tcPr>
            <w:tcW w:w="4501" w:type="dxa"/>
            <w:vAlign w:val="center"/>
          </w:tcPr>
          <w:p w14:paraId="1F5B2DBB" w14:textId="77777777" w:rsidR="000B0E02" w:rsidRPr="007A6357" w:rsidRDefault="000B0E02" w:rsidP="00555CD6">
            <w:pPr>
              <w:spacing w:line="360" w:lineRule="auto"/>
              <w:jc w:val="center"/>
              <w:rPr>
                <w:iCs/>
                <w:color w:val="000000" w:themeColor="text1"/>
                <w:sz w:val="22"/>
                <w:szCs w:val="22"/>
                <w:lang w:bidi="fa-IR"/>
              </w:rPr>
            </w:pPr>
            <m:oMathPara>
              <m:oMath>
                <m:r>
                  <m:rPr>
                    <m:nor/>
                  </m:rPr>
                  <w:rPr>
                    <w:rFonts w:asciiTheme="majorBidi" w:hAnsiTheme="majorBidi" w:cstheme="majorBidi"/>
                    <w:sz w:val="22"/>
                    <w:szCs w:val="22"/>
                    <w:lang w:bidi="fa-IR"/>
                  </w:rPr>
                  <m:t>d=</m:t>
                </m:r>
                <m:f>
                  <m:fPr>
                    <m:ctrlPr>
                      <w:rPr>
                        <w:rFonts w:ascii="Cambria Math" w:hAnsi="Cambria Math" w:cstheme="majorBidi"/>
                        <w:sz w:val="22"/>
                        <w:szCs w:val="22"/>
                        <w:lang w:bidi="fa-IR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ajorBidi" w:hAnsiTheme="majorBidi" w:cstheme="majorBidi"/>
                        <w:sz w:val="22"/>
                        <w:szCs w:val="22"/>
                        <w:lang w:bidi="fa-IR"/>
                      </w:rPr>
                      <m:t>D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ajorBidi" w:hAnsiTheme="majorBidi" w:cstheme="majorBidi"/>
                        <w:sz w:val="22"/>
                        <w:szCs w:val="22"/>
                        <w:lang w:bidi="fa-IR"/>
                      </w:rPr>
                      <m:t>W-S</m:t>
                    </m:r>
                  </m:den>
                </m:f>
              </m:oMath>
            </m:oMathPara>
          </w:p>
        </w:tc>
      </w:tr>
    </w:tbl>
    <w:p w14:paraId="77EEE56D" w14:textId="408D4981" w:rsidR="00AB7DCD" w:rsidRPr="007A6357" w:rsidRDefault="00AB7DCD" w:rsidP="00885330">
      <w:pPr>
        <w:bidi/>
        <w:spacing w:after="0" w:line="360" w:lineRule="auto"/>
        <w:jc w:val="both"/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</w:pPr>
      <w:r w:rsidRPr="007A6357">
        <w:rPr>
          <w:rFonts w:asciiTheme="majorBidi" w:hAnsiTheme="majorBidi" w:cs="B Nazanin" w:hint="cs"/>
          <w:sz w:val="24"/>
          <w:szCs w:val="24"/>
          <w:rtl/>
          <w:lang w:bidi="fa-IR"/>
        </w:rPr>
        <w:t>در ادام</w:t>
      </w:r>
      <w:r w:rsidRPr="007A6357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ه، با توجه 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به</w:t>
      </w:r>
      <w:r w:rsidR="00E93366" w:rsidRPr="007A6357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ر</w:t>
      </w:r>
      <w:r w:rsidRPr="007A6357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ابط</w:t>
      </w:r>
      <w:r w:rsidR="00E93366" w:rsidRPr="007A6357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ه</w:t>
      </w:r>
      <w:r w:rsidR="00E93366" w:rsidRPr="007A635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="00E93366" w:rsidRPr="007A6357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های</w:t>
      </w:r>
      <w:r w:rsidRPr="007A6357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885330" w:rsidRPr="007A6357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4</w:t>
      </w:r>
      <w:r w:rsidR="00623DC0" w:rsidRPr="007A6357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7A6357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تا</w:t>
      </w:r>
      <w:r w:rsidR="00885330" w:rsidRPr="007A6357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233A6F" w:rsidRPr="007A6357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6</w:t>
      </w:r>
      <w:r w:rsidR="00623DC0" w:rsidRPr="007A6357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7A6357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درصد تخلخل</w:t>
      </w:r>
      <w:r w:rsidRPr="007A635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های باز و بسته</w:t>
      </w:r>
      <w:r w:rsidRPr="007A635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ی نمونه</w:t>
      </w:r>
      <w:r w:rsidRPr="007A635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ها در دماهای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گوناگون</w:t>
      </w:r>
      <w:r w:rsidRPr="007A6357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زینتر محاسبه شدند </w:t>
      </w:r>
      <w:r w:rsidRPr="007A6357">
        <w:rPr>
          <w:rFonts w:ascii="Times New Roman" w:hAnsi="Times New Roman" w:cs="Times New Roman"/>
          <w:color w:val="000000" w:themeColor="text1"/>
          <w:sz w:val="24"/>
          <w:szCs w:val="24"/>
          <w:rtl/>
          <w:lang w:bidi="fa-IR"/>
        </w:rPr>
        <w:t>[</w:t>
      </w:r>
      <w:r w:rsidR="00233A6F" w:rsidRPr="007A6357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32</w:t>
      </w:r>
      <w:r w:rsidRPr="007A6357">
        <w:rPr>
          <w:rFonts w:ascii="Times New Roman" w:hAnsi="Times New Roman" w:cs="Times New Roman"/>
          <w:color w:val="000000" w:themeColor="text1"/>
          <w:sz w:val="24"/>
          <w:szCs w:val="24"/>
          <w:rtl/>
          <w:lang w:bidi="fa-IR"/>
        </w:rPr>
        <w:t>]</w:t>
      </w:r>
      <w:r w:rsidRPr="007A6357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:</w:t>
      </w:r>
    </w:p>
    <w:tbl>
      <w:tblPr>
        <w:tblStyle w:val="TableGrid1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1"/>
        <w:gridCol w:w="4501"/>
      </w:tblGrid>
      <w:tr w:rsidR="00AB7DCD" w:rsidRPr="007A6357" w14:paraId="419C2B5A" w14:textId="77777777" w:rsidTr="00354A5B">
        <w:trPr>
          <w:trHeight w:val="774"/>
          <w:jc w:val="center"/>
        </w:trPr>
        <w:tc>
          <w:tcPr>
            <w:tcW w:w="4501" w:type="dxa"/>
            <w:vAlign w:val="center"/>
          </w:tcPr>
          <w:p w14:paraId="22E48EAB" w14:textId="235D14E0" w:rsidR="00AB7DCD" w:rsidRPr="007A6357" w:rsidRDefault="00885330" w:rsidP="00885330">
            <w:pPr>
              <w:spacing w:line="360" w:lineRule="auto"/>
              <w:jc w:val="center"/>
              <w:rPr>
                <w:color w:val="000000" w:themeColor="text1"/>
                <w:rtl/>
                <w:lang w:bidi="fa-IR"/>
              </w:rPr>
            </w:pPr>
            <w:r w:rsidRPr="007A6357">
              <w:rPr>
                <w:rFonts w:asciiTheme="majorBidi" w:hAnsiTheme="majorBidi" w:cs="B Nazanin" w:hint="cs"/>
                <w:rtl/>
                <w:lang w:bidi="fa-IR"/>
              </w:rPr>
              <w:t>رابطه</w:t>
            </w:r>
            <w:r w:rsidRPr="007A6357">
              <w:rPr>
                <w:rFonts w:asciiTheme="majorBidi" w:hAnsiTheme="majorBidi" w:cs="B Nazanin"/>
                <w:rtl/>
                <w:lang w:bidi="fa-IR"/>
              </w:rPr>
              <w:softHyphen/>
            </w:r>
            <w:r w:rsidRPr="007A6357">
              <w:rPr>
                <w:rFonts w:asciiTheme="majorBidi" w:hAnsiTheme="majorBidi" w:cs="B Nazanin" w:hint="cs"/>
                <w:rtl/>
                <w:lang w:bidi="fa-IR"/>
              </w:rPr>
              <w:t>ی 4</w:t>
            </w:r>
          </w:p>
        </w:tc>
        <w:tc>
          <w:tcPr>
            <w:tcW w:w="4501" w:type="dxa"/>
            <w:vAlign w:val="center"/>
          </w:tcPr>
          <w:p w14:paraId="35420A91" w14:textId="77777777" w:rsidR="00AB7DCD" w:rsidRPr="007A6357" w:rsidRDefault="006F4C3E" w:rsidP="00555CD6">
            <w:pPr>
              <w:spacing w:line="360" w:lineRule="auto"/>
              <w:jc w:val="center"/>
              <w:rPr>
                <w:iCs/>
                <w:color w:val="000000" w:themeColor="text1"/>
                <w:sz w:val="22"/>
                <w:szCs w:val="22"/>
                <w:lang w:bidi="fa-I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2"/>
                        <w:szCs w:val="22"/>
                        <w:lang w:bidi="fa-IR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B Nazanin" w:hint="cs"/>
                        <w:sz w:val="22"/>
                        <w:szCs w:val="22"/>
                        <w:rtl/>
                        <w:lang w:bidi="fa-IR"/>
                      </w:rPr>
                      <m:t>%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B Nazanin"/>
                        <w:sz w:val="22"/>
                        <w:szCs w:val="22"/>
                        <w:lang w:bidi="fa-IR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i/>
                        <w:iCs/>
                        <w:sz w:val="22"/>
                        <w:szCs w:val="22"/>
                        <w:lang w:bidi="fa-IR"/>
                      </w:rPr>
                      <m:t>ρ</m:t>
                    </m:r>
                  </m:e>
                  <m:sub>
                    <m:r>
                      <m:rPr>
                        <m:nor/>
                      </m:rPr>
                      <w:rPr>
                        <w:sz w:val="22"/>
                        <w:szCs w:val="22"/>
                        <w:lang w:bidi="fa-IR"/>
                      </w:rPr>
                      <m:t>r</m:t>
                    </m:r>
                  </m:sub>
                </m:sSub>
                <m:r>
                  <m:rPr>
                    <m:nor/>
                  </m:rPr>
                  <w:rPr>
                    <w:sz w:val="22"/>
                    <w:szCs w:val="22"/>
                    <w:lang w:bidi="fa-IR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2"/>
                        <w:szCs w:val="22"/>
                        <w:lang w:bidi="fa-IR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 w:val="22"/>
                        <w:szCs w:val="22"/>
                        <w:lang w:bidi="fa-IR"/>
                      </w:rPr>
                      <m:t>d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2"/>
                            <w:szCs w:val="22"/>
                            <w:lang w:bidi="fa-IR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/>
                            <w:iCs/>
                            <w:sz w:val="22"/>
                            <w:szCs w:val="22"/>
                            <w:lang w:bidi="fa-IR"/>
                          </w:rPr>
                          <m:t>ρ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sz w:val="22"/>
                            <w:szCs w:val="22"/>
                            <w:lang w:bidi="fa-IR"/>
                          </w:rPr>
                          <m:t>t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eastAsiaTheme="minorEastAsia"/>
                    <w:sz w:val="22"/>
                    <w:szCs w:val="22"/>
                    <w:lang w:bidi="fa-IR"/>
                  </w:rPr>
                  <m:t>×100</m:t>
                </m:r>
              </m:oMath>
            </m:oMathPara>
          </w:p>
        </w:tc>
      </w:tr>
      <w:tr w:rsidR="00AB7DCD" w:rsidRPr="007A6357" w14:paraId="5FDFC41F" w14:textId="77777777" w:rsidTr="00354A5B">
        <w:trPr>
          <w:trHeight w:val="765"/>
          <w:jc w:val="center"/>
        </w:trPr>
        <w:tc>
          <w:tcPr>
            <w:tcW w:w="4501" w:type="dxa"/>
            <w:vAlign w:val="center"/>
          </w:tcPr>
          <w:p w14:paraId="21AE927C" w14:textId="59F0D1BC" w:rsidR="00AB7DCD" w:rsidRPr="007A6357" w:rsidRDefault="00885330" w:rsidP="00885330">
            <w:pPr>
              <w:spacing w:line="360" w:lineRule="auto"/>
              <w:jc w:val="center"/>
              <w:rPr>
                <w:color w:val="000000" w:themeColor="text1"/>
                <w:rtl/>
                <w:lang w:bidi="fa-IR"/>
              </w:rPr>
            </w:pPr>
            <w:r w:rsidRPr="007A6357">
              <w:rPr>
                <w:rFonts w:asciiTheme="majorBidi" w:hAnsiTheme="majorBidi" w:cs="B Nazanin" w:hint="cs"/>
                <w:rtl/>
                <w:lang w:bidi="fa-IR"/>
              </w:rPr>
              <w:t>رابطه</w:t>
            </w:r>
            <w:r w:rsidRPr="007A6357">
              <w:rPr>
                <w:rFonts w:asciiTheme="majorBidi" w:hAnsiTheme="majorBidi" w:cs="B Nazanin"/>
                <w:rtl/>
                <w:lang w:bidi="fa-IR"/>
              </w:rPr>
              <w:softHyphen/>
            </w:r>
            <w:r w:rsidRPr="007A6357">
              <w:rPr>
                <w:rFonts w:asciiTheme="majorBidi" w:hAnsiTheme="majorBidi" w:cs="B Nazanin" w:hint="cs"/>
                <w:rtl/>
                <w:lang w:bidi="fa-IR"/>
              </w:rPr>
              <w:t>ی 5</w:t>
            </w:r>
          </w:p>
        </w:tc>
        <w:tc>
          <w:tcPr>
            <w:tcW w:w="4501" w:type="dxa"/>
            <w:vAlign w:val="center"/>
          </w:tcPr>
          <w:p w14:paraId="41366C26" w14:textId="77777777" w:rsidR="00AB7DCD" w:rsidRPr="007A6357" w:rsidRDefault="00AB7DCD" w:rsidP="00555CD6">
            <w:pPr>
              <w:spacing w:line="360" w:lineRule="auto"/>
              <w:jc w:val="center"/>
              <w:rPr>
                <w:rFonts w:eastAsia="Calibri"/>
                <w:sz w:val="22"/>
                <w:szCs w:val="22"/>
                <w:lang w:bidi="fa-I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B Nazanin" w:hint="cs"/>
                    <w:sz w:val="22"/>
                    <w:szCs w:val="22"/>
                    <w:rtl/>
                    <w:lang w:bidi="fa-IR"/>
                  </w:rPr>
                  <m:t>%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bidi="fa-IR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 w:hint="cs"/>
                        <w:sz w:val="22"/>
                        <w:szCs w:val="22"/>
                        <w:rtl/>
                        <w:lang w:bidi="fa-IR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sz w:val="22"/>
                        <w:szCs w:val="22"/>
                        <w:lang w:bidi="fa-IR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sz w:val="22"/>
                        <w:szCs w:val="22"/>
                        <w:lang w:bidi="fa-IR"/>
                      </w:rPr>
                      <m:t>O</m:t>
                    </m:r>
                  </m:sub>
                </m:sSub>
                <m:r>
                  <m:rPr>
                    <m:nor/>
                  </m:rPr>
                  <w:rPr>
                    <w:sz w:val="22"/>
                    <w:szCs w:val="22"/>
                    <w:lang w:bidi="fa-IR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bidi="fa-IR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 w:val="22"/>
                        <w:szCs w:val="22"/>
                        <w:lang w:bidi="fa-IR"/>
                      </w:rPr>
                      <m:t>W-D</m:t>
                    </m:r>
                  </m:num>
                  <m:den>
                    <m:r>
                      <m:rPr>
                        <m:nor/>
                      </m:rPr>
                      <w:rPr>
                        <w:sz w:val="22"/>
                        <w:szCs w:val="22"/>
                        <w:lang w:bidi="fa-IR"/>
                      </w:rPr>
                      <m:t>W-S</m:t>
                    </m:r>
                  </m:den>
                </m:f>
                <m:r>
                  <m:rPr>
                    <m:nor/>
                  </m:rPr>
                  <w:rPr>
                    <w:sz w:val="22"/>
                    <w:szCs w:val="22"/>
                    <w:lang w:bidi="fa-IR"/>
                  </w:rPr>
                  <m:t>×100</m:t>
                </m:r>
              </m:oMath>
            </m:oMathPara>
          </w:p>
        </w:tc>
      </w:tr>
      <w:tr w:rsidR="00AB7DCD" w:rsidRPr="007A6357" w14:paraId="3781504B" w14:textId="77777777" w:rsidTr="00354A5B">
        <w:trPr>
          <w:trHeight w:val="486"/>
          <w:jc w:val="center"/>
        </w:trPr>
        <w:tc>
          <w:tcPr>
            <w:tcW w:w="4501" w:type="dxa"/>
            <w:vAlign w:val="center"/>
          </w:tcPr>
          <w:p w14:paraId="2673BCB2" w14:textId="6E29F897" w:rsidR="00AB7DCD" w:rsidRPr="007A6357" w:rsidRDefault="00885330" w:rsidP="00885330">
            <w:pPr>
              <w:spacing w:line="360" w:lineRule="auto"/>
              <w:jc w:val="center"/>
              <w:rPr>
                <w:color w:val="000000" w:themeColor="text1"/>
                <w:rtl/>
                <w:lang w:bidi="fa-IR"/>
              </w:rPr>
            </w:pPr>
            <w:r w:rsidRPr="007A6357">
              <w:rPr>
                <w:rFonts w:asciiTheme="majorBidi" w:hAnsiTheme="majorBidi" w:cs="B Nazanin" w:hint="cs"/>
                <w:rtl/>
                <w:lang w:bidi="fa-IR"/>
              </w:rPr>
              <w:t>رابطه</w:t>
            </w:r>
            <w:r w:rsidRPr="007A6357">
              <w:rPr>
                <w:rFonts w:asciiTheme="majorBidi" w:hAnsiTheme="majorBidi" w:cs="B Nazanin"/>
                <w:rtl/>
                <w:lang w:bidi="fa-IR"/>
              </w:rPr>
              <w:softHyphen/>
            </w:r>
            <w:r w:rsidRPr="007A6357">
              <w:rPr>
                <w:rFonts w:asciiTheme="majorBidi" w:hAnsiTheme="majorBidi" w:cs="B Nazanin" w:hint="cs"/>
                <w:rtl/>
                <w:lang w:bidi="fa-IR"/>
              </w:rPr>
              <w:t>ی 6</w:t>
            </w:r>
          </w:p>
        </w:tc>
        <w:tc>
          <w:tcPr>
            <w:tcW w:w="4501" w:type="dxa"/>
            <w:vAlign w:val="center"/>
          </w:tcPr>
          <w:p w14:paraId="411AAD90" w14:textId="77777777" w:rsidR="00AB7DCD" w:rsidRPr="007A6357" w:rsidRDefault="00AB7DCD" w:rsidP="00555CD6">
            <w:pPr>
              <w:spacing w:line="360" w:lineRule="auto"/>
              <w:jc w:val="center"/>
              <w:rPr>
                <w:rFonts w:eastAsia="Calibri"/>
                <w:sz w:val="22"/>
                <w:szCs w:val="22"/>
                <w:lang w:bidi="fa-I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B Nazanin" w:hint="cs"/>
                    <w:sz w:val="22"/>
                    <w:szCs w:val="22"/>
                    <w:rtl/>
                    <w:lang w:bidi="fa-IR"/>
                  </w:rPr>
                  <m:t>%</m:t>
                </m:r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2"/>
                        <w:szCs w:val="22"/>
                        <w:lang w:bidi="fa-IR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 w:eastAsia="Calibri" w:hint="cs"/>
                        <w:sz w:val="22"/>
                        <w:szCs w:val="22"/>
                        <w:rtl/>
                        <w:lang w:bidi="fa-IR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eastAsia="Calibri"/>
                        <w:sz w:val="22"/>
                        <w:szCs w:val="22"/>
                        <w:lang w:bidi="fa-IR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eastAsia="Calibri"/>
                        <w:sz w:val="22"/>
                        <w:szCs w:val="22"/>
                        <w:lang w:bidi="fa-IR"/>
                      </w:rPr>
                      <m:t>C</m:t>
                    </m:r>
                  </m:sub>
                </m:sSub>
                <m:r>
                  <m:rPr>
                    <m:nor/>
                  </m:rPr>
                  <w:rPr>
                    <w:rFonts w:eastAsia="Calibri"/>
                    <w:sz w:val="22"/>
                    <w:szCs w:val="22"/>
                    <w:lang w:bidi="fa-IR"/>
                  </w:rPr>
                  <m:t>=100-(</m:t>
                </m:r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2"/>
                        <w:szCs w:val="22"/>
                        <w:lang w:bidi="fa-IR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eastAsia="Calibri"/>
                        <w:sz w:val="22"/>
                        <w:szCs w:val="22"/>
                        <w:lang w:bidi="fa-IR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eastAsia="Calibri"/>
                        <w:sz w:val="22"/>
                        <w:szCs w:val="22"/>
                        <w:lang w:bidi="fa-IR"/>
                      </w:rPr>
                      <m:t>O</m:t>
                    </m:r>
                  </m:sub>
                </m:sSub>
                <m:r>
                  <m:rPr>
                    <m:nor/>
                  </m:rPr>
                  <w:rPr>
                    <w:rFonts w:eastAsia="Calibri"/>
                    <w:sz w:val="22"/>
                    <w:szCs w:val="22"/>
                    <w:lang w:bidi="fa-IR"/>
                  </w:rPr>
                  <m:t>+</m:t>
                </m:r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2"/>
                        <w:szCs w:val="22"/>
                        <w:lang w:bidi="fa-IR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eastAsia="Calibri"/>
                        <w:i/>
                        <w:iCs/>
                        <w:sz w:val="22"/>
                        <w:szCs w:val="22"/>
                        <w:lang w:bidi="fa-IR"/>
                      </w:rPr>
                      <m:t>ρ</m:t>
                    </m:r>
                  </m:e>
                  <m:sub>
                    <m:r>
                      <m:rPr>
                        <m:nor/>
                      </m:rPr>
                      <w:rPr>
                        <w:rFonts w:eastAsia="Calibri"/>
                        <w:sz w:val="22"/>
                        <w:szCs w:val="22"/>
                        <w:lang w:bidi="fa-IR"/>
                      </w:rPr>
                      <m:t>r</m:t>
                    </m:r>
                  </m:sub>
                </m:sSub>
                <m:r>
                  <m:rPr>
                    <m:nor/>
                  </m:rPr>
                  <w:rPr>
                    <w:rFonts w:eastAsia="Calibri"/>
                    <w:sz w:val="22"/>
                    <w:szCs w:val="22"/>
                    <w:lang w:bidi="fa-IR"/>
                  </w:rPr>
                  <m:t>)</m:t>
                </m:r>
              </m:oMath>
            </m:oMathPara>
          </w:p>
        </w:tc>
      </w:tr>
    </w:tbl>
    <w:p w14:paraId="07F4019F" w14:textId="3985609D" w:rsidR="00AB7DCD" w:rsidRPr="007A6357" w:rsidRDefault="00AB7DCD" w:rsidP="00555CD6">
      <w:pPr>
        <w:bidi/>
        <w:spacing w:after="0" w:line="360" w:lineRule="auto"/>
        <w:jc w:val="both"/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</w:pPr>
      <w:r w:rsidRPr="007A6357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که در این 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روابط</w:t>
      </w:r>
      <w:r w:rsidRPr="007A6357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، </w:t>
      </w:r>
      <m:oMath>
        <m:sSub>
          <m:sSubPr>
            <m:ctrlPr>
              <w:rPr>
                <w:rFonts w:ascii="Cambria Math" w:hAnsi="Cambria Math" w:cs="Times New Roman"/>
                <w:color w:val="000000" w:themeColor="text1"/>
                <w:lang w:bidi="fa-IR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i/>
                <w:iCs/>
                <w:color w:val="000000" w:themeColor="text1"/>
                <w:lang w:bidi="fa-IR"/>
              </w:rPr>
              <m:t>ρ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color w:val="000000" w:themeColor="text1"/>
                <w:lang w:bidi="fa-IR"/>
              </w:rPr>
              <m:t>r</m:t>
            </m:r>
          </m:sub>
        </m:sSub>
      </m:oMath>
      <w:r w:rsidRPr="007A6357">
        <w:rPr>
          <w:rFonts w:asciiTheme="majorBidi" w:eastAsiaTheme="minorEastAsia" w:hAnsiTheme="majorBidi" w:cs="B Nazanin" w:hint="cs"/>
          <w:color w:val="000000" w:themeColor="text1"/>
          <w:rtl/>
          <w:lang w:bidi="fa-IR"/>
        </w:rPr>
        <w:t>،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color w:val="000000" w:themeColor="text1"/>
                <w:lang w:bidi="fa-IR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i/>
                <w:iCs/>
                <w:color w:val="000000" w:themeColor="text1"/>
                <w:lang w:bidi="fa-IR"/>
              </w:rPr>
              <m:t>ρ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color w:val="000000" w:themeColor="text1"/>
                <w:lang w:bidi="fa-IR"/>
              </w:rPr>
              <m:t>t</m:t>
            </m:r>
          </m:sub>
        </m:sSub>
      </m:oMath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،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bidi="fa-IR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color w:val="000000" w:themeColor="text1"/>
                <w:lang w:bidi="fa-IR"/>
              </w:rPr>
              <m:t>P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color w:val="000000" w:themeColor="text1"/>
                <w:lang w:bidi="fa-IR"/>
              </w:rPr>
              <m:t>O</m:t>
            </m:r>
          </m:sub>
        </m:sSub>
      </m:oMath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و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color w:val="000000" w:themeColor="text1"/>
                <w:lang w:bidi="fa-IR"/>
              </w:rPr>
            </m:ctrlPr>
          </m:sSubPr>
          <m:e>
            <m:r>
              <m:rPr>
                <m:nor/>
              </m:rPr>
              <w:rPr>
                <w:rFonts w:ascii="Times New Roman" w:eastAsia="Calibri" w:hAnsi="Times New Roman" w:cs="Times New Roman"/>
                <w:color w:val="000000" w:themeColor="text1"/>
                <w:lang w:bidi="fa-IR"/>
              </w:rPr>
              <m:t>P</m:t>
            </m:r>
          </m:e>
          <m:sub>
            <m:r>
              <m:rPr>
                <m:nor/>
              </m:rPr>
              <w:rPr>
                <w:rFonts w:ascii="Times New Roman" w:eastAsia="Calibri" w:hAnsi="Times New Roman" w:cs="Times New Roman"/>
                <w:color w:val="000000" w:themeColor="text1"/>
                <w:lang w:bidi="fa-IR"/>
              </w:rPr>
              <m:t>C</m:t>
            </m:r>
          </m:sub>
        </m:sSub>
      </m:oMath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به</w:t>
      </w:r>
      <w:r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ترتیب </w:t>
      </w:r>
      <w:r w:rsidRPr="007A6357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دانسیته</w:t>
      </w:r>
      <w:r w:rsidRPr="007A635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ی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نسبی، </w:t>
      </w:r>
      <w:r w:rsidRPr="007A6357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دانسیته</w:t>
      </w:r>
      <w:r w:rsidRPr="007A635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ی حقیقی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، تخلخل باز و تخلخل بسته می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softHyphen/>
        <w:t xml:space="preserve">باشند. با استفاده از نتایج به دست آمده،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بیش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ترین مقدار دانسیته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و انقب</w:t>
      </w:r>
      <w:r w:rsidR="009826AE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اض خطی و کم‌ترین میزان جذب آب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بر حسب دما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تعیین شد تا 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با توجه به رفتار زینتر و تبلور،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آنال</w:t>
      </w:r>
      <w:r w:rsidR="009826AE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یزهای مکانیکی و شیمیایی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در دمای بهینه</w:t>
      </w:r>
      <w:r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ی زینتر انجام شود.</w:t>
      </w:r>
    </w:p>
    <w:p w14:paraId="5C7F22FF" w14:textId="4EABD949" w:rsidR="00B137DA" w:rsidRPr="007A6357" w:rsidRDefault="00B137DA" w:rsidP="00885330">
      <w:pPr>
        <w:bidi/>
        <w:spacing w:after="0" w:line="360" w:lineRule="auto"/>
        <w:jc w:val="both"/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</w:pP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اندازه</w:t>
      </w:r>
      <w:r w:rsidRPr="007A6357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softHyphen/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گیری استحکام 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خمشی با استفاده از دستگاه شرکت آلمانی </w:t>
      </w:r>
      <w:r w:rsidRPr="007A6357">
        <w:rPr>
          <w:rFonts w:ascii="Times New Roman" w:eastAsiaTheme="minorEastAsia" w:hAnsi="Times New Roman" w:cs="Times New Roman"/>
          <w:color w:val="000000" w:themeColor="text1"/>
          <w:lang w:bidi="fa-IR"/>
        </w:rPr>
        <w:t>Zwick/Roell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مدل </w:t>
      </w:r>
      <w:r w:rsidRPr="007A6357">
        <w:rPr>
          <w:rFonts w:ascii="Times New Roman" w:eastAsiaTheme="minorEastAsia" w:hAnsi="Times New Roman" w:cs="Times New Roman"/>
          <w:color w:val="000000" w:themeColor="text1"/>
          <w:lang w:bidi="fa-IR"/>
        </w:rPr>
        <w:t>Z100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طبق استاندارد 4049</w:t>
      </w:r>
      <w:r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7A6357">
        <w:rPr>
          <w:rFonts w:ascii="Times New Roman" w:hAnsi="Times New Roman" w:cs="Times New Roman"/>
          <w:color w:val="000000" w:themeColor="text1"/>
        </w:rPr>
        <w:t>ISO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بر اساس رابطه</w:t>
      </w:r>
      <w:r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ی </w:t>
      </w:r>
      <w:r w:rsidR="00233A6F" w:rsidRPr="007A6357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7</w:t>
      </w:r>
      <w:r w:rsidR="007B2570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محاسبه شد </w:t>
      </w:r>
      <w:r w:rsidRPr="007A6357">
        <w:rPr>
          <w:rFonts w:ascii="Times New Roman" w:hAnsi="Times New Roman" w:cs="Times New Roman"/>
          <w:color w:val="000000" w:themeColor="text1"/>
          <w:sz w:val="24"/>
          <w:szCs w:val="24"/>
          <w:rtl/>
          <w:lang w:bidi="fa-IR"/>
        </w:rPr>
        <w:t>[</w:t>
      </w:r>
      <w:r w:rsidR="00447DC3" w:rsidRPr="007A6357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33</w:t>
      </w:r>
      <w:r w:rsidRPr="007A6357">
        <w:rPr>
          <w:rFonts w:ascii="Times New Roman" w:hAnsi="Times New Roman" w:cs="Times New Roman"/>
          <w:color w:val="000000" w:themeColor="text1"/>
          <w:sz w:val="24"/>
          <w:szCs w:val="24"/>
          <w:rtl/>
          <w:lang w:bidi="fa-IR"/>
        </w:rPr>
        <w:t>]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:</w:t>
      </w:r>
    </w:p>
    <w:tbl>
      <w:tblPr>
        <w:tblStyle w:val="TableGrid1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1"/>
        <w:gridCol w:w="4501"/>
      </w:tblGrid>
      <w:tr w:rsidR="00B137DA" w:rsidRPr="007A6357" w14:paraId="2DDB1AF6" w14:textId="77777777" w:rsidTr="00447DC3">
        <w:trPr>
          <w:trHeight w:val="702"/>
          <w:jc w:val="center"/>
        </w:trPr>
        <w:tc>
          <w:tcPr>
            <w:tcW w:w="4501" w:type="dxa"/>
            <w:vAlign w:val="center"/>
          </w:tcPr>
          <w:p w14:paraId="146E72A6" w14:textId="3C0501A0" w:rsidR="00B137DA" w:rsidRPr="007A6357" w:rsidRDefault="00885330" w:rsidP="00555CD6">
            <w:pPr>
              <w:spacing w:line="360" w:lineRule="auto"/>
              <w:jc w:val="center"/>
              <w:rPr>
                <w:color w:val="000000" w:themeColor="text1"/>
                <w:rtl/>
                <w:lang w:bidi="fa-IR"/>
              </w:rPr>
            </w:pPr>
            <w:r w:rsidRPr="007A6357">
              <w:rPr>
                <w:rFonts w:asciiTheme="majorBidi" w:hAnsiTheme="majorBidi" w:cs="B Nazanin" w:hint="cs"/>
                <w:rtl/>
                <w:lang w:bidi="fa-IR"/>
              </w:rPr>
              <w:lastRenderedPageBreak/>
              <w:t>رابطه</w:t>
            </w:r>
            <w:r w:rsidRPr="007A6357">
              <w:rPr>
                <w:rFonts w:asciiTheme="majorBidi" w:hAnsiTheme="majorBidi" w:cs="B Nazanin"/>
                <w:rtl/>
                <w:lang w:bidi="fa-IR"/>
              </w:rPr>
              <w:softHyphen/>
            </w:r>
            <w:r w:rsidRPr="007A6357">
              <w:rPr>
                <w:rFonts w:asciiTheme="majorBidi" w:hAnsiTheme="majorBidi" w:cs="B Nazanin" w:hint="cs"/>
                <w:rtl/>
                <w:lang w:bidi="fa-IR"/>
              </w:rPr>
              <w:t>ی 7</w:t>
            </w:r>
          </w:p>
        </w:tc>
        <w:tc>
          <w:tcPr>
            <w:tcW w:w="4501" w:type="dxa"/>
            <w:vAlign w:val="center"/>
          </w:tcPr>
          <w:p w14:paraId="6C30F95B" w14:textId="30E94516" w:rsidR="00B137DA" w:rsidRPr="007A6357" w:rsidRDefault="006F4C3E" w:rsidP="00555CD6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lang w:bidi="fa-IR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sz w:val="22"/>
                        <w:szCs w:val="22"/>
                        <w:lang w:bidi="fa-IR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2"/>
                        <w:szCs w:val="22"/>
                        <w:lang w:bidi="fa-IR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2"/>
                        <w:szCs w:val="22"/>
                        <w:lang w:bidi="fa-IR"/>
                      </w:rPr>
                      <m:t>B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2"/>
                    <w:szCs w:val="22"/>
                    <w:lang w:bidi="fa-IR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sz w:val="22"/>
                        <w:szCs w:val="22"/>
                        <w:lang w:bidi="fa-I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2"/>
                        <w:szCs w:val="22"/>
                        <w:lang w:bidi="fa-IR"/>
                      </w:rPr>
                      <m:t>3FL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2"/>
                        <w:szCs w:val="22"/>
                        <w:lang w:bidi="fa-IR"/>
                      </w:rPr>
                      <m:t>2b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sz w:val="22"/>
                            <w:szCs w:val="22"/>
                            <w:lang w:bidi="fa-IR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2"/>
                            <w:szCs w:val="22"/>
                            <w:lang w:bidi="fa-IR"/>
                          </w:rPr>
                          <m:t>d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2"/>
                            <w:szCs w:val="22"/>
                            <w:lang w:bidi="fa-IR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</w:tbl>
    <w:p w14:paraId="49A60F6E" w14:textId="53356990" w:rsidR="007B2570" w:rsidRPr="007A6357" w:rsidRDefault="00B137DA" w:rsidP="00555CD6">
      <w:pPr>
        <w:bidi/>
        <w:spacing w:after="0" w:line="360" w:lineRule="auto"/>
        <w:jc w:val="both"/>
        <w:rPr>
          <w:rFonts w:asciiTheme="majorBidi" w:eastAsiaTheme="minorEastAsia" w:hAnsiTheme="majorBidi" w:cs="B Nazanin"/>
          <w:sz w:val="24"/>
          <w:szCs w:val="24"/>
          <w:rtl/>
          <w:lang w:bidi="fa-IR"/>
        </w:rPr>
      </w:pP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که در این رابطه،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lang w:bidi="fa-IR"/>
              </w:rPr>
            </m:ctrlPr>
          </m:sSubPr>
          <m:e>
            <m:r>
              <m:rPr>
                <m:nor/>
              </m:rPr>
              <w:rPr>
                <w:rFonts w:asciiTheme="majorBidi" w:eastAsiaTheme="minorEastAsia" w:hAnsiTheme="majorBidi" w:cstheme="majorBidi"/>
                <w:lang w:bidi="fa-IR"/>
              </w:rPr>
              <m:t>σ</m:t>
            </m:r>
          </m:e>
          <m:sub>
            <m:r>
              <m:rPr>
                <m:nor/>
              </m:rPr>
              <w:rPr>
                <w:rFonts w:asciiTheme="majorBidi" w:eastAsiaTheme="minorEastAsia" w:hAnsiTheme="majorBidi" w:cstheme="majorBidi"/>
                <w:lang w:bidi="fa-IR"/>
              </w:rPr>
              <m:t>B</m:t>
            </m:r>
          </m:sub>
        </m:sSub>
      </m:oMath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استحکام خمشی سه نقطه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softHyphen/>
        <w:t xml:space="preserve">ای برحسب </w:t>
      </w:r>
      <w:r w:rsidR="000F01F8" w:rsidRPr="007A6357">
        <w:rPr>
          <w:rFonts w:asciiTheme="majorBidi" w:eastAsiaTheme="minorEastAsia" w:hAnsiTheme="majorBidi" w:cstheme="majorBidi"/>
          <w:color w:val="000000" w:themeColor="text1"/>
          <w:lang w:bidi="fa-IR"/>
        </w:rPr>
        <w:t>MPa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، </w:t>
      </w:r>
      <w:r w:rsidRPr="007A6357">
        <w:rPr>
          <w:rFonts w:asciiTheme="majorBidi" w:eastAsiaTheme="minorEastAsia" w:hAnsiTheme="majorBidi" w:cs="B Nazanin"/>
          <w:lang w:bidi="fa-IR"/>
        </w:rPr>
        <w:t>F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حداکثر نیروی اعمالی در لحظه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softHyphen/>
        <w:t xml:space="preserve">ی شکست نمونه برحسب نیوتن، </w:t>
      </w:r>
      <w:r w:rsidRPr="007A6357">
        <w:rPr>
          <w:rFonts w:asciiTheme="majorBidi" w:eastAsiaTheme="minorEastAsia" w:hAnsiTheme="majorBidi" w:cs="B Nazanin"/>
          <w:lang w:bidi="fa-IR"/>
        </w:rPr>
        <w:t>L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فاصله</w:t>
      </w:r>
      <w:r w:rsidRPr="007A6357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softHyphen/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ی بین 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دو تکیه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softHyphen/>
        <w:t>گاه تحت فشار نمونه برحسب میلی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softHyphen/>
        <w:t xml:space="preserve">متر که در این پژوهش </w:t>
      </w:r>
      <w:r w:rsidRPr="007A6357">
        <w:rPr>
          <w:rFonts w:ascii="Times New Roman" w:eastAsiaTheme="minorEastAsia" w:hAnsi="Times New Roman" w:cs="Times New Roman"/>
          <w:color w:val="000000" w:themeColor="text1"/>
          <w:lang w:bidi="fa-IR"/>
        </w:rPr>
        <w:t>mm</w:t>
      </w:r>
      <w:r w:rsidR="00885330" w:rsidRPr="007A6357">
        <w:rPr>
          <w:rFonts w:ascii="Times New Roman" w:eastAsiaTheme="minorEastAsia" w:hAnsi="Times New Roman" w:cs="Times New Roman" w:hint="cs"/>
          <w:color w:val="000000" w:themeColor="text1"/>
          <w:rtl/>
          <w:lang w:bidi="fa-IR"/>
        </w:rPr>
        <w:t xml:space="preserve"> </w:t>
      </w:r>
      <w:r w:rsidRPr="007A6357">
        <w:rPr>
          <w:rFonts w:asciiTheme="majorBidi" w:eastAsiaTheme="minorEastAsia" w:hAnsiTheme="majorBidi" w:cs="B Nazanin" w:hint="cs"/>
          <w:color w:val="000000" w:themeColor="text1"/>
          <w:rtl/>
          <w:lang w:bidi="fa-IR"/>
        </w:rPr>
        <w:t>25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در نظر گرفته شده است، </w:t>
      </w:r>
      <w:r w:rsidRPr="007A6357">
        <w:rPr>
          <w:rFonts w:asciiTheme="majorBidi" w:eastAsiaTheme="minorEastAsia" w:hAnsiTheme="majorBidi" w:cs="B Nazanin"/>
          <w:color w:val="000000" w:themeColor="text1"/>
          <w:lang w:bidi="fa-IR"/>
        </w:rPr>
        <w:t>b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عرض نمونه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برحسب میلی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softHyphen/>
        <w:t xml:space="preserve">متر و </w:t>
      </w:r>
      <w:r w:rsidRPr="007A6357">
        <w:rPr>
          <w:rFonts w:asciiTheme="majorBidi" w:eastAsiaTheme="minorEastAsia" w:hAnsiTheme="majorBidi" w:cs="B Nazanin"/>
          <w:lang w:bidi="fa-IR"/>
        </w:rPr>
        <w:t>d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ارتفاع نمونه برحسب میلی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softHyphen/>
        <w:t>متر می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softHyphen/>
        <w:t>باشد.</w:t>
      </w:r>
    </w:p>
    <w:p w14:paraId="02AAD46B" w14:textId="0774F3E9" w:rsidR="00B137DA" w:rsidRPr="007A6357" w:rsidRDefault="00B137DA" w:rsidP="00B03142">
      <w:pPr>
        <w:bidi/>
        <w:spacing w:after="0" w:line="360" w:lineRule="auto"/>
        <w:jc w:val="both"/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</w:pP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به</w:t>
      </w:r>
      <w:r w:rsidRPr="007A6357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softHyphen/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منظور سنجش چقرمگی شکست</w:t>
      </w:r>
      <w:r w:rsidR="00E8216B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به روش چانتیکول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، 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پس از انجام عملیات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گرمایی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7B2570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نمونه</w:t>
      </w:r>
      <w:r w:rsidR="007B2570" w:rsidRPr="007A6357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softHyphen/>
      </w:r>
      <w:r w:rsidR="007B2570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ی </w:t>
      </w:r>
      <w:r w:rsidR="007B2570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پرس شده 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در دمای بهینه</w:t>
      </w:r>
      <w:r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ی زینتر، 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در بخش میانی </w:t>
      </w:r>
      <w:r w:rsidR="007B2570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آن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توسط فرورونده</w:t>
      </w:r>
      <w:r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ی ویکرز با اعمال بار </w:t>
      </w:r>
      <w:r w:rsidRPr="007A6357">
        <w:rPr>
          <w:rFonts w:ascii="Times New Roman" w:eastAsiaTheme="minorEastAsia" w:hAnsi="Times New Roman" w:cs="Times New Roman"/>
          <w:color w:val="000000" w:themeColor="text1"/>
          <w:lang w:bidi="fa-IR"/>
        </w:rPr>
        <w:t>kg</w:t>
      </w:r>
      <w:r w:rsidR="00885330" w:rsidRPr="007A6357">
        <w:rPr>
          <w:rFonts w:ascii="Times New Roman" w:eastAsiaTheme="minorEastAsia" w:hAnsi="Times New Roman" w:cs="Times New Roman" w:hint="cs"/>
          <w:color w:val="000000" w:themeColor="text1"/>
          <w:rtl/>
          <w:lang w:bidi="fa-IR"/>
        </w:rPr>
        <w:t xml:space="preserve"> </w:t>
      </w:r>
      <w:r w:rsidRPr="007A6357">
        <w:rPr>
          <w:rFonts w:asciiTheme="majorBidi" w:eastAsiaTheme="minorEastAsia" w:hAnsiTheme="majorBidi" w:cs="B Nazanin" w:hint="cs"/>
          <w:color w:val="000000" w:themeColor="text1"/>
          <w:rtl/>
          <w:lang w:bidi="fa-IR"/>
        </w:rPr>
        <w:t>5/0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و </w:t>
      </w:r>
      <w:r w:rsidRPr="007A6357">
        <w:rPr>
          <w:rFonts w:ascii="Times New Roman" w:eastAsiaTheme="minorEastAsia" w:hAnsi="Times New Roman" w:cs="Times New Roman"/>
          <w:color w:val="000000" w:themeColor="text1"/>
          <w:lang w:bidi="fa-IR"/>
        </w:rPr>
        <w:t>kg</w:t>
      </w:r>
      <w:r w:rsidR="00885330" w:rsidRPr="007A6357">
        <w:rPr>
          <w:rFonts w:ascii="Times New Roman" w:eastAsiaTheme="minorEastAsia" w:hAnsi="Times New Roman" w:cs="Times New Roman" w:hint="cs"/>
          <w:color w:val="000000" w:themeColor="text1"/>
          <w:rtl/>
          <w:lang w:bidi="fa-IR"/>
        </w:rPr>
        <w:t xml:space="preserve"> </w:t>
      </w:r>
      <w:r w:rsidRPr="007A6357">
        <w:rPr>
          <w:rFonts w:asciiTheme="majorBidi" w:eastAsiaTheme="minorEastAsia" w:hAnsiTheme="majorBidi" w:cs="B Nazanin" w:hint="cs"/>
          <w:color w:val="000000" w:themeColor="text1"/>
          <w:rtl/>
          <w:lang w:bidi="fa-IR"/>
        </w:rPr>
        <w:t>1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به</w:t>
      </w:r>
      <w:r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مدت 15 ثانیه به</w:t>
      </w:r>
      <w:r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ترتیب بر روی نمونه</w:t>
      </w:r>
      <w:r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های شیشه- سرامیک ترک ایجاد و بلافاصله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استحکام خمشی قطعه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softHyphen/>
        <w:t xml:space="preserve">ها 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اندازه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softHyphen/>
        <w:t>گیری شد.</w:t>
      </w:r>
      <w:r w:rsidR="00B03142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در نهایت با استفاده از رابطه</w:t>
      </w:r>
      <w:r w:rsidR="00B03142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softHyphen/>
        <w:t xml:space="preserve">ی </w:t>
      </w:r>
      <w:r w:rsidR="00233A6F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8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چقرمگی شکست محاسبه شد </w:t>
      </w:r>
      <w:r w:rsidRPr="007A6357">
        <w:rPr>
          <w:rFonts w:ascii="Times New Roman" w:hAnsi="Times New Roman" w:cs="Times New Roman"/>
          <w:color w:val="000000" w:themeColor="text1"/>
          <w:sz w:val="24"/>
          <w:szCs w:val="24"/>
          <w:rtl/>
          <w:lang w:bidi="fa-IR"/>
        </w:rPr>
        <w:t>[</w:t>
      </w:r>
      <w:r w:rsidR="00447DC3" w:rsidRPr="007A6357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34</w:t>
      </w:r>
      <w:r w:rsidRPr="007A6357">
        <w:rPr>
          <w:rFonts w:ascii="Times New Roman" w:hAnsi="Times New Roman" w:cs="Times New Roman"/>
          <w:color w:val="000000" w:themeColor="text1"/>
          <w:sz w:val="24"/>
          <w:szCs w:val="24"/>
          <w:rtl/>
          <w:lang w:bidi="fa-IR"/>
        </w:rPr>
        <w:t>]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:</w:t>
      </w:r>
    </w:p>
    <w:tbl>
      <w:tblPr>
        <w:tblStyle w:val="TableGrid1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1"/>
        <w:gridCol w:w="4501"/>
      </w:tblGrid>
      <w:tr w:rsidR="00B137DA" w:rsidRPr="007A6357" w14:paraId="6C8EF61C" w14:textId="77777777" w:rsidTr="00BE1088">
        <w:trPr>
          <w:trHeight w:val="306"/>
          <w:jc w:val="center"/>
        </w:trPr>
        <w:tc>
          <w:tcPr>
            <w:tcW w:w="4501" w:type="dxa"/>
            <w:vAlign w:val="center"/>
          </w:tcPr>
          <w:p w14:paraId="6EA3BE19" w14:textId="2D2C85B5" w:rsidR="00B137DA" w:rsidRPr="007A6357" w:rsidRDefault="00B03142" w:rsidP="00B03142">
            <w:pPr>
              <w:spacing w:line="360" w:lineRule="auto"/>
              <w:jc w:val="center"/>
              <w:rPr>
                <w:color w:val="000000" w:themeColor="text1"/>
                <w:rtl/>
                <w:lang w:bidi="fa-IR"/>
              </w:rPr>
            </w:pPr>
            <w:r w:rsidRPr="007A6357">
              <w:rPr>
                <w:rFonts w:asciiTheme="majorBidi" w:hAnsiTheme="majorBidi" w:cs="B Nazanin" w:hint="cs"/>
                <w:rtl/>
                <w:lang w:bidi="fa-IR"/>
              </w:rPr>
              <w:t>رابطه</w:t>
            </w:r>
            <w:r w:rsidRPr="007A6357">
              <w:rPr>
                <w:rFonts w:asciiTheme="majorBidi" w:hAnsiTheme="majorBidi" w:cs="B Nazanin"/>
                <w:rtl/>
                <w:lang w:bidi="fa-IR"/>
              </w:rPr>
              <w:softHyphen/>
            </w:r>
            <w:r w:rsidRPr="007A6357">
              <w:rPr>
                <w:rFonts w:asciiTheme="majorBidi" w:hAnsiTheme="majorBidi" w:cs="B Nazanin" w:hint="cs"/>
                <w:rtl/>
                <w:lang w:bidi="fa-IR"/>
              </w:rPr>
              <w:t>ی 8</w:t>
            </w:r>
          </w:p>
        </w:tc>
        <w:tc>
          <w:tcPr>
            <w:tcW w:w="4501" w:type="dxa"/>
            <w:vAlign w:val="center"/>
          </w:tcPr>
          <w:p w14:paraId="1AC0ABE3" w14:textId="7CCC9A24" w:rsidR="00B137DA" w:rsidRPr="007A6357" w:rsidRDefault="006F4C3E" w:rsidP="00555CD6">
            <w:pPr>
              <w:spacing w:line="360" w:lineRule="auto"/>
              <w:jc w:val="center"/>
              <w:rPr>
                <w:rFonts w:asciiTheme="majorBidi" w:hAnsiTheme="majorBidi" w:cstheme="majorBidi"/>
                <w:iCs/>
                <w:color w:val="000000" w:themeColor="text1"/>
                <w:sz w:val="22"/>
                <w:szCs w:val="22"/>
                <w:lang w:bidi="fa-IR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Cs/>
                        <w:color w:val="000000" w:themeColor="text1"/>
                        <w:sz w:val="22"/>
                        <w:szCs w:val="22"/>
                        <w:lang w:bidi="fa-IR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ajorBidi"/>
                        <w:color w:val="000000" w:themeColor="text1"/>
                        <w:sz w:val="22"/>
                        <w:szCs w:val="22"/>
                        <w:lang w:bidi="fa-IR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ajorBidi"/>
                        <w:color w:val="000000" w:themeColor="text1"/>
                        <w:sz w:val="22"/>
                        <w:szCs w:val="22"/>
                        <w:lang w:bidi="fa-IR"/>
                      </w:rPr>
                      <m:t>ΙC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theme="majorBidi"/>
                    <w:color w:val="000000" w:themeColor="text1"/>
                    <w:sz w:val="22"/>
                    <w:szCs w:val="22"/>
                    <w:lang w:bidi="fa-IR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 w:cstheme="majorBidi"/>
                        <w:iCs/>
                        <w:color w:val="000000" w:themeColor="text1"/>
                        <w:sz w:val="22"/>
                        <w:szCs w:val="22"/>
                        <w:lang w:bidi="fa-I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ajorBidi"/>
                        <w:color w:val="000000" w:themeColor="text1"/>
                        <w:sz w:val="22"/>
                        <w:szCs w:val="22"/>
                        <w:lang w:bidi="fa-IR"/>
                      </w:rPr>
                      <m:t>0.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ajorBidi"/>
                        <w:sz w:val="22"/>
                        <w:szCs w:val="22"/>
                        <w:lang w:bidi="fa-IR"/>
                      </w:rPr>
                      <m:t>88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ajorBidi"/>
                        <w:color w:val="000000" w:themeColor="text1"/>
                        <w:sz w:val="22"/>
                        <w:szCs w:val="22"/>
                        <w:lang w:bidi="fa-IR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theme="majorBidi"/>
                            <w:iCs/>
                            <w:color w:val="000000" w:themeColor="text1"/>
                            <w:sz w:val="22"/>
                            <w:szCs w:val="22"/>
                            <w:lang w:bidi="fa-IR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ajorBidi"/>
                            <w:color w:val="000000" w:themeColor="text1"/>
                            <w:sz w:val="22"/>
                            <w:szCs w:val="22"/>
                            <w:lang w:bidi="fa-IR"/>
                          </w:rPr>
                          <m:t>σ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ajorBidi"/>
                            <w:color w:val="000000" w:themeColor="text1"/>
                            <w:sz w:val="22"/>
                            <w:szCs w:val="22"/>
                            <w:lang w:bidi="fa-IR"/>
                          </w:rPr>
                          <m:t>max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eastAsiaTheme="minorEastAsia" w:hAnsi="Cambria Math" w:cstheme="majorBidi"/>
                            <w:iCs/>
                            <w:color w:val="000000" w:themeColor="text1"/>
                            <w:sz w:val="22"/>
                            <w:szCs w:val="22"/>
                            <w:lang w:bidi="fa-IR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ajorBidi"/>
                            <w:color w:val="000000" w:themeColor="text1"/>
                            <w:sz w:val="22"/>
                            <w:szCs w:val="22"/>
                            <w:lang w:bidi="fa-IR"/>
                          </w:rPr>
                          <m:t>P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eastAsiaTheme="minorEastAsia" w:hAnsi="Cambria Math" w:cstheme="majorBidi"/>
                                <w:iCs/>
                                <w:color w:val="000000" w:themeColor="text1"/>
                                <w:sz w:val="22"/>
                                <w:szCs w:val="22"/>
                                <w:lang w:bidi="fa-IR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ajorBidi"/>
                                <w:color w:val="000000" w:themeColor="text1"/>
                                <w:sz w:val="22"/>
                                <w:szCs w:val="22"/>
                                <w:lang w:bidi="fa-IR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ajorBidi"/>
                                <w:color w:val="000000" w:themeColor="text1"/>
                                <w:sz w:val="22"/>
                                <w:szCs w:val="22"/>
                                <w:lang w:bidi="fa-IR"/>
                              </w:rPr>
                              <m:t>3</m:t>
                            </m:r>
                          </m:den>
                        </m:f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ajorBidi"/>
                        <w:color w:val="000000" w:themeColor="text1"/>
                        <w:sz w:val="22"/>
                        <w:szCs w:val="22"/>
                        <w:lang w:bidi="fa-IR"/>
                      </w:rPr>
                      <m:t>)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Theme="minorEastAsia" w:hAnsi="Cambria Math" w:cstheme="majorBidi"/>
                            <w:iCs/>
                            <w:color w:val="000000" w:themeColor="text1"/>
                            <w:sz w:val="22"/>
                            <w:szCs w:val="22"/>
                            <w:lang w:bidi="fa-IR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ajorBidi"/>
                            <w:color w:val="000000" w:themeColor="text1"/>
                            <w:sz w:val="22"/>
                            <w:szCs w:val="22"/>
                            <w:lang w:bidi="fa-IR"/>
                          </w:rPr>
                          <m:t>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ajorBidi"/>
                            <w:color w:val="000000" w:themeColor="text1"/>
                            <w:sz w:val="22"/>
                            <w:szCs w:val="22"/>
                            <w:lang w:bidi="fa-IR"/>
                          </w:rPr>
                          <m:t>4</m:t>
                        </m:r>
                      </m:den>
                    </m:f>
                  </m:sup>
                </m:sSup>
              </m:oMath>
            </m:oMathPara>
          </w:p>
        </w:tc>
      </w:tr>
    </w:tbl>
    <w:p w14:paraId="4384776C" w14:textId="693753ED" w:rsidR="00B137DA" w:rsidRPr="007A6357" w:rsidRDefault="00B137DA" w:rsidP="00B03142">
      <w:pPr>
        <w:bidi/>
        <w:spacing w:after="0" w:line="360" w:lineRule="auto"/>
        <w:jc w:val="both"/>
        <w:rPr>
          <w:rFonts w:asciiTheme="majorBidi" w:eastAsiaTheme="minorEastAsia" w:hAnsiTheme="majorBidi" w:cs="B Nazanin"/>
          <w:color w:val="000000" w:themeColor="text1"/>
          <w:sz w:val="24"/>
          <w:szCs w:val="24"/>
          <w:lang w:bidi="fa-IR"/>
        </w:rPr>
      </w:pP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که در این رابطه، </w:t>
      </w: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lang w:bidi="fa-IR"/>
              </w:rPr>
            </m:ctrlPr>
          </m:sSubPr>
          <m:e>
            <m:r>
              <m:rPr>
                <m:nor/>
              </m:rPr>
              <w:rPr>
                <w:rFonts w:ascii="Times New Roman" w:eastAsiaTheme="minorEastAsia" w:hAnsi="Times New Roman" w:cs="Times New Roman"/>
                <w:color w:val="000000" w:themeColor="text1"/>
                <w:lang w:bidi="fa-IR"/>
              </w:rPr>
              <m:t>K</m:t>
            </m:r>
          </m:e>
          <m:sub>
            <m:r>
              <m:rPr>
                <m:nor/>
              </m:rPr>
              <w:rPr>
                <w:rFonts w:ascii="Times New Roman" w:eastAsiaTheme="minorEastAsia" w:hAnsi="Times New Roman" w:cs="Times New Roman"/>
                <w:color w:val="000000" w:themeColor="text1"/>
                <w:lang w:bidi="fa-IR"/>
              </w:rPr>
              <m:t>ΙC</m:t>
            </m:r>
          </m:sub>
        </m:sSub>
      </m:oMath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چقرمگی شکست برحسب </w:t>
      </w:r>
      <w:r w:rsidRPr="007A6357">
        <w:rPr>
          <w:rFonts w:ascii="Times New Roman" w:hAnsi="Times New Roman" w:cs="Times New Roman"/>
          <w:lang w:bidi="fa-IR"/>
        </w:rPr>
        <w:t>MPa.m</w:t>
      </w:r>
      <w:r w:rsidRPr="007A6357">
        <w:rPr>
          <w:rFonts w:ascii="Times New Roman" w:hAnsi="Times New Roman" w:cs="Times New Roman"/>
          <w:vertAlign w:val="superscript"/>
          <w:lang w:bidi="fa-IR"/>
        </w:rPr>
        <w:t>0.5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،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lang w:bidi="fa-IR"/>
              </w:rPr>
            </m:ctrlPr>
          </m:sSubPr>
          <m:e>
            <m:r>
              <m:rPr>
                <m:nor/>
              </m:rPr>
              <w:rPr>
                <w:rFonts w:asciiTheme="majorBidi" w:eastAsiaTheme="minorEastAsia" w:hAnsiTheme="majorBidi" w:cstheme="majorBidi"/>
                <w:lang w:bidi="fa-IR"/>
              </w:rPr>
              <m:t>σ</m:t>
            </m:r>
          </m:e>
          <m:sub>
            <m:r>
              <m:rPr>
                <m:nor/>
              </m:rPr>
              <w:rPr>
                <w:rFonts w:ascii="Cambria Math" w:eastAsiaTheme="minorEastAsia" w:hAnsiTheme="majorBidi" w:cstheme="majorBidi"/>
                <w:lang w:bidi="fa-IR"/>
              </w:rPr>
              <m:t>max</m:t>
            </m:r>
          </m:sub>
        </m:sSub>
      </m:oMath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استحکام خمشی قطعات ترک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softHyphen/>
        <w:t xml:space="preserve">دار برحسب </w:t>
      </w:r>
      <w:r w:rsidRPr="007A6357">
        <w:rPr>
          <w:rFonts w:asciiTheme="majorBidi" w:eastAsiaTheme="minorEastAsia" w:hAnsiTheme="majorBidi" w:cstheme="majorBidi"/>
          <w:color w:val="000000" w:themeColor="text1"/>
          <w:lang w:bidi="fa-IR"/>
        </w:rPr>
        <w:t>MPa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و </w:t>
      </w:r>
      <w:r w:rsidRPr="007A6357">
        <w:rPr>
          <w:rFonts w:asciiTheme="majorBidi" w:eastAsiaTheme="minorEastAsia" w:hAnsiTheme="majorBidi" w:cs="B Nazanin"/>
          <w:iCs/>
          <w:color w:val="000000" w:themeColor="text1"/>
          <w:lang w:bidi="fa-IR"/>
        </w:rPr>
        <w:t>P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مقدار 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بار اعمالی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توسط سختی سنج ویکرز برحسب کیلوگرم می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softHyphen/>
        <w:t>باشد.</w:t>
      </w:r>
    </w:p>
    <w:p w14:paraId="4BE64FC3" w14:textId="41DB6250" w:rsidR="00B137DA" w:rsidRPr="007A6357" w:rsidRDefault="00B137DA" w:rsidP="00B03142">
      <w:pPr>
        <w:bidi/>
        <w:spacing w:after="0" w:line="360" w:lineRule="auto"/>
        <w:jc w:val="both"/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</w:pP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میزان سختی </w:t>
      </w:r>
      <w:r w:rsidR="00726ABE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نمونه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</w:t>
      </w:r>
      <w:r w:rsidR="00726ABE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به کمک 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سختی 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سنج ویکرز ساخت شرکت ایرانی </w:t>
      </w:r>
      <w:r w:rsidRPr="007A6357">
        <w:rPr>
          <w:rFonts w:asciiTheme="majorBidi" w:eastAsiaTheme="minorEastAsia" w:hAnsiTheme="majorBidi" w:cs="B Nazanin"/>
          <w:color w:val="000000" w:themeColor="text1"/>
          <w:lang w:bidi="fa-IR"/>
        </w:rPr>
        <w:t>Koopa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مدل </w:t>
      </w:r>
      <w:r w:rsidRPr="007A6357">
        <w:rPr>
          <w:rFonts w:ascii="Times New Roman" w:eastAsiaTheme="minorEastAsia" w:hAnsi="Times New Roman" w:cs="Times New Roman"/>
          <w:color w:val="000000" w:themeColor="text1"/>
          <w:lang w:bidi="fa-IR"/>
        </w:rPr>
        <w:t>UV1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تحت بار 10 کیلوگرم و در زمان 10 ثانیه </w:t>
      </w:r>
      <w:r w:rsidR="00726ABE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با استفاده از 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رابطه‌ی </w:t>
      </w:r>
      <w:r w:rsidR="00233A6F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9</w:t>
      </w:r>
      <w:r w:rsidR="00726ABE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به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softHyphen/>
        <w:t xml:space="preserve">دست آمد </w:t>
      </w:r>
      <w:r w:rsidRPr="007A6357">
        <w:rPr>
          <w:rFonts w:ascii="Times New Roman" w:hAnsi="Times New Roman" w:cs="Times New Roman"/>
          <w:color w:val="000000" w:themeColor="text1"/>
          <w:sz w:val="24"/>
          <w:szCs w:val="24"/>
          <w:rtl/>
          <w:lang w:bidi="fa-IR"/>
        </w:rPr>
        <w:t>[</w:t>
      </w:r>
      <w:r w:rsidR="00C72019" w:rsidRPr="007A6357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35</w:t>
      </w:r>
      <w:r w:rsidRPr="007A6357">
        <w:rPr>
          <w:rFonts w:ascii="Times New Roman" w:hAnsi="Times New Roman" w:cs="Times New Roman"/>
          <w:color w:val="000000" w:themeColor="text1"/>
          <w:sz w:val="24"/>
          <w:szCs w:val="24"/>
          <w:rtl/>
          <w:lang w:bidi="fa-IR"/>
        </w:rPr>
        <w:t>]</w:t>
      </w:r>
      <w:r w:rsidR="00FE1E54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:</w:t>
      </w:r>
    </w:p>
    <w:tbl>
      <w:tblPr>
        <w:tblStyle w:val="TableGrid1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1"/>
        <w:gridCol w:w="4501"/>
      </w:tblGrid>
      <w:tr w:rsidR="00B137DA" w:rsidRPr="007A6357" w14:paraId="3905479B" w14:textId="77777777" w:rsidTr="00BE1088">
        <w:trPr>
          <w:trHeight w:val="66"/>
          <w:jc w:val="center"/>
        </w:trPr>
        <w:tc>
          <w:tcPr>
            <w:tcW w:w="4501" w:type="dxa"/>
            <w:vAlign w:val="center"/>
          </w:tcPr>
          <w:p w14:paraId="5D8ECA66" w14:textId="61D537FB" w:rsidR="00B137DA" w:rsidRPr="007A6357" w:rsidRDefault="00B03142" w:rsidP="00555CD6">
            <w:pPr>
              <w:spacing w:line="360" w:lineRule="auto"/>
              <w:jc w:val="center"/>
              <w:rPr>
                <w:color w:val="000000" w:themeColor="text1"/>
                <w:rtl/>
                <w:lang w:bidi="fa-IR"/>
              </w:rPr>
            </w:pPr>
            <w:r w:rsidRPr="007A6357">
              <w:rPr>
                <w:rFonts w:asciiTheme="majorBidi" w:hAnsiTheme="majorBidi" w:cs="B Nazanin" w:hint="cs"/>
                <w:rtl/>
                <w:lang w:bidi="fa-IR"/>
              </w:rPr>
              <w:t>رابطه</w:t>
            </w:r>
            <w:r w:rsidRPr="007A6357">
              <w:rPr>
                <w:rFonts w:asciiTheme="majorBidi" w:hAnsiTheme="majorBidi" w:cs="B Nazanin"/>
                <w:rtl/>
                <w:lang w:bidi="fa-IR"/>
              </w:rPr>
              <w:softHyphen/>
            </w:r>
            <w:r w:rsidRPr="007A6357">
              <w:rPr>
                <w:rFonts w:asciiTheme="majorBidi" w:hAnsiTheme="majorBidi" w:cs="B Nazanin" w:hint="cs"/>
                <w:rtl/>
                <w:lang w:bidi="fa-IR"/>
              </w:rPr>
              <w:t>ی 9</w:t>
            </w:r>
          </w:p>
        </w:tc>
        <w:tc>
          <w:tcPr>
            <w:tcW w:w="4501" w:type="dxa"/>
            <w:vAlign w:val="center"/>
          </w:tcPr>
          <w:p w14:paraId="49F78DBC" w14:textId="43CB8AEA" w:rsidR="00B137DA" w:rsidRPr="007A6357" w:rsidRDefault="006F4C3E" w:rsidP="00555CD6">
            <w:pPr>
              <w:spacing w:line="360" w:lineRule="auto"/>
              <w:jc w:val="center"/>
              <w:rPr>
                <w:rFonts w:asciiTheme="majorBidi" w:hAnsiTheme="majorBidi" w:cstheme="majorBidi"/>
                <w:iCs/>
                <w:color w:val="000000" w:themeColor="text1"/>
                <w:sz w:val="22"/>
                <w:szCs w:val="22"/>
                <w:lang w:bidi="fa-IR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Cs/>
                        <w:sz w:val="22"/>
                        <w:szCs w:val="22"/>
                        <w:lang w:bidi="fa-IR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ajorBidi"/>
                        <w:sz w:val="22"/>
                        <w:szCs w:val="22"/>
                        <w:lang w:bidi="fa-IR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ajorBidi"/>
                        <w:sz w:val="22"/>
                        <w:szCs w:val="22"/>
                        <w:lang w:bidi="fa-IR"/>
                      </w:rPr>
                      <m:t>v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theme="majorBidi"/>
                    <w:sz w:val="22"/>
                    <w:szCs w:val="22"/>
                    <w:lang w:bidi="fa-IR"/>
                  </w:rPr>
                  <m:t>=1.8544</m:t>
                </m:r>
                <m:f>
                  <m:fPr>
                    <m:ctrlPr>
                      <w:rPr>
                        <w:rFonts w:ascii="Cambria Math" w:eastAsiaTheme="minorEastAsia" w:hAnsi="Cambria Math" w:cstheme="majorBidi"/>
                        <w:iCs/>
                        <w:sz w:val="22"/>
                        <w:szCs w:val="22"/>
                        <w:lang w:bidi="fa-I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ajorBidi"/>
                        <w:sz w:val="22"/>
                        <w:szCs w:val="22"/>
                        <w:lang w:bidi="fa-IR"/>
                      </w:rPr>
                      <m:t>P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 w:cstheme="majorBidi"/>
                            <w:iCs/>
                            <w:sz w:val="22"/>
                            <w:szCs w:val="22"/>
                            <w:lang w:bidi="fa-IR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ajorBidi"/>
                            <w:sz w:val="22"/>
                            <w:szCs w:val="22"/>
                            <w:lang w:bidi="fa-IR"/>
                          </w:rPr>
                          <m:t>d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ajorBidi"/>
                            <w:sz w:val="22"/>
                            <w:szCs w:val="22"/>
                            <w:lang w:bidi="fa-IR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</w:tbl>
    <w:p w14:paraId="1A98C4C7" w14:textId="77777777" w:rsidR="00B137DA" w:rsidRPr="007A6357" w:rsidRDefault="00B137DA" w:rsidP="00555CD6">
      <w:pPr>
        <w:bidi/>
        <w:spacing w:after="0" w:line="360" w:lineRule="auto"/>
        <w:jc w:val="both"/>
        <w:rPr>
          <w:rFonts w:asciiTheme="majorBidi" w:eastAsiaTheme="minorEastAsia" w:hAnsiTheme="majorBidi" w:cs="B Nazanin"/>
          <w:sz w:val="24"/>
          <w:szCs w:val="24"/>
          <w:rtl/>
          <w:lang w:bidi="fa-IR"/>
        </w:rPr>
      </w:pP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که در این رابطه، </w:t>
      </w:r>
      <w:r w:rsidRPr="007A6357">
        <w:rPr>
          <w:rFonts w:asciiTheme="majorBidi" w:eastAsiaTheme="minorEastAsia" w:hAnsiTheme="majorBidi" w:cs="B Nazanin"/>
          <w:color w:val="000000" w:themeColor="text1"/>
          <w:lang w:bidi="fa-IR"/>
        </w:rPr>
        <w:t>H</w:t>
      </w:r>
      <w:r w:rsidRPr="007A6357">
        <w:rPr>
          <w:rFonts w:asciiTheme="majorBidi" w:eastAsiaTheme="minorEastAsia" w:hAnsiTheme="majorBidi" w:cs="B Nazanin"/>
          <w:color w:val="000000" w:themeColor="text1"/>
          <w:vertAlign w:val="subscript"/>
          <w:lang w:bidi="fa-IR"/>
        </w:rPr>
        <w:t>v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عدد سختی ویکرز برحسب </w:t>
      </w:r>
      <w:r w:rsidRPr="007A6357">
        <w:rPr>
          <w:rFonts w:asciiTheme="majorBidi" w:eastAsiaTheme="minorEastAsia" w:hAnsiTheme="majorBidi" w:cstheme="majorBidi"/>
          <w:color w:val="000000" w:themeColor="text1"/>
          <w:lang w:bidi="fa-IR"/>
        </w:rPr>
        <w:t>GPa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، </w:t>
      </w:r>
      <w:r w:rsidRPr="007A6357">
        <w:rPr>
          <w:rFonts w:asciiTheme="majorBidi" w:eastAsiaTheme="minorEastAsia" w:hAnsiTheme="majorBidi" w:cs="Times New Roman"/>
          <w:color w:val="000000" w:themeColor="text1"/>
          <w:lang w:bidi="fa-IR"/>
        </w:rPr>
        <w:t>P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مقدار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بار اعمالی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برحسب 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نیوتن و </w:t>
      </w:r>
      <w:r w:rsidRPr="007A6357">
        <w:rPr>
          <w:rFonts w:asciiTheme="majorBidi" w:eastAsiaTheme="minorEastAsia" w:hAnsiTheme="majorBidi" w:cs="B Nazanin"/>
          <w:color w:val="000000" w:themeColor="text1"/>
          <w:lang w:bidi="fa-IR"/>
        </w:rPr>
        <w:t>d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قطر اثر برحسب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میلی متر است.</w:t>
      </w:r>
    </w:p>
    <w:p w14:paraId="71C1B3FF" w14:textId="4DCFF3F8" w:rsidR="00B137DA" w:rsidRPr="007A6357" w:rsidRDefault="00B137DA" w:rsidP="00B03142">
      <w:pPr>
        <w:bidi/>
        <w:spacing w:after="0" w:line="360" w:lineRule="auto"/>
        <w:jc w:val="both"/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</w:pP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میزان ماشین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کاری شوندگی </w:t>
      </w:r>
      <w:r w:rsidR="009826AE" w:rsidRPr="007A6357">
        <w:rPr>
          <w:rFonts w:asciiTheme="majorBidi" w:hAnsiTheme="majorBidi" w:cs="B Nazanin" w:hint="cs"/>
          <w:sz w:val="24"/>
          <w:szCs w:val="24"/>
          <w:rtl/>
          <w:lang w:bidi="fa-IR"/>
        </w:rPr>
        <w:t>نمونه</w:t>
      </w:r>
      <w:r w:rsidR="009826AE" w:rsidRPr="007A6357">
        <w:rPr>
          <w:rFonts w:asciiTheme="majorBidi" w:hAnsiTheme="majorBidi" w:cs="B Nazanin" w:hint="cs"/>
          <w:sz w:val="24"/>
          <w:szCs w:val="24"/>
          <w:rtl/>
          <w:lang w:bidi="fa-IR"/>
        </w:rPr>
        <w:softHyphen/>
        <w:t>ی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93284F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شیشه- سرامیک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به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softHyphen/>
        <w:t xml:space="preserve">صورت کمّی و با استفاده از </w:t>
      </w:r>
      <w:r w:rsidRPr="007A6357">
        <w:rPr>
          <w:rFonts w:asciiTheme="majorBidi" w:hAnsiTheme="majorBidi" w:cs="B Nazanin" w:hint="cs"/>
          <w:sz w:val="24"/>
          <w:szCs w:val="24"/>
          <w:rtl/>
          <w:lang w:bidi="fa-IR"/>
        </w:rPr>
        <w:t>رابطه</w:t>
      </w:r>
      <w:r w:rsidRPr="007A6357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7A6357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ی </w:t>
      </w:r>
      <w:r w:rsidR="004B3F8B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1</w:t>
      </w:r>
      <w:r w:rsidR="00233A6F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0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تعیین شد [</w:t>
      </w:r>
      <w:r w:rsidR="00C72019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36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]</w:t>
      </w:r>
      <w:r w:rsidR="00FE1E54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:</w:t>
      </w:r>
    </w:p>
    <w:tbl>
      <w:tblPr>
        <w:tblStyle w:val="TableGrid1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1"/>
        <w:gridCol w:w="4501"/>
      </w:tblGrid>
      <w:tr w:rsidR="00B137DA" w:rsidRPr="007A6357" w14:paraId="438584B5" w14:textId="77777777" w:rsidTr="00BE1088">
        <w:trPr>
          <w:trHeight w:val="198"/>
          <w:jc w:val="center"/>
        </w:trPr>
        <w:tc>
          <w:tcPr>
            <w:tcW w:w="4501" w:type="dxa"/>
            <w:vAlign w:val="center"/>
          </w:tcPr>
          <w:p w14:paraId="2F233633" w14:textId="1BC76C23" w:rsidR="00B137DA" w:rsidRPr="007A6357" w:rsidRDefault="00B03142" w:rsidP="00555CD6">
            <w:pPr>
              <w:spacing w:line="360" w:lineRule="auto"/>
              <w:jc w:val="center"/>
              <w:rPr>
                <w:color w:val="000000" w:themeColor="text1"/>
                <w:rtl/>
                <w:lang w:bidi="fa-IR"/>
              </w:rPr>
            </w:pPr>
            <w:r w:rsidRPr="007A6357">
              <w:rPr>
                <w:rFonts w:asciiTheme="majorBidi" w:hAnsiTheme="majorBidi" w:cs="B Nazanin" w:hint="cs"/>
                <w:rtl/>
                <w:lang w:bidi="fa-IR"/>
              </w:rPr>
              <w:t>رابطه</w:t>
            </w:r>
            <w:r w:rsidRPr="007A6357">
              <w:rPr>
                <w:rFonts w:asciiTheme="majorBidi" w:hAnsiTheme="majorBidi" w:cs="B Nazanin"/>
                <w:rtl/>
                <w:lang w:bidi="fa-IR"/>
              </w:rPr>
              <w:softHyphen/>
            </w:r>
            <w:r w:rsidRPr="007A6357">
              <w:rPr>
                <w:rFonts w:asciiTheme="majorBidi" w:hAnsiTheme="majorBidi" w:cs="B Nazanin" w:hint="cs"/>
                <w:rtl/>
                <w:lang w:bidi="fa-IR"/>
              </w:rPr>
              <w:t>ی 10</w:t>
            </w:r>
          </w:p>
        </w:tc>
        <w:tc>
          <w:tcPr>
            <w:tcW w:w="4501" w:type="dxa"/>
            <w:vAlign w:val="center"/>
          </w:tcPr>
          <w:p w14:paraId="74E3000A" w14:textId="77777777" w:rsidR="00B137DA" w:rsidRPr="007A6357" w:rsidRDefault="00B137DA" w:rsidP="00555CD6">
            <w:pPr>
              <w:spacing w:line="360" w:lineRule="auto"/>
              <w:jc w:val="center"/>
              <w:rPr>
                <w:iCs/>
                <w:color w:val="000000" w:themeColor="text1"/>
                <w:sz w:val="22"/>
                <w:szCs w:val="22"/>
                <w:lang w:bidi="fa-IR"/>
              </w:rPr>
            </w:pPr>
            <m:oMathPara>
              <m:oMath>
                <m:r>
                  <m:rPr>
                    <m:nor/>
                  </m:rPr>
                  <w:rPr>
                    <w:rFonts w:eastAsiaTheme="minorEastAsia"/>
                    <w:color w:val="000000" w:themeColor="text1"/>
                    <w:sz w:val="22"/>
                    <w:szCs w:val="22"/>
                    <w:lang w:bidi="fa-IR"/>
                  </w:rPr>
                  <m:t>B=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color w:val="000000" w:themeColor="text1"/>
                        <w:sz w:val="22"/>
                        <w:szCs w:val="22"/>
                        <w:lang w:bidi="fa-IR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color w:val="000000" w:themeColor="text1"/>
                            <w:sz w:val="22"/>
                            <w:szCs w:val="22"/>
                            <w:lang w:bidi="fa-IR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eastAsiaTheme="minorEastAsia"/>
                            <w:color w:val="000000" w:themeColor="text1"/>
                            <w:sz w:val="22"/>
                            <w:szCs w:val="22"/>
                            <w:lang w:bidi="fa-IR"/>
                          </w:rPr>
                          <m:t>H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eastAsiaTheme="minorEastAsia"/>
                            <w:color w:val="000000" w:themeColor="text1"/>
                            <w:sz w:val="22"/>
                            <w:szCs w:val="22"/>
                            <w:lang w:bidi="fa-IR"/>
                          </w:rPr>
                          <m:t>v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color w:val="000000" w:themeColor="text1"/>
                            <w:sz w:val="22"/>
                            <w:szCs w:val="22"/>
                            <w:lang w:bidi="fa-IR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eastAsiaTheme="minorEastAsia"/>
                            <w:color w:val="000000" w:themeColor="text1"/>
                            <w:sz w:val="22"/>
                            <w:szCs w:val="22"/>
                            <w:lang w:bidi="fa-IR"/>
                          </w:rPr>
                          <m:t>K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eastAsiaTheme="minorEastAsia"/>
                            <w:color w:val="000000" w:themeColor="text1"/>
                            <w:sz w:val="22"/>
                            <w:szCs w:val="22"/>
                            <w:lang w:bidi="fa-IR"/>
                          </w:rPr>
                          <m:t>IC</m:t>
                        </m:r>
                      </m:sub>
                    </m:sSub>
                  </m:den>
                </m:f>
              </m:oMath>
            </m:oMathPara>
          </w:p>
        </w:tc>
      </w:tr>
    </w:tbl>
    <w:p w14:paraId="7440DE01" w14:textId="0100C51A" w:rsidR="00B137DA" w:rsidRPr="007A6357" w:rsidRDefault="00B137DA" w:rsidP="00B03142">
      <w:pPr>
        <w:bidi/>
        <w:spacing w:after="0" w:line="360" w:lineRule="auto"/>
        <w:jc w:val="both"/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</w:pPr>
      <w:r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که در این رابطه، </w:t>
      </w:r>
      <w:r w:rsidRPr="007A6357">
        <w:rPr>
          <w:rFonts w:ascii="Times New Roman" w:eastAsiaTheme="minorEastAsia" w:hAnsi="Times New Roman" w:cs="B Nazanin"/>
          <w:color w:val="000000" w:themeColor="text1"/>
          <w:lang w:bidi="fa-IR"/>
        </w:rPr>
        <w:t>B</w:t>
      </w:r>
      <w:r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فاکتور تردی برحسب </w:t>
      </w:r>
      <w:r w:rsidR="00B03142" w:rsidRPr="007A6357">
        <w:rPr>
          <w:rFonts w:ascii="Times New Roman" w:hAnsi="Times New Roman" w:cs="Times New Roman"/>
          <w:vertAlign w:val="superscript"/>
          <w:lang w:bidi="fa-IR"/>
        </w:rPr>
        <w:t>0.5</w:t>
      </w:r>
      <w:r w:rsidR="00B03142" w:rsidRPr="007A6357">
        <w:rPr>
          <w:rFonts w:ascii="Times New Roman" w:hAnsi="Times New Roman" w:cs="Times New Roman" w:hint="cs"/>
          <w:vertAlign w:val="superscript"/>
          <w:rtl/>
          <w:lang w:bidi="fa-IR"/>
        </w:rPr>
        <w:t>-</w:t>
      </w:r>
      <w:r w:rsidR="00B03142" w:rsidRPr="007A6357">
        <w:rPr>
          <w:rFonts w:ascii="Times New Roman" w:hAnsi="Times New Roman" w:cs="Times New Roman"/>
          <w:lang w:bidi="fa-IR"/>
        </w:rPr>
        <w:t>m</w:t>
      </w:r>
      <w:r w:rsidR="00B03142" w:rsidRPr="007A6357">
        <w:rPr>
          <w:rFonts w:ascii="Times New Roman" w:eastAsiaTheme="minorEastAsia" w:hAnsi="Times New Roman" w:cs="Times New Roman"/>
          <w:sz w:val="24"/>
          <w:szCs w:val="24"/>
          <w:rtl/>
          <w:lang w:bidi="fa-IR"/>
        </w:rPr>
        <w:t>µ</w:t>
      </w:r>
      <w:r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، </w:t>
      </w: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lang w:bidi="fa-IR"/>
              </w:rPr>
            </m:ctrlPr>
          </m:sSubPr>
          <m:e>
            <m:r>
              <m:rPr>
                <m:nor/>
              </m:rPr>
              <w:rPr>
                <w:rFonts w:ascii="Times New Roman" w:eastAsiaTheme="minorEastAsia" w:hAnsi="Times New Roman" w:cs="Times New Roman"/>
                <w:color w:val="000000" w:themeColor="text1"/>
                <w:lang w:bidi="fa-IR"/>
              </w:rPr>
              <m:t>H</m:t>
            </m:r>
          </m:e>
          <m:sub>
            <m:r>
              <m:rPr>
                <m:nor/>
              </m:rPr>
              <w:rPr>
                <w:rFonts w:ascii="Times New Roman" w:eastAsiaTheme="minorEastAsia" w:hAnsi="Times New Roman" w:cs="Times New Roman"/>
                <w:color w:val="000000" w:themeColor="text1"/>
                <w:lang w:bidi="fa-IR"/>
              </w:rPr>
              <m:t>v</m:t>
            </m:r>
          </m:sub>
        </m:sSub>
      </m:oMath>
      <w:r w:rsidRPr="007A6357">
        <w:rPr>
          <w:rFonts w:ascii="Times New Roman" w:eastAsiaTheme="minorEastAsia" w:hAnsi="Times New Roman" w:cs="B Nazanin" w:hint="cs"/>
          <w:color w:val="000000" w:themeColor="text1"/>
          <w:rtl/>
          <w:lang w:bidi="fa-IR"/>
        </w:rPr>
        <w:t xml:space="preserve"> </w:t>
      </w:r>
      <w:r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عدد 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سختی ویکرز نمونه</w:t>
      </w:r>
      <w:r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برحسب </w:t>
      </w:r>
      <w:r w:rsidRPr="007A6357">
        <w:rPr>
          <w:rFonts w:asciiTheme="majorBidi" w:eastAsiaTheme="minorEastAsia" w:hAnsiTheme="majorBidi" w:cstheme="majorBidi"/>
          <w:color w:val="000000" w:themeColor="text1"/>
          <w:lang w:bidi="fa-IR"/>
        </w:rPr>
        <w:t>GPa</w:t>
      </w:r>
      <w:r w:rsidRPr="007A6357">
        <w:rPr>
          <w:rFonts w:asciiTheme="majorBidi" w:eastAsiaTheme="minorEastAsia" w:hAnsiTheme="majorBidi" w:cstheme="majorBidi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و</w:t>
      </w:r>
      <w:r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lang w:bidi="fa-IR"/>
              </w:rPr>
            </m:ctrlPr>
          </m:sSubPr>
          <m:e>
            <m:r>
              <m:rPr>
                <m:nor/>
              </m:rPr>
              <w:rPr>
                <w:rFonts w:ascii="Times New Roman" w:eastAsiaTheme="minorEastAsia" w:hAnsi="Times New Roman" w:cs="Times New Roman"/>
                <w:color w:val="000000" w:themeColor="text1"/>
                <w:lang w:bidi="fa-IR"/>
              </w:rPr>
              <m:t>K</m:t>
            </m:r>
          </m:e>
          <m:sub>
            <m:r>
              <m:rPr>
                <m:nor/>
              </m:rPr>
              <w:rPr>
                <w:rFonts w:ascii="Times New Roman" w:eastAsiaTheme="minorEastAsia" w:hAnsi="Times New Roman" w:cs="Times New Roman"/>
                <w:color w:val="000000" w:themeColor="text1"/>
                <w:lang w:bidi="fa-IR"/>
              </w:rPr>
              <m:t>ΙC</m:t>
            </m:r>
          </m:sub>
        </m:sSub>
      </m:oMath>
      <w:r w:rsidRPr="007A6357">
        <w:rPr>
          <w:rFonts w:asciiTheme="majorBidi" w:eastAsiaTheme="minorEastAsia" w:hAnsiTheme="majorBidi" w:cs="B Nazanin" w:hint="cs"/>
          <w:color w:val="000000" w:themeColor="text1"/>
          <w:rtl/>
          <w:lang w:bidi="fa-IR"/>
        </w:rPr>
        <w:t xml:space="preserve"> 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چقرمگی شکست برحسب </w:t>
      </w:r>
      <w:r w:rsidRPr="007A6357">
        <w:rPr>
          <w:rFonts w:ascii="Times New Roman" w:hAnsi="Times New Roman" w:cs="Times New Roman"/>
          <w:color w:val="000000" w:themeColor="text1"/>
          <w:lang w:bidi="fa-IR"/>
        </w:rPr>
        <w:t>MPa.m</w:t>
      </w:r>
      <w:r w:rsidRPr="007A6357">
        <w:rPr>
          <w:rFonts w:ascii="Times New Roman" w:hAnsi="Times New Roman" w:cs="Times New Roman"/>
          <w:color w:val="000000" w:themeColor="text1"/>
          <w:vertAlign w:val="superscript"/>
          <w:lang w:bidi="fa-IR"/>
        </w:rPr>
        <w:t>0.5</w:t>
      </w:r>
      <w:r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است.</w:t>
      </w:r>
    </w:p>
    <w:p w14:paraId="7791CCCA" w14:textId="44D52C02" w:rsidR="00B137DA" w:rsidRPr="007A6357" w:rsidRDefault="009826AE" w:rsidP="00555CD6">
      <w:pPr>
        <w:bidi/>
        <w:spacing w:after="0" w:line="360" w:lineRule="auto"/>
        <w:jc w:val="both"/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</w:pPr>
      <w:r w:rsidRPr="007A6357">
        <w:rPr>
          <w:rFonts w:asciiTheme="majorBidi" w:hAnsiTheme="majorBidi" w:cs="B Nazanin" w:hint="cs"/>
          <w:sz w:val="24"/>
          <w:szCs w:val="24"/>
          <w:rtl/>
          <w:lang w:bidi="fa-IR"/>
        </w:rPr>
        <w:t>سنجش پایداری شیمیایی</w:t>
      </w:r>
      <w:r w:rsidR="00B137DA" w:rsidRPr="007A6357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، از طریق بررسی میزان خوردگی شیمیایی طبق استاندارد </w:t>
      </w:r>
      <w:r w:rsidR="00B137DA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6872 </w:t>
      </w:r>
      <w:r w:rsidR="00B137DA" w:rsidRPr="007A6357">
        <w:rPr>
          <w:rFonts w:ascii="Times New Roman" w:hAnsi="Times New Roman" w:cs="Times New Roman"/>
          <w:lang w:bidi="fa-IR"/>
        </w:rPr>
        <w:t>ISO</w:t>
      </w:r>
      <w:r w:rsidR="00B137DA" w:rsidRPr="007A6357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انجام شد</w:t>
      </w:r>
      <w:r w:rsidR="00B137DA" w:rsidRPr="007A6357">
        <w:rPr>
          <w:rFonts w:asciiTheme="majorBidi" w:hAnsiTheme="majorBidi" w:cs="B Nazanin" w:hint="cs"/>
          <w:color w:val="FF0000"/>
          <w:sz w:val="24"/>
          <w:szCs w:val="24"/>
          <w:rtl/>
          <w:lang w:bidi="fa-IR"/>
        </w:rPr>
        <w:t xml:space="preserve">. </w:t>
      </w:r>
      <w:r w:rsidR="00B137DA" w:rsidRPr="007A6357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به این منظور </w:t>
      </w:r>
      <w:r w:rsidR="00E10D51" w:rsidRPr="007A6357">
        <w:rPr>
          <w:rFonts w:asciiTheme="majorBidi" w:hAnsiTheme="majorBidi" w:cs="B Nazanin" w:hint="cs"/>
          <w:sz w:val="24"/>
          <w:szCs w:val="24"/>
          <w:rtl/>
          <w:lang w:bidi="fa-IR"/>
        </w:rPr>
        <w:t>نمونه</w:t>
      </w:r>
      <w:r w:rsidR="00E10D51" w:rsidRPr="007A6357">
        <w:rPr>
          <w:rFonts w:asciiTheme="majorBidi" w:hAnsiTheme="majorBidi" w:cs="B Nazanin" w:hint="cs"/>
          <w:sz w:val="24"/>
          <w:szCs w:val="24"/>
          <w:rtl/>
          <w:lang w:bidi="fa-IR"/>
        </w:rPr>
        <w:softHyphen/>
      </w:r>
      <w:r w:rsidR="00E10D51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ی</w:t>
      </w:r>
      <w:r w:rsidR="00B137DA" w:rsidRPr="007A6357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="00E10D51" w:rsidRPr="007A6357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پولیش زده شده </w:t>
      </w:r>
      <w:r w:rsidR="00B137DA" w:rsidRPr="007A6357">
        <w:rPr>
          <w:rFonts w:asciiTheme="majorBidi" w:hAnsiTheme="majorBidi" w:cs="B Nazanin" w:hint="cs"/>
          <w:sz w:val="24"/>
          <w:szCs w:val="24"/>
          <w:rtl/>
          <w:lang w:bidi="fa-IR"/>
        </w:rPr>
        <w:t>با آب دیونیزه شستشو و به</w:t>
      </w:r>
      <w:r w:rsidR="00B137DA" w:rsidRPr="007A6357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="00B137DA" w:rsidRPr="007A6357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مدت 4 ساعت در خشک‌کن با دمای </w:t>
      </w:r>
      <w:r w:rsidR="00B137DA" w:rsidRPr="007A6357">
        <w:rPr>
          <w:rFonts w:ascii="Times New Roman" w:hAnsi="Times New Roman" w:cs="B Nazanin"/>
        </w:rPr>
        <w:t>C</w:t>
      </w:r>
      <w:r w:rsidR="00B137DA" w:rsidRPr="007A6357">
        <w:rPr>
          <w:rFonts w:ascii="Times New Roman" w:hAnsi="Times New Roman" w:cs="Times New Roman"/>
          <w:vertAlign w:val="superscript"/>
          <w:rtl/>
        </w:rPr>
        <w:t>°</w:t>
      </w:r>
      <w:r w:rsidR="00B137DA" w:rsidRPr="007A6357">
        <w:rPr>
          <w:rFonts w:ascii="Times New Roman" w:hAnsi="Times New Roman" w:cs="B Nazanin" w:hint="cs"/>
          <w:rtl/>
          <w:lang w:bidi="fa-IR"/>
        </w:rPr>
        <w:t>150</w:t>
      </w:r>
      <w:r w:rsidR="00B137DA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خشک شد</w:t>
      </w:r>
      <w:r w:rsidR="00B137DA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. </w:t>
      </w:r>
      <w:r w:rsidR="00E10D51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پس از</w:t>
      </w:r>
      <w:r w:rsidR="00B137DA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توزین</w:t>
      </w:r>
      <w:r w:rsidR="00A4400A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،</w:t>
      </w:r>
      <w:r w:rsidR="00B137DA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</w:t>
      </w:r>
      <w:r w:rsidR="00A4400A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در</w:t>
      </w:r>
      <w:r w:rsidR="00B137DA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</w:t>
      </w:r>
      <w:r w:rsidR="00B137DA" w:rsidRPr="007A6357">
        <w:rPr>
          <w:rFonts w:ascii="Times New Roman" w:eastAsiaTheme="minorEastAsia" w:hAnsi="Times New Roman" w:cs="Times New Roman"/>
          <w:iCs/>
          <w:lang w:bidi="fa-IR"/>
        </w:rPr>
        <w:t>cc</w:t>
      </w:r>
      <w:r w:rsidR="00B03142" w:rsidRPr="007A6357">
        <w:rPr>
          <w:rFonts w:ascii="Times New Roman" w:eastAsiaTheme="minorEastAsia" w:hAnsi="Times New Roman" w:cs="Times New Roman" w:hint="cs"/>
          <w:iCs/>
          <w:rtl/>
          <w:lang w:bidi="fa-IR"/>
        </w:rPr>
        <w:t xml:space="preserve"> </w:t>
      </w:r>
      <w:r w:rsidR="00B137DA" w:rsidRPr="007A6357">
        <w:rPr>
          <w:rFonts w:asciiTheme="majorBidi" w:eastAsiaTheme="minorEastAsia" w:hAnsiTheme="majorBidi" w:cs="B Nazanin" w:hint="cs"/>
          <w:rtl/>
          <w:lang w:bidi="fa-IR"/>
        </w:rPr>
        <w:t>500</w:t>
      </w:r>
      <w:r w:rsidR="00B137DA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محلول 4% حجمی اسید استیک قرار داده و پس از رسیدن به درجه حرارت </w:t>
      </w:r>
      <w:r w:rsidR="00B137DA" w:rsidRPr="007A6357">
        <w:rPr>
          <w:rFonts w:ascii="Times New Roman" w:hAnsi="Times New Roman" w:cs="B Nazanin"/>
        </w:rPr>
        <w:t>C</w:t>
      </w:r>
      <w:r w:rsidR="00B137DA" w:rsidRPr="007A6357">
        <w:rPr>
          <w:rFonts w:ascii="Times New Roman" w:hAnsi="Times New Roman" w:cs="Times New Roman"/>
          <w:vertAlign w:val="superscript"/>
          <w:rtl/>
        </w:rPr>
        <w:t>°</w:t>
      </w:r>
      <w:r w:rsidR="00B137DA" w:rsidRPr="007A6357">
        <w:rPr>
          <w:rFonts w:ascii="Times New Roman" w:hAnsi="Times New Roman" w:cs="B Nazanin" w:hint="cs"/>
          <w:rtl/>
          <w:lang w:bidi="fa-IR"/>
        </w:rPr>
        <w:t>80</w:t>
      </w:r>
      <w:r w:rsidR="00B137DA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B137DA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به</w:t>
      </w:r>
      <w:r w:rsidR="00B137DA" w:rsidRPr="007A6357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softHyphen/>
      </w:r>
      <w:r w:rsidR="00B137DA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مدت 16 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ساعت در این دما نگه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softHyphen/>
        <w:t>داری شد</w:t>
      </w:r>
      <w:r w:rsidR="00B137DA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. </w:t>
      </w:r>
      <w:r w:rsidR="00A4400A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در </w:t>
      </w:r>
      <w:r w:rsidR="00A4400A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lastRenderedPageBreak/>
        <w:t>مرحله</w:t>
      </w:r>
      <w:r w:rsidR="00A4400A" w:rsidRPr="007A6357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softHyphen/>
      </w:r>
      <w:r w:rsidR="00A4400A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ی ب</w:t>
      </w:r>
      <w:r w:rsidR="00043372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ع</w:t>
      </w:r>
      <w:r w:rsidR="00A4400A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د</w:t>
      </w:r>
      <w:r w:rsidR="00B137DA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، با آب دیونیزه شستشو داده شده و به</w:t>
      </w:r>
      <w:r w:rsidR="00B137DA" w:rsidRPr="007A6357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softHyphen/>
      </w:r>
      <w:r w:rsidR="00B137DA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مدت 4 ساعت در خشک</w:t>
      </w:r>
      <w:r w:rsidR="00B137DA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softHyphen/>
        <w:t xml:space="preserve">کن با دمای </w:t>
      </w:r>
      <w:r w:rsidR="00B137DA" w:rsidRPr="007A6357">
        <w:rPr>
          <w:rFonts w:ascii="Times New Roman" w:hAnsi="Times New Roman" w:cs="B Nazanin"/>
        </w:rPr>
        <w:t>C</w:t>
      </w:r>
      <w:r w:rsidR="00B137DA" w:rsidRPr="007A6357">
        <w:rPr>
          <w:rFonts w:ascii="Times New Roman" w:hAnsi="Times New Roman" w:cs="Times New Roman"/>
          <w:vertAlign w:val="superscript"/>
          <w:rtl/>
        </w:rPr>
        <w:t>°</w:t>
      </w:r>
      <w:r w:rsidR="00B137DA" w:rsidRPr="007A6357">
        <w:rPr>
          <w:rFonts w:ascii="Times New Roman" w:hAnsi="Times New Roman" w:cs="B Nazanin" w:hint="cs"/>
          <w:rtl/>
          <w:lang w:bidi="fa-IR"/>
        </w:rPr>
        <w:t>150</w:t>
      </w:r>
      <w:r w:rsidR="00B137DA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خشک و مجدد توزین شد</w:t>
      </w:r>
      <w:r w:rsidR="00B137DA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. </w:t>
      </w:r>
      <w:r w:rsidR="00B137DA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در نهایت </w:t>
      </w:r>
      <w:r w:rsidR="00B137DA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طبق رابطه</w:t>
      </w:r>
      <w:r w:rsidR="00B137DA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softHyphen/>
        <w:t xml:space="preserve">ی </w:t>
      </w:r>
      <w:r w:rsidR="004B3F8B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1</w:t>
      </w:r>
      <w:r w:rsidR="00233A6F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1</w:t>
      </w:r>
      <w:r w:rsidR="00B137DA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میزان خوردگی شیمیایی به</w:t>
      </w:r>
      <w:r w:rsidR="00B137DA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softHyphen/>
        <w:t xml:space="preserve">دست </w:t>
      </w:r>
      <w:r w:rsidR="00B137DA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softHyphen/>
        <w:t xml:space="preserve">آمد </w:t>
      </w:r>
      <w:r w:rsidR="00B137DA" w:rsidRPr="007A6357">
        <w:rPr>
          <w:rFonts w:ascii="Times New Roman" w:hAnsi="Times New Roman" w:cs="Times New Roman"/>
          <w:color w:val="000000" w:themeColor="text1"/>
          <w:sz w:val="24"/>
          <w:szCs w:val="24"/>
          <w:rtl/>
          <w:lang w:bidi="fa-IR"/>
        </w:rPr>
        <w:t>[</w:t>
      </w:r>
      <w:r w:rsidR="00C72019" w:rsidRPr="007A6357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37</w:t>
      </w:r>
      <w:r w:rsidR="00B137DA" w:rsidRPr="007A6357">
        <w:rPr>
          <w:rFonts w:ascii="Times New Roman" w:hAnsi="Times New Roman" w:cs="Times New Roman"/>
          <w:color w:val="000000" w:themeColor="text1"/>
          <w:sz w:val="24"/>
          <w:szCs w:val="24"/>
          <w:rtl/>
          <w:lang w:bidi="fa-IR"/>
        </w:rPr>
        <w:t>]</w:t>
      </w:r>
      <w:r w:rsidR="00B137DA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:</w:t>
      </w:r>
    </w:p>
    <w:tbl>
      <w:tblPr>
        <w:tblStyle w:val="TableGrid1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1"/>
        <w:gridCol w:w="4501"/>
      </w:tblGrid>
      <w:tr w:rsidR="00B137DA" w:rsidRPr="007A6357" w14:paraId="61CF26B1" w14:textId="77777777" w:rsidTr="00C30295">
        <w:trPr>
          <w:trHeight w:val="70"/>
          <w:jc w:val="center"/>
        </w:trPr>
        <w:tc>
          <w:tcPr>
            <w:tcW w:w="4501" w:type="dxa"/>
            <w:vAlign w:val="center"/>
          </w:tcPr>
          <w:p w14:paraId="2F6A481C" w14:textId="06E826B6" w:rsidR="00B137DA" w:rsidRPr="007A6357" w:rsidRDefault="00B03142" w:rsidP="00555CD6">
            <w:pPr>
              <w:spacing w:line="360" w:lineRule="auto"/>
              <w:jc w:val="center"/>
              <w:rPr>
                <w:color w:val="000000" w:themeColor="text1"/>
                <w:rtl/>
                <w:lang w:bidi="fa-IR"/>
              </w:rPr>
            </w:pPr>
            <w:r w:rsidRPr="007A6357">
              <w:rPr>
                <w:rFonts w:asciiTheme="majorBidi" w:hAnsiTheme="majorBidi" w:cs="B Nazanin" w:hint="cs"/>
                <w:rtl/>
                <w:lang w:bidi="fa-IR"/>
              </w:rPr>
              <w:t>رابطه</w:t>
            </w:r>
            <w:r w:rsidRPr="007A6357">
              <w:rPr>
                <w:rFonts w:asciiTheme="majorBidi" w:hAnsiTheme="majorBidi" w:cs="B Nazanin"/>
                <w:rtl/>
                <w:lang w:bidi="fa-IR"/>
              </w:rPr>
              <w:softHyphen/>
            </w:r>
            <w:r w:rsidRPr="007A6357">
              <w:rPr>
                <w:rFonts w:asciiTheme="majorBidi" w:hAnsiTheme="majorBidi" w:cs="B Nazanin" w:hint="cs"/>
                <w:rtl/>
                <w:lang w:bidi="fa-IR"/>
              </w:rPr>
              <w:t>ی 11</w:t>
            </w:r>
          </w:p>
        </w:tc>
        <w:tc>
          <w:tcPr>
            <w:tcW w:w="4501" w:type="dxa"/>
            <w:vAlign w:val="center"/>
          </w:tcPr>
          <w:p w14:paraId="1B5D3536" w14:textId="46F590C9" w:rsidR="00B137DA" w:rsidRPr="007A6357" w:rsidRDefault="00B03142" w:rsidP="00555CD6">
            <w:pPr>
              <w:spacing w:line="360" w:lineRule="auto"/>
              <w:jc w:val="center"/>
              <w:rPr>
                <w:rFonts w:asciiTheme="majorBidi" w:hAnsiTheme="majorBidi" w:cstheme="majorBidi"/>
                <w:iCs/>
                <w:color w:val="000000" w:themeColor="text1"/>
                <w:lang w:bidi="fa-I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ajorBidi"/>
                    <w:color w:val="000000" w:themeColor="text1"/>
                    <w:lang w:bidi="fa-IR"/>
                  </w:rPr>
                  <m:t>CS=</m:t>
                </m:r>
                <m:f>
                  <m:fPr>
                    <m:ctrlPr>
                      <w:rPr>
                        <w:rFonts w:ascii="Cambria Math" w:hAnsi="Cambria Math" w:cstheme="majorBidi"/>
                        <w:iCs/>
                        <w:color w:val="000000" w:themeColor="text1"/>
                        <w:lang w:bidi="fa-IR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ajorBidi"/>
                            <w:iCs/>
                            <w:color w:val="000000" w:themeColor="text1"/>
                            <w:lang w:bidi="fa-IR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color w:val="000000" w:themeColor="text1"/>
                            <w:lang w:bidi="fa-IR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color w:val="000000" w:themeColor="text1"/>
                            <w:lang w:bidi="fa-IR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color w:val="000000" w:themeColor="text1"/>
                        <w:lang w:bidi="fa-IR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theme="majorBidi"/>
                            <w:iCs/>
                            <w:color w:val="000000" w:themeColor="text1"/>
                            <w:lang w:bidi="fa-IR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color w:val="000000" w:themeColor="text1"/>
                            <w:lang w:bidi="fa-IR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color w:val="000000" w:themeColor="text1"/>
                            <w:lang w:bidi="fa-IR"/>
                          </w:rPr>
                          <m:t>2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color w:val="000000" w:themeColor="text1"/>
                        <w:lang w:bidi="fa-IR"/>
                      </w:rPr>
                      <m:t>A</m:t>
                    </m:r>
                  </m:den>
                </m:f>
              </m:oMath>
            </m:oMathPara>
          </w:p>
        </w:tc>
      </w:tr>
    </w:tbl>
    <w:p w14:paraId="630C387A" w14:textId="7B1BC928" w:rsidR="00B137DA" w:rsidRPr="007A6357" w:rsidRDefault="00B137DA" w:rsidP="00B6378E">
      <w:pPr>
        <w:bidi/>
        <w:spacing w:after="0" w:line="360" w:lineRule="auto"/>
        <w:contextualSpacing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در این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رابطه، </w:t>
      </w:r>
      <w:r w:rsidRPr="007A6357">
        <w:rPr>
          <w:rFonts w:ascii="Times New Roman" w:hAnsi="Times New Roman" w:cs="Times New Roman"/>
          <w:color w:val="000000" w:themeColor="text1"/>
          <w:lang w:bidi="fa-IR"/>
        </w:rPr>
        <w:t>CS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خوردگی شیمیایی برحسب </w:t>
      </w:r>
      <m:oMath>
        <m:f>
          <m:fPr>
            <m:ctrlPr>
              <w:rPr>
                <w:rFonts w:ascii="Cambria Math" w:hAnsi="Cambria Math" w:cs="Times New Roman"/>
                <w:color w:val="000000" w:themeColor="text1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lang w:bidi="fa-IR"/>
              </w:rPr>
              <m:t>μg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color w:val="000000" w:themeColor="text1"/>
                  </w:rPr>
                </m:ctrlPr>
              </m:sSup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color w:val="000000" w:themeColor="text1"/>
                  </w:rPr>
                  <m:t>cm</m:t>
                </m:r>
              </m:e>
              <m:sup>
                <m:r>
                  <m:rPr>
                    <m:nor/>
                  </m:rPr>
                  <w:rPr>
                    <w:rFonts w:ascii="Times New Roman" w:hAnsi="Times New Roman" w:cs="Times New Roman"/>
                    <w:color w:val="000000" w:themeColor="text1"/>
                  </w:rPr>
                  <m:t>2</m:t>
                </m:r>
              </m:sup>
            </m:sSup>
          </m:den>
        </m:f>
      </m:oMath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، </w:t>
      </w:r>
      <w:r w:rsidRPr="007A6357">
        <w:rPr>
          <w:rFonts w:ascii="Times New Roman" w:hAnsi="Times New Roman" w:cs="Times New Roman"/>
          <w:color w:val="000000" w:themeColor="text1"/>
          <w:lang w:bidi="fa-IR"/>
        </w:rPr>
        <w:t>M</w:t>
      </w:r>
      <w:r w:rsidRPr="007A6357">
        <w:rPr>
          <w:rFonts w:ascii="Times New Roman" w:hAnsi="Times New Roman" w:cs="Times New Roman"/>
          <w:color w:val="000000" w:themeColor="text1"/>
          <w:vertAlign w:val="subscript"/>
          <w:lang w:bidi="fa-IR"/>
        </w:rPr>
        <w:t>1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وزن نمونه پیش از آزمون برحسب </w:t>
      </w:r>
      <w:r w:rsidRPr="007A6357">
        <w:rPr>
          <w:rFonts w:ascii="Times New Roman" w:hAnsi="Times New Roman" w:cs="Times New Roman"/>
          <w:color w:val="000000" w:themeColor="text1"/>
          <w:lang w:bidi="fa-IR"/>
        </w:rPr>
        <w:t>μg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، </w:t>
      </w:r>
      <w:r w:rsidRPr="007A6357">
        <w:rPr>
          <w:rFonts w:ascii="Times New Roman" w:hAnsi="Times New Roman" w:cs="Times New Roman"/>
          <w:color w:val="000000" w:themeColor="text1"/>
          <w:lang w:bidi="fa-IR"/>
        </w:rPr>
        <w:t>M</w:t>
      </w:r>
      <w:r w:rsidRPr="007A6357">
        <w:rPr>
          <w:rFonts w:ascii="Times New Roman" w:hAnsi="Times New Roman" w:cs="Times New Roman"/>
          <w:color w:val="000000" w:themeColor="text1"/>
          <w:vertAlign w:val="subscript"/>
          <w:lang w:bidi="fa-IR"/>
        </w:rPr>
        <w:t>2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وزن نمونه پس از آزمون برحسب </w:t>
      </w:r>
      <w:r w:rsidRPr="007A6357">
        <w:rPr>
          <w:rFonts w:ascii="Times New Roman" w:hAnsi="Times New Roman" w:cs="Times New Roman"/>
          <w:color w:val="000000" w:themeColor="text1"/>
          <w:lang w:bidi="fa-IR"/>
        </w:rPr>
        <w:t>μg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و </w:t>
      </w:r>
      <w:r w:rsidRPr="007A6357">
        <w:rPr>
          <w:rFonts w:ascii="Times New Roman" w:hAnsi="Times New Roman" w:cs="Times New Roman"/>
          <w:color w:val="000000" w:themeColor="text1"/>
          <w:lang w:bidi="fa-IR"/>
        </w:rPr>
        <w:t>A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مساحت سطح نمونه برحسب</w:t>
      </w:r>
      <w:r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7A6357">
        <w:rPr>
          <w:rFonts w:ascii="Times New Roman" w:hAnsi="Times New Roman" w:cs="Times New Roman"/>
          <w:lang w:bidi="fa-IR"/>
        </w:rPr>
        <w:t>cm</w:t>
      </w:r>
      <w:r w:rsidRPr="007A6357">
        <w:rPr>
          <w:rFonts w:ascii="Times New Roman" w:hAnsi="Times New Roman" w:cs="Times New Roman"/>
          <w:vertAlign w:val="superscript"/>
          <w:lang w:bidi="fa-IR"/>
        </w:rPr>
        <w:t>2</w:t>
      </w:r>
      <w:r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است.</w:t>
      </w:r>
    </w:p>
    <w:p w14:paraId="66DF9AE7" w14:textId="403C1BA7" w:rsidR="00CA6064" w:rsidRPr="007A6357" w:rsidRDefault="00A204FB" w:rsidP="00A204FB">
      <w:pPr>
        <w:bidi/>
        <w:spacing w:after="0" w:line="360" w:lineRule="auto"/>
        <w:jc w:val="both"/>
        <w:rPr>
          <w:rFonts w:ascii="Times New Roman" w:eastAsia="Times New Roman" w:hAnsi="Times New Roman" w:cs="B Nazanin"/>
          <w:bCs/>
          <w:color w:val="000000" w:themeColor="text1"/>
          <w:kern w:val="36"/>
          <w:sz w:val="28"/>
          <w:szCs w:val="28"/>
          <w:rtl/>
        </w:rPr>
      </w:pPr>
      <w:r w:rsidRPr="007A6357">
        <w:rPr>
          <w:rFonts w:ascii="Times New Roman" w:eastAsia="Times New Roman" w:hAnsi="Times New Roman" w:cs="B Nazanin" w:hint="cs"/>
          <w:bCs/>
          <w:color w:val="000000" w:themeColor="text1"/>
          <w:kern w:val="36"/>
          <w:sz w:val="28"/>
          <w:szCs w:val="28"/>
          <w:rtl/>
        </w:rPr>
        <w:t xml:space="preserve">3- </w:t>
      </w:r>
      <w:r w:rsidR="00CA6064" w:rsidRPr="007A6357">
        <w:rPr>
          <w:rFonts w:ascii="Times New Roman" w:eastAsia="Times New Roman" w:hAnsi="Times New Roman" w:cs="B Nazanin" w:hint="eastAsia"/>
          <w:bCs/>
          <w:color w:val="000000" w:themeColor="text1"/>
          <w:kern w:val="36"/>
          <w:sz w:val="28"/>
          <w:szCs w:val="28"/>
          <w:rtl/>
        </w:rPr>
        <w:t>نتایج</w:t>
      </w:r>
      <w:r w:rsidR="00CA6064" w:rsidRPr="007A6357">
        <w:rPr>
          <w:rFonts w:ascii="Times New Roman" w:eastAsia="Times New Roman" w:hAnsi="Times New Roman" w:cs="B Nazanin"/>
          <w:bCs/>
          <w:color w:val="000000" w:themeColor="text1"/>
          <w:kern w:val="36"/>
          <w:sz w:val="28"/>
          <w:szCs w:val="28"/>
          <w:rtl/>
        </w:rPr>
        <w:t xml:space="preserve"> </w:t>
      </w:r>
      <w:r w:rsidR="00CA6064" w:rsidRPr="007A6357">
        <w:rPr>
          <w:rFonts w:ascii="Times New Roman" w:eastAsia="Times New Roman" w:hAnsi="Times New Roman" w:cs="B Nazanin" w:hint="eastAsia"/>
          <w:bCs/>
          <w:color w:val="000000" w:themeColor="text1"/>
          <w:kern w:val="36"/>
          <w:sz w:val="28"/>
          <w:szCs w:val="28"/>
          <w:rtl/>
        </w:rPr>
        <w:t>و</w:t>
      </w:r>
      <w:r w:rsidR="00CA6064" w:rsidRPr="007A6357">
        <w:rPr>
          <w:rFonts w:ascii="Times New Roman" w:eastAsia="Times New Roman" w:hAnsi="Times New Roman" w:cs="B Nazanin"/>
          <w:bCs/>
          <w:color w:val="000000" w:themeColor="text1"/>
          <w:kern w:val="36"/>
          <w:sz w:val="28"/>
          <w:szCs w:val="28"/>
          <w:rtl/>
        </w:rPr>
        <w:t xml:space="preserve"> </w:t>
      </w:r>
      <w:r w:rsidR="00CA6064" w:rsidRPr="007A6357">
        <w:rPr>
          <w:rFonts w:ascii="Times New Roman" w:eastAsia="Times New Roman" w:hAnsi="Times New Roman" w:cs="B Nazanin" w:hint="eastAsia"/>
          <w:bCs/>
          <w:color w:val="000000" w:themeColor="text1"/>
          <w:kern w:val="36"/>
          <w:sz w:val="28"/>
          <w:szCs w:val="28"/>
          <w:rtl/>
        </w:rPr>
        <w:t>بحث</w:t>
      </w:r>
    </w:p>
    <w:p w14:paraId="2B46700D" w14:textId="5CFD9DBF" w:rsidR="00795968" w:rsidRPr="007A6357" w:rsidRDefault="00A204FB" w:rsidP="00A204FB">
      <w:pPr>
        <w:bidi/>
        <w:spacing w:after="0" w:line="360" w:lineRule="auto"/>
        <w:jc w:val="both"/>
        <w:rPr>
          <w:rFonts w:ascii="Times New Roman" w:eastAsia="Times New Roman" w:hAnsi="Times New Roman" w:cs="B Nazanin"/>
          <w:bCs/>
          <w:color w:val="000000" w:themeColor="text1"/>
          <w:kern w:val="36"/>
          <w:sz w:val="28"/>
          <w:szCs w:val="28"/>
          <w:rtl/>
        </w:rPr>
      </w:pPr>
      <w:r w:rsidRPr="007A6357">
        <w:rPr>
          <w:rFonts w:ascii="Times New Roman" w:eastAsia="Times New Roman" w:hAnsi="Times New Roman" w:cs="B Nazanin" w:hint="cs"/>
          <w:bCs/>
          <w:color w:val="000000" w:themeColor="text1"/>
          <w:kern w:val="36"/>
          <w:sz w:val="28"/>
          <w:szCs w:val="28"/>
          <w:rtl/>
        </w:rPr>
        <w:t xml:space="preserve">3-1- </w:t>
      </w:r>
      <w:r w:rsidR="00795968" w:rsidRPr="007A6357">
        <w:rPr>
          <w:rFonts w:ascii="Times New Roman" w:eastAsia="Times New Roman" w:hAnsi="Times New Roman" w:cs="B Nazanin" w:hint="cs"/>
          <w:bCs/>
          <w:color w:val="000000" w:themeColor="text1"/>
          <w:kern w:val="36"/>
          <w:sz w:val="28"/>
          <w:szCs w:val="28"/>
          <w:rtl/>
        </w:rPr>
        <w:t>بررسی ویژگی</w:t>
      </w:r>
      <w:r w:rsidR="00795968" w:rsidRPr="007A6357">
        <w:rPr>
          <w:rFonts w:ascii="Times New Roman" w:eastAsia="Times New Roman" w:hAnsi="Times New Roman" w:cs="B Nazanin" w:hint="cs"/>
          <w:bCs/>
          <w:color w:val="000000" w:themeColor="text1"/>
          <w:kern w:val="36"/>
          <w:sz w:val="28"/>
          <w:szCs w:val="28"/>
          <w:rtl/>
        </w:rPr>
        <w:softHyphen/>
        <w:t>های شیشه</w:t>
      </w:r>
      <w:r w:rsidR="00795968" w:rsidRPr="007A6357">
        <w:rPr>
          <w:rFonts w:ascii="Times New Roman" w:eastAsia="Times New Roman" w:hAnsi="Times New Roman" w:cs="B Nazanin"/>
          <w:bCs/>
          <w:color w:val="000000" w:themeColor="text1"/>
          <w:kern w:val="36"/>
          <w:sz w:val="28"/>
          <w:szCs w:val="28"/>
          <w:rtl/>
        </w:rPr>
        <w:softHyphen/>
      </w:r>
      <w:r w:rsidR="00795968" w:rsidRPr="007A6357">
        <w:rPr>
          <w:rFonts w:ascii="Times New Roman" w:eastAsia="Times New Roman" w:hAnsi="Times New Roman" w:cs="B Nazanin" w:hint="cs"/>
          <w:bCs/>
          <w:color w:val="000000" w:themeColor="text1"/>
          <w:kern w:val="36"/>
          <w:sz w:val="28"/>
          <w:szCs w:val="28"/>
          <w:rtl/>
        </w:rPr>
        <w:t>ی پایه</w:t>
      </w:r>
    </w:p>
    <w:p w14:paraId="48457E49" w14:textId="4604CB7E" w:rsidR="00795968" w:rsidRPr="007A6357" w:rsidRDefault="00795968" w:rsidP="00A204FB">
      <w:pPr>
        <w:tabs>
          <w:tab w:val="right" w:pos="2160"/>
          <w:tab w:val="right" w:pos="4320"/>
          <w:tab w:val="right" w:pos="4410"/>
          <w:tab w:val="right" w:pos="4500"/>
          <w:tab w:val="right" w:pos="4590"/>
          <w:tab w:val="right" w:pos="4680"/>
          <w:tab w:val="right" w:pos="4770"/>
        </w:tabs>
        <w:autoSpaceDE w:val="0"/>
        <w:autoSpaceDN w:val="0"/>
        <w:bidi/>
        <w:adjustRightInd w:val="0"/>
        <w:spacing w:after="0" w:line="360" w:lineRule="auto"/>
        <w:jc w:val="both"/>
        <w:rPr>
          <w:rFonts w:ascii="Vrinda" w:hAnsi="Vrinda" w:cs="B Nazanin"/>
          <w:color w:val="000000" w:themeColor="text1"/>
          <w:sz w:val="24"/>
          <w:szCs w:val="24"/>
          <w:rtl/>
          <w:lang w:bidi="fa-IR"/>
        </w:rPr>
      </w:pP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منحنی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</w:t>
      </w:r>
      <w:r w:rsidRPr="007A6357">
        <w:rPr>
          <w:rFonts w:ascii="Times New Roman" w:hAnsi="Times New Roman" w:cs="B Nazanin"/>
          <w:color w:val="000000" w:themeColor="text1"/>
        </w:rPr>
        <w:t>DTA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به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دست آمده</w:t>
      </w:r>
      <w:r w:rsidR="0054681A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از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</w:t>
      </w:r>
      <w:r w:rsidR="0054681A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آنالیز گرمایی پودر فریت 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شیشه</w:t>
      </w:r>
      <w:r w:rsidRPr="007A6357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softHyphen/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ی پایه</w:t>
      </w:r>
      <w:r w:rsidR="0054681A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در ش</w:t>
      </w:r>
      <w:r w:rsidR="00635013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کل 1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، سه پیک اصلی </w:t>
      </w:r>
      <w:r w:rsidR="0054681A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را نشان می</w:t>
      </w:r>
      <w:r w:rsidR="0054681A"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="0054681A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دهد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که دو پیک گرماگیر و یک پیک گرمازا است. پیک ابتدایی مربوط به فرایندی گرماگیر است که به حذف آب به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صورت فیزیکی جذب شده و رطوبت باقی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مانده در ساختار از دمای اتاق تا دمای حدود </w:t>
      </w:r>
      <w:r w:rsidRPr="007A6357">
        <w:rPr>
          <w:rFonts w:ascii="Times New Roman" w:hAnsi="Times New Roman" w:cs="B Nazanin"/>
          <w:color w:val="000000" w:themeColor="text1"/>
        </w:rPr>
        <w:t>C</w:t>
      </w:r>
      <w:r w:rsidRPr="007A6357">
        <w:rPr>
          <w:rFonts w:ascii="Times New Roman" w:hAnsi="Times New Roman" w:cs="Times New Roman"/>
          <w:color w:val="000000" w:themeColor="text1"/>
          <w:vertAlign w:val="superscript"/>
          <w:rtl/>
        </w:rPr>
        <w:t>°</w:t>
      </w:r>
      <w:r w:rsidRPr="007A6357">
        <w:rPr>
          <w:rFonts w:ascii="Times New Roman" w:hAnsi="Times New Roman" w:cs="B Nazanin" w:hint="cs"/>
          <w:color w:val="000000" w:themeColor="text1"/>
          <w:rtl/>
        </w:rPr>
        <w:t>136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نسبت داده می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شود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.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</w:t>
      </w:r>
      <w:r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پیک بعدی، 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پیکی گرمازا مربوط به تبلور فازهای بلوری است </w:t>
      </w:r>
      <w:r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که 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نشان دهنده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softHyphen/>
        <w:t xml:space="preserve">ی </w:t>
      </w:r>
      <w:r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t>پیک تبلور شیشه می</w:t>
      </w:r>
      <w:r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softHyphen/>
        <w:t xml:space="preserve">باشد و در دمای حدود </w:t>
      </w:r>
      <w:r w:rsidRPr="007A6357">
        <w:rPr>
          <w:rFonts w:ascii="Times New Roman" w:hAnsi="Times New Roman" w:cs="B Nazanin"/>
          <w:color w:val="000000" w:themeColor="text1"/>
        </w:rPr>
        <w:t>C</w:t>
      </w:r>
      <w:r w:rsidRPr="007A6357">
        <w:rPr>
          <w:rFonts w:ascii="Times New Roman" w:hAnsi="Times New Roman" w:cs="Times New Roman"/>
          <w:color w:val="000000" w:themeColor="text1"/>
          <w:vertAlign w:val="superscript"/>
          <w:rtl/>
        </w:rPr>
        <w:t>°</w:t>
      </w:r>
      <w:r w:rsidRPr="007A6357">
        <w:rPr>
          <w:rFonts w:ascii="Vrinda" w:hAnsi="Vrinda" w:cs="B Nazanin" w:hint="cs"/>
          <w:color w:val="000000" w:themeColor="text1"/>
          <w:rtl/>
          <w:lang w:bidi="fa-IR"/>
        </w:rPr>
        <w:t>753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 مشاهده می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softHyphen/>
        <w:t>شود. پیک سوم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نیز پیکی گرماگیر 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نشان دهنده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softHyphen/>
        <w:t xml:space="preserve">ی پیک ذوب شیشه است که در دمای حدود </w:t>
      </w:r>
      <w:r w:rsidRPr="007A6357">
        <w:rPr>
          <w:rFonts w:ascii="Times New Roman" w:hAnsi="Times New Roman" w:cs="B Nazanin"/>
          <w:color w:val="000000" w:themeColor="text1"/>
        </w:rPr>
        <w:t>C</w:t>
      </w:r>
      <w:r w:rsidRPr="007A6357">
        <w:rPr>
          <w:rFonts w:ascii="Times New Roman" w:hAnsi="Times New Roman" w:cs="Times New Roman"/>
          <w:color w:val="000000" w:themeColor="text1"/>
          <w:vertAlign w:val="superscript"/>
          <w:rtl/>
        </w:rPr>
        <w:t>°</w:t>
      </w:r>
      <w:r w:rsidRPr="007A6357">
        <w:rPr>
          <w:rFonts w:ascii="Vrinda" w:hAnsi="Vrinda" w:cs="B Nazanin" w:hint="cs"/>
          <w:color w:val="000000" w:themeColor="text1"/>
          <w:rtl/>
          <w:lang w:bidi="fa-IR"/>
        </w:rPr>
        <w:t>935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 دیده می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softHyphen/>
        <w:t>شود. همچنین شیب بسیار کوچک موجود در منحنی نشان می</w:t>
      </w:r>
      <w:r w:rsidRPr="007A6357">
        <w:rPr>
          <w:rFonts w:ascii="Vrinda" w:hAnsi="Vrinda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دهد، دمای انتقال شیشه</w:t>
      </w:r>
      <w:r w:rsidRPr="007A6357">
        <w:rPr>
          <w:rFonts w:ascii="Vrinda" w:hAnsi="Vrinda" w:cs="B Nazanin"/>
          <w:color w:val="000000" w:themeColor="text1"/>
          <w:sz w:val="24"/>
          <w:szCs w:val="24"/>
          <w:rtl/>
          <w:lang w:bidi="fa-IR"/>
        </w:rPr>
        <w:softHyphen/>
      </w:r>
      <w:r w:rsidR="00A204FB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ای آن در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 حدود </w:t>
      </w:r>
      <w:r w:rsidRPr="007A6357">
        <w:rPr>
          <w:rFonts w:ascii="Times New Roman" w:hAnsi="Times New Roman" w:cs="B Nazanin"/>
          <w:color w:val="000000" w:themeColor="text1"/>
        </w:rPr>
        <w:t>C</w:t>
      </w:r>
      <w:r w:rsidRPr="007A6357">
        <w:rPr>
          <w:rFonts w:ascii="Times New Roman" w:hAnsi="Times New Roman" w:cs="Times New Roman"/>
          <w:color w:val="000000" w:themeColor="text1"/>
          <w:vertAlign w:val="superscript"/>
          <w:rtl/>
        </w:rPr>
        <w:t>°</w:t>
      </w:r>
      <w:r w:rsidRPr="007A6357">
        <w:rPr>
          <w:rFonts w:ascii="Vrinda" w:hAnsi="Vrinda" w:cs="B Nazanin" w:hint="cs"/>
          <w:color w:val="000000" w:themeColor="text1"/>
          <w:rtl/>
          <w:lang w:bidi="fa-IR"/>
        </w:rPr>
        <w:t>510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 می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softHyphen/>
        <w:t>باشد که زینتر شی</w:t>
      </w:r>
      <w:r w:rsidR="00A204FB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شه در دماهای بالاتر از آن رخ می‌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دهد. اثر گرماگیر کوچک پس از آن نیز نشان دهنده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softHyphen/>
        <w:t xml:space="preserve">ی </w:t>
      </w:r>
      <w:r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t>مرحله</w:t>
      </w:r>
      <w:r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softHyphen/>
        <w:t xml:space="preserve">ی پیش تبلور شیشه است که در دمای حدود </w:t>
      </w:r>
      <w:r w:rsidRPr="007A6357">
        <w:rPr>
          <w:rFonts w:ascii="Times New Roman" w:hAnsi="Times New Roman" w:cs="B Nazanin"/>
          <w:color w:val="000000" w:themeColor="text1"/>
        </w:rPr>
        <w:t>C</w:t>
      </w:r>
      <w:r w:rsidRPr="007A6357">
        <w:rPr>
          <w:rFonts w:ascii="Times New Roman" w:hAnsi="Times New Roman" w:cs="Times New Roman"/>
          <w:color w:val="000000" w:themeColor="text1"/>
          <w:vertAlign w:val="superscript"/>
          <w:rtl/>
        </w:rPr>
        <w:t>°</w:t>
      </w:r>
      <w:r w:rsidRPr="007A6357">
        <w:rPr>
          <w:rFonts w:ascii="Vrinda" w:hAnsi="Vrinda" w:cs="B Nazanin" w:hint="cs"/>
          <w:color w:val="000000" w:themeColor="text1"/>
          <w:rtl/>
          <w:lang w:bidi="fa-IR"/>
        </w:rPr>
        <w:t>520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 مشاهده می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softHyphen/>
        <w:t>شود.</w:t>
      </w:r>
    </w:p>
    <w:p w14:paraId="2D0A8F03" w14:textId="77777777" w:rsidR="00795968" w:rsidRPr="007A6357" w:rsidRDefault="00795968" w:rsidP="00380B46">
      <w:pPr>
        <w:tabs>
          <w:tab w:val="right" w:pos="2160"/>
          <w:tab w:val="right" w:pos="4320"/>
          <w:tab w:val="right" w:pos="4410"/>
          <w:tab w:val="right" w:pos="4500"/>
          <w:tab w:val="right" w:pos="4590"/>
          <w:tab w:val="right" w:pos="4680"/>
          <w:tab w:val="right" w:pos="4770"/>
        </w:tabs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B Nazanin"/>
          <w:color w:val="000000" w:themeColor="text1"/>
          <w:sz w:val="24"/>
          <w:szCs w:val="24"/>
          <w:rtl/>
        </w:rPr>
      </w:pPr>
    </w:p>
    <w:p w14:paraId="091D2D6D" w14:textId="77777777" w:rsidR="00795968" w:rsidRPr="007A6357" w:rsidRDefault="00795968" w:rsidP="00A204FB">
      <w:pPr>
        <w:tabs>
          <w:tab w:val="right" w:pos="4500"/>
          <w:tab w:val="right" w:pos="4590"/>
        </w:tabs>
        <w:autoSpaceDE w:val="0"/>
        <w:autoSpaceDN w:val="0"/>
        <w:bidi/>
        <w:adjustRightInd w:val="0"/>
        <w:spacing w:after="0" w:line="360" w:lineRule="auto"/>
        <w:jc w:val="center"/>
        <w:rPr>
          <w:rFonts w:ascii="Vrinda" w:hAnsi="Vrinda" w:cs="B Nazanin"/>
          <w:color w:val="000000" w:themeColor="text1"/>
          <w:sz w:val="24"/>
          <w:szCs w:val="24"/>
          <w:lang w:bidi="fa-IR"/>
        </w:rPr>
      </w:pPr>
      <w:r w:rsidRPr="007A6357">
        <w:rPr>
          <w:rFonts w:ascii="Vrinda" w:hAnsi="Vrinda" w:cs="B Nazanin"/>
          <w:noProof/>
          <w:color w:val="000000" w:themeColor="text1"/>
          <w:sz w:val="24"/>
          <w:szCs w:val="24"/>
        </w:rPr>
        <w:drawing>
          <wp:inline distT="0" distB="0" distL="0" distR="0" wp14:anchorId="1492A736" wp14:editId="7D9447F5">
            <wp:extent cx="3536310" cy="2375535"/>
            <wp:effectExtent l="0" t="0" r="0" b="0"/>
            <wp:docPr id="45" name="Picture 44" descr="DTA شیشه پای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A شیشه پایه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8734" cy="240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45F14" w14:textId="59834304" w:rsidR="00795968" w:rsidRPr="007A6357" w:rsidRDefault="00795968" w:rsidP="00A204FB">
      <w:pPr>
        <w:bidi/>
        <w:spacing w:after="0" w:line="360" w:lineRule="auto"/>
        <w:jc w:val="center"/>
        <w:rPr>
          <w:rFonts w:ascii="Vrinda" w:hAnsi="Vrinda"/>
          <w:color w:val="000000" w:themeColor="text1"/>
          <w:rtl/>
          <w:lang w:bidi="fa-IR"/>
        </w:rPr>
      </w:pPr>
      <w:r w:rsidRPr="007A6357">
        <w:rPr>
          <w:rFonts w:ascii="Times New Roman" w:hAnsi="Times New Roman" w:cs="B Nazanin" w:hint="cs"/>
          <w:color w:val="000000" w:themeColor="text1"/>
          <w:rtl/>
        </w:rPr>
        <w:t>شکل 1</w:t>
      </w:r>
      <w:r w:rsidR="00496A5E" w:rsidRPr="007A6357">
        <w:rPr>
          <w:rFonts w:ascii="Times New Roman" w:hAnsi="Times New Roman" w:cs="B Nazanin" w:hint="cs"/>
          <w:color w:val="000000" w:themeColor="text1"/>
          <w:rtl/>
        </w:rPr>
        <w:t>-</w:t>
      </w:r>
      <w:r w:rsidRPr="007A6357">
        <w:rPr>
          <w:rFonts w:ascii="Times New Roman" w:hAnsi="Times New Roman" w:cs="B Nazanin" w:hint="cs"/>
          <w:color w:val="000000" w:themeColor="text1"/>
          <w:rtl/>
        </w:rPr>
        <w:t xml:space="preserve"> منحنی </w:t>
      </w:r>
      <w:r w:rsidRPr="007A6357">
        <w:rPr>
          <w:rFonts w:ascii="Times New Roman" w:hAnsi="Times New Roman" w:cs="B Nazanin"/>
          <w:color w:val="000000" w:themeColor="text1"/>
          <w:sz w:val="18"/>
          <w:szCs w:val="18"/>
        </w:rPr>
        <w:t>DTA</w:t>
      </w:r>
      <w:r w:rsidRPr="007A6357">
        <w:rPr>
          <w:rFonts w:ascii="Times New Roman" w:hAnsi="Times New Roman" w:cs="B Nazanin" w:hint="cs"/>
          <w:color w:val="000000" w:themeColor="text1"/>
          <w:rtl/>
        </w:rPr>
        <w:t xml:space="preserve"> پودر فریت شیشه</w:t>
      </w:r>
      <w:r w:rsidRPr="007A6357">
        <w:rPr>
          <w:rFonts w:ascii="Times New Roman" w:hAnsi="Times New Roman" w:cs="B Nazanin"/>
          <w:color w:val="000000" w:themeColor="text1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rtl/>
        </w:rPr>
        <w:t>ی پایه</w:t>
      </w:r>
    </w:p>
    <w:p w14:paraId="0055BB62" w14:textId="77777777" w:rsidR="000A640D" w:rsidRPr="007A6357" w:rsidRDefault="000A640D" w:rsidP="00380B46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B Nazanin"/>
          <w:color w:val="000000" w:themeColor="text1"/>
          <w:sz w:val="24"/>
          <w:szCs w:val="24"/>
          <w:rtl/>
        </w:rPr>
      </w:pPr>
    </w:p>
    <w:p w14:paraId="08A049C0" w14:textId="5D2C4820" w:rsidR="0054681A" w:rsidRPr="007A6357" w:rsidRDefault="0054681A" w:rsidP="00A204FB">
      <w:pPr>
        <w:autoSpaceDE w:val="0"/>
        <w:autoSpaceDN w:val="0"/>
        <w:bidi/>
        <w:adjustRightInd w:val="0"/>
        <w:spacing w:after="0" w:line="360" w:lineRule="auto"/>
        <w:jc w:val="both"/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</w:pP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lastRenderedPageBreak/>
        <w:t>الگوی به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دست آمده از آنالیز پراش پرتو ایکس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پودر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فریت شیشه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softHyphen/>
        <w:t xml:space="preserve">ی پایه در شکل </w:t>
      </w:r>
      <w:r w:rsidR="001F2FA3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2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تایید کننده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ی ماهیت آمورف فریت تهیه شده می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softHyphen/>
        <w:t>باشد و اثری از تبلور ناخواسته در آن مشاهده نمی‌شود.</w:t>
      </w:r>
    </w:p>
    <w:p w14:paraId="083A092B" w14:textId="77777777" w:rsidR="0054681A" w:rsidRPr="007A6357" w:rsidRDefault="0054681A" w:rsidP="00380B46">
      <w:pPr>
        <w:bidi/>
        <w:spacing w:after="0" w:line="240" w:lineRule="auto"/>
        <w:jc w:val="both"/>
        <w:rPr>
          <w:rFonts w:ascii="Times New Roman" w:hAnsi="Times New Roman" w:cs="B Nazanin"/>
          <w:color w:val="000000" w:themeColor="text1"/>
          <w:sz w:val="24"/>
          <w:szCs w:val="24"/>
          <w:rtl/>
        </w:rPr>
      </w:pPr>
    </w:p>
    <w:p w14:paraId="357E75DD" w14:textId="77777777" w:rsidR="0054681A" w:rsidRPr="007A6357" w:rsidRDefault="0054681A" w:rsidP="00380B46">
      <w:pPr>
        <w:bidi/>
        <w:spacing w:after="0" w:line="240" w:lineRule="auto"/>
        <w:jc w:val="center"/>
        <w:rPr>
          <w:rFonts w:asciiTheme="majorBidi" w:eastAsiaTheme="minorEastAsia" w:hAnsiTheme="majorBidi" w:cs="B Nazanin"/>
          <w:sz w:val="24"/>
          <w:szCs w:val="24"/>
          <w:rtl/>
          <w:lang w:bidi="fa-IR"/>
        </w:rPr>
      </w:pPr>
      <w:r w:rsidRPr="007A6357">
        <w:rPr>
          <w:rFonts w:asciiTheme="majorBidi" w:eastAsiaTheme="minorEastAsia" w:hAnsiTheme="majorBidi" w:cs="B Nazanin"/>
          <w:noProof/>
          <w:sz w:val="24"/>
          <w:szCs w:val="24"/>
          <w:rtl/>
        </w:rPr>
        <w:drawing>
          <wp:inline distT="0" distB="0" distL="0" distR="0" wp14:anchorId="0D360823" wp14:editId="33694AE8">
            <wp:extent cx="3687842" cy="2286000"/>
            <wp:effectExtent l="0" t="0" r="0" b="0"/>
            <wp:docPr id="2099400018" name="Picture 20994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823" cy="228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C5E73" w14:textId="201D3DF7" w:rsidR="00795968" w:rsidRPr="007A6357" w:rsidRDefault="0054681A" w:rsidP="00380B46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Nazanin"/>
          <w:color w:val="000000" w:themeColor="text1"/>
          <w:rtl/>
        </w:rPr>
      </w:pPr>
      <w:r w:rsidRPr="007A6357">
        <w:rPr>
          <w:rFonts w:ascii="Times New Roman" w:hAnsi="Times New Roman" w:cs="B Nazanin" w:hint="cs"/>
          <w:color w:val="000000" w:themeColor="text1"/>
          <w:rtl/>
        </w:rPr>
        <w:t xml:space="preserve">شکل </w:t>
      </w:r>
      <w:r w:rsidR="001F2FA3" w:rsidRPr="007A6357">
        <w:rPr>
          <w:rFonts w:ascii="Times New Roman" w:hAnsi="Times New Roman" w:cs="B Nazanin" w:hint="cs"/>
          <w:color w:val="000000" w:themeColor="text1"/>
          <w:rtl/>
        </w:rPr>
        <w:t>2</w:t>
      </w:r>
      <w:r w:rsidR="00496A5E" w:rsidRPr="007A6357">
        <w:rPr>
          <w:rFonts w:ascii="Times New Roman" w:hAnsi="Times New Roman" w:cs="B Nazanin" w:hint="cs"/>
          <w:color w:val="000000" w:themeColor="text1"/>
          <w:rtl/>
        </w:rPr>
        <w:t>-</w:t>
      </w:r>
      <w:r w:rsidRPr="007A6357">
        <w:rPr>
          <w:rFonts w:ascii="Times New Roman" w:hAnsi="Times New Roman" w:cs="B Nazanin" w:hint="cs"/>
          <w:color w:val="000000" w:themeColor="text1"/>
          <w:rtl/>
        </w:rPr>
        <w:t xml:space="preserve"> الگوی به</w:t>
      </w:r>
      <w:r w:rsidRPr="007A6357">
        <w:rPr>
          <w:rFonts w:ascii="Times New Roman" w:hAnsi="Times New Roman" w:cs="B Nazanin"/>
          <w:color w:val="000000" w:themeColor="text1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rtl/>
        </w:rPr>
        <w:t>دست آمده از آنالیز پراش پرتو ایکس پودر فریت شیشه</w:t>
      </w:r>
      <w:r w:rsidRPr="007A6357">
        <w:rPr>
          <w:rFonts w:ascii="Times New Roman" w:hAnsi="Times New Roman" w:cs="B Nazanin" w:hint="cs"/>
          <w:color w:val="000000" w:themeColor="text1"/>
          <w:rtl/>
        </w:rPr>
        <w:softHyphen/>
        <w:t>ی پایه</w:t>
      </w:r>
    </w:p>
    <w:p w14:paraId="71404056" w14:textId="77777777" w:rsidR="00B77DDB" w:rsidRPr="007A6357" w:rsidRDefault="00B77DDB" w:rsidP="00380B46">
      <w:pPr>
        <w:autoSpaceDE w:val="0"/>
        <w:autoSpaceDN w:val="0"/>
        <w:bidi/>
        <w:adjustRightInd w:val="0"/>
        <w:spacing w:after="0" w:line="360" w:lineRule="auto"/>
        <w:rPr>
          <w:rFonts w:ascii="Times New Roman" w:hAnsi="Times New Roman" w:cs="B Nazanin"/>
          <w:b/>
          <w:bCs/>
          <w:color w:val="000000" w:themeColor="text1"/>
          <w:sz w:val="24"/>
          <w:szCs w:val="24"/>
          <w:rtl/>
        </w:rPr>
      </w:pPr>
    </w:p>
    <w:p w14:paraId="48F105EC" w14:textId="2F76E9F8" w:rsidR="00B77DDB" w:rsidRPr="007A6357" w:rsidRDefault="00B77DDB" w:rsidP="00A204FB">
      <w:pPr>
        <w:autoSpaceDE w:val="0"/>
        <w:autoSpaceDN w:val="0"/>
        <w:bidi/>
        <w:adjustRightInd w:val="0"/>
        <w:spacing w:after="0" w:line="360" w:lineRule="auto"/>
        <w:jc w:val="both"/>
        <w:rPr>
          <w:rFonts w:ascii="Times New Roman" w:hAnsi="Times New Roman" w:cs="B Nazanin"/>
          <w:color w:val="000000" w:themeColor="text1"/>
          <w:sz w:val="24"/>
          <w:szCs w:val="24"/>
          <w:rtl/>
        </w:rPr>
      </w:pP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شکل </w:t>
      </w:r>
      <w:r w:rsidR="001F2FA3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3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تصویر </w:t>
      </w:r>
      <w:r w:rsidRPr="007A6357">
        <w:rPr>
          <w:rFonts w:asciiTheme="majorBidi" w:hAnsiTheme="majorBidi" w:cs="Times New Roman"/>
          <w:color w:val="000000" w:themeColor="text1"/>
        </w:rPr>
        <w:t>FESEM</w:t>
      </w:r>
      <w:r w:rsidRPr="007A6357">
        <w:rPr>
          <w:rFonts w:asciiTheme="majorBidi" w:hAnsiTheme="majorBidi" w:cs="B Nazanin" w:hint="cs"/>
          <w:color w:val="000000" w:themeColor="text1"/>
          <w:sz w:val="24"/>
          <w:szCs w:val="24"/>
          <w:rtl/>
        </w:rPr>
        <w:t xml:space="preserve"> و نمودار به</w:t>
      </w:r>
      <w:r w:rsidRPr="007A6357">
        <w:rPr>
          <w:rFonts w:asciiTheme="majorBidi" w:hAnsiTheme="majorBidi"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asciiTheme="majorBidi" w:hAnsiTheme="majorBidi" w:cs="B Nazanin" w:hint="cs"/>
          <w:color w:val="000000" w:themeColor="text1"/>
          <w:sz w:val="24"/>
          <w:szCs w:val="24"/>
          <w:rtl/>
        </w:rPr>
        <w:t xml:space="preserve">دست آمده از آنالیز </w:t>
      </w:r>
      <w:r w:rsidRPr="007A6357">
        <w:rPr>
          <w:rFonts w:asciiTheme="majorBidi" w:hAnsiTheme="majorBidi" w:cs="B Nazanin"/>
          <w:color w:val="000000" w:themeColor="text1"/>
        </w:rPr>
        <w:t>EDS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پودر</w:t>
      </w:r>
      <w:r w:rsidRPr="007A6357">
        <w:rPr>
          <w:rFonts w:ascii="Times New Roman" w:hAnsi="Times New Roman" w:cs="B Nazanin" w:hint="cs"/>
          <w:b/>
          <w:bCs/>
          <w:color w:val="000000" w:themeColor="text1"/>
          <w:sz w:val="24"/>
          <w:szCs w:val="24"/>
          <w:rtl/>
        </w:rPr>
        <w:t xml:space="preserve"> 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فریت شیشه</w:t>
      </w:r>
      <w:r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ی پایه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</w:t>
      </w:r>
      <w:r w:rsidR="004E3980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را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نشان </w:t>
      </w:r>
      <w:r w:rsidR="004E3980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می</w:t>
      </w:r>
      <w:r w:rsidR="004E3980"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="004E3980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دهد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. همان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طور که دیده می</w:t>
      </w:r>
      <w:r w:rsidR="00CE1577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‌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شود 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ذرات پودر فریت شیشه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softHyphen/>
        <w:t>ای به</w:t>
      </w:r>
      <w:r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صورت کاملاً مجزا از هم می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softHyphen/>
        <w:t>باشند و هیچ</w:t>
      </w:r>
      <w:r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گونه اثری از آگلومره شدن آن</w:t>
      </w:r>
      <w:r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ها وجود ندارد.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نتایج به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دست آمده از آنالیز </w:t>
      </w:r>
      <w:r w:rsidRPr="007A6357">
        <w:rPr>
          <w:rFonts w:asciiTheme="majorBidi" w:hAnsiTheme="majorBidi" w:cs="B Nazanin"/>
          <w:color w:val="000000" w:themeColor="text1"/>
        </w:rPr>
        <w:t>EDS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نیز حضور یون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های سیلیسیم، آلومینیم، پتاسیم، سدیم و اکسیژن را </w:t>
      </w:r>
      <w:r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</w:rPr>
        <w:t>تأیید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می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کند. پیک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softHyphen/>
        <w:t>های دیگر موجود در نمودار نشان دهنده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ی حضور عناصر کربن و طلا به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ترتیب مربوط به زیرپایه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های کربنی و فلز مورد استفاده برای پوشش پودر مورد آنالیز است.</w:t>
      </w:r>
    </w:p>
    <w:p w14:paraId="617D111D" w14:textId="77777777" w:rsidR="00B77DDB" w:rsidRPr="007A6357" w:rsidRDefault="00B77DDB" w:rsidP="00A204FB">
      <w:pPr>
        <w:autoSpaceDE w:val="0"/>
        <w:autoSpaceDN w:val="0"/>
        <w:bidi/>
        <w:adjustRightInd w:val="0"/>
        <w:spacing w:after="0" w:line="360" w:lineRule="auto"/>
        <w:jc w:val="both"/>
        <w:rPr>
          <w:rFonts w:ascii="Times New Roman" w:hAnsi="Times New Roman" w:cs="B Nazanin"/>
          <w:color w:val="000000" w:themeColor="text1"/>
          <w:sz w:val="24"/>
          <w:szCs w:val="24"/>
          <w:rtl/>
        </w:rPr>
      </w:pPr>
    </w:p>
    <w:p w14:paraId="16067255" w14:textId="77777777" w:rsidR="00B77DDB" w:rsidRPr="007A6357" w:rsidRDefault="00B77DDB" w:rsidP="00A204FB">
      <w:pPr>
        <w:bidi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rtl/>
        </w:rPr>
      </w:pPr>
      <w:r w:rsidRPr="007A6357">
        <w:rPr>
          <w:rFonts w:ascii="Times New Roman" w:hAnsi="Times New Roman" w:cs="Times New Roman"/>
          <w:noProof/>
          <w:color w:val="000000" w:themeColor="text1"/>
          <w:sz w:val="24"/>
          <w:szCs w:val="24"/>
          <w:rtl/>
        </w:rPr>
        <w:lastRenderedPageBreak/>
        <w:drawing>
          <wp:inline distT="0" distB="0" distL="0" distR="0" wp14:anchorId="548BEA79" wp14:editId="16AF0F2F">
            <wp:extent cx="2500600" cy="2486431"/>
            <wp:effectExtent l="0" t="0" r="0" b="0"/>
            <wp:docPr id="27" name="Picture 2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517" cy="248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3980" w:rsidRPr="007A6357">
        <w:rPr>
          <w:rFonts w:ascii="Times New Roman" w:hAnsi="Times New Roman" w:cs="B Nazanin"/>
          <w:b/>
          <w:bCs/>
          <w:noProof/>
          <w:color w:val="000000" w:themeColor="text1"/>
          <w:sz w:val="24"/>
          <w:szCs w:val="24"/>
          <w:rtl/>
        </w:rPr>
        <w:drawing>
          <wp:inline distT="0" distB="0" distL="0" distR="0" wp14:anchorId="54E62EC7" wp14:editId="1D9D64AF">
            <wp:extent cx="3403887" cy="2504653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589" cy="250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CF6D5" w14:textId="49E87BC5" w:rsidR="00B77DDB" w:rsidRPr="007A6357" w:rsidRDefault="00B77DDB" w:rsidP="00A204FB">
      <w:pPr>
        <w:autoSpaceDE w:val="0"/>
        <w:autoSpaceDN w:val="0"/>
        <w:bidi/>
        <w:adjustRightInd w:val="0"/>
        <w:spacing w:after="0" w:line="360" w:lineRule="auto"/>
        <w:jc w:val="center"/>
        <w:rPr>
          <w:rFonts w:ascii="Times New Roman" w:hAnsi="Times New Roman" w:cs="B Nazanin"/>
          <w:color w:val="000000" w:themeColor="text1"/>
          <w:rtl/>
        </w:rPr>
      </w:pPr>
      <w:r w:rsidRPr="007A6357">
        <w:rPr>
          <w:rFonts w:ascii="Times New Roman" w:hAnsi="Times New Roman" w:cs="B Nazanin" w:hint="cs"/>
          <w:color w:val="000000" w:themeColor="text1"/>
          <w:rtl/>
        </w:rPr>
        <w:t xml:space="preserve">شکل </w:t>
      </w:r>
      <w:r w:rsidR="001F2FA3" w:rsidRPr="007A6357">
        <w:rPr>
          <w:rFonts w:ascii="Times New Roman" w:hAnsi="Times New Roman" w:cs="B Nazanin" w:hint="cs"/>
          <w:color w:val="000000" w:themeColor="text1"/>
          <w:rtl/>
        </w:rPr>
        <w:t>3</w:t>
      </w:r>
      <w:r w:rsidR="00496A5E" w:rsidRPr="007A6357">
        <w:rPr>
          <w:rFonts w:ascii="Times New Roman" w:hAnsi="Times New Roman" w:cs="B Nazanin" w:hint="cs"/>
          <w:color w:val="000000" w:themeColor="text1"/>
          <w:rtl/>
        </w:rPr>
        <w:t>-</w:t>
      </w:r>
      <w:r w:rsidRPr="007A6357">
        <w:rPr>
          <w:rFonts w:ascii="Times New Roman" w:hAnsi="Times New Roman" w:cs="B Nazanin" w:hint="cs"/>
          <w:color w:val="000000" w:themeColor="text1"/>
          <w:rtl/>
        </w:rPr>
        <w:t xml:space="preserve"> تصویر </w:t>
      </w:r>
      <w:r w:rsidRPr="007A6357">
        <w:rPr>
          <w:rFonts w:ascii="Times New Roman" w:hAnsi="Times New Roman" w:cs="B Nazanin"/>
          <w:color w:val="000000" w:themeColor="text1"/>
          <w:sz w:val="18"/>
          <w:szCs w:val="18"/>
        </w:rPr>
        <w:t>FESEM</w:t>
      </w:r>
      <w:r w:rsidRPr="007A6357">
        <w:rPr>
          <w:rFonts w:ascii="Times New Roman" w:hAnsi="Times New Roman" w:cs="B Nazanin" w:hint="cs"/>
          <w:color w:val="000000" w:themeColor="text1"/>
          <w:rtl/>
        </w:rPr>
        <w:t xml:space="preserve"> </w:t>
      </w:r>
      <w:r w:rsidR="004E3980" w:rsidRPr="007A6357">
        <w:rPr>
          <w:rFonts w:ascii="Times New Roman" w:hAnsi="Times New Roman" w:cs="B Nazanin" w:hint="cs"/>
          <w:color w:val="000000" w:themeColor="text1"/>
          <w:rtl/>
        </w:rPr>
        <w:t>و نمودار آنالیز</w:t>
      </w:r>
      <w:r w:rsidR="004E3980" w:rsidRPr="007A6357">
        <w:rPr>
          <w:rFonts w:asciiTheme="majorBidi" w:hAnsiTheme="majorBidi" w:cs="B Nazanin" w:hint="cs"/>
          <w:color w:val="000000" w:themeColor="text1"/>
          <w:rtl/>
        </w:rPr>
        <w:t xml:space="preserve"> </w:t>
      </w:r>
      <w:r w:rsidR="004E3980" w:rsidRPr="007A6357">
        <w:rPr>
          <w:rFonts w:asciiTheme="majorBidi" w:hAnsiTheme="majorBidi" w:cs="B Nazanin"/>
          <w:color w:val="000000" w:themeColor="text1"/>
          <w:sz w:val="18"/>
          <w:szCs w:val="18"/>
        </w:rPr>
        <w:t>EDS</w:t>
      </w:r>
      <w:r w:rsidR="004E3980" w:rsidRPr="007A6357">
        <w:rPr>
          <w:rFonts w:asciiTheme="majorBidi" w:hAnsiTheme="majorBidi" w:cs="B Nazanin" w:hint="cs"/>
          <w:color w:val="000000" w:themeColor="text1"/>
          <w:rtl/>
        </w:rPr>
        <w:t xml:space="preserve"> </w:t>
      </w:r>
      <w:r w:rsidRPr="007A6357">
        <w:rPr>
          <w:rFonts w:ascii="Times New Roman" w:hAnsi="Times New Roman" w:cs="B Nazanin" w:hint="cs"/>
          <w:color w:val="000000" w:themeColor="text1"/>
          <w:rtl/>
        </w:rPr>
        <w:t>پودر فریت شیشه</w:t>
      </w:r>
      <w:r w:rsidRPr="007A6357">
        <w:rPr>
          <w:rFonts w:ascii="Times New Roman" w:hAnsi="Times New Roman" w:cs="B Nazanin"/>
          <w:color w:val="000000" w:themeColor="text1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rtl/>
        </w:rPr>
        <w:t>ی پایه</w:t>
      </w:r>
    </w:p>
    <w:p w14:paraId="4029EFF3" w14:textId="77777777" w:rsidR="004F636A" w:rsidRPr="007A6357" w:rsidRDefault="004F636A" w:rsidP="00A204FB">
      <w:pPr>
        <w:autoSpaceDE w:val="0"/>
        <w:autoSpaceDN w:val="0"/>
        <w:bidi/>
        <w:adjustRightInd w:val="0"/>
        <w:spacing w:after="0" w:line="360" w:lineRule="auto"/>
        <w:jc w:val="both"/>
        <w:rPr>
          <w:rFonts w:ascii="Vrinda" w:hAnsi="Vrinda" w:cs="B Nazanin"/>
          <w:color w:val="000000" w:themeColor="text1"/>
          <w:sz w:val="24"/>
          <w:szCs w:val="24"/>
          <w:rtl/>
          <w:lang w:bidi="fa-IR"/>
        </w:rPr>
      </w:pPr>
    </w:p>
    <w:p w14:paraId="5975F596" w14:textId="679863D9" w:rsidR="00B77DDB" w:rsidRPr="007A6357" w:rsidRDefault="00B77DDB" w:rsidP="0060274B">
      <w:pPr>
        <w:autoSpaceDE w:val="0"/>
        <w:autoSpaceDN w:val="0"/>
        <w:bidi/>
        <w:adjustRightInd w:val="0"/>
        <w:spacing w:after="0" w:line="360" w:lineRule="auto"/>
        <w:jc w:val="both"/>
        <w:rPr>
          <w:rFonts w:ascii="Vrinda" w:hAnsi="Vrinda" w:cs="B Nazanin"/>
          <w:sz w:val="24"/>
          <w:szCs w:val="24"/>
          <w:lang w:bidi="fa-IR"/>
        </w:rPr>
      </w:pP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شکل </w:t>
      </w:r>
      <w:r w:rsidR="001F2FA3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4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چگونگی توزیع اندازه</w:t>
      </w:r>
      <w:r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ی ذرات 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پودر 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فریت شیشه</w:t>
      </w:r>
      <w:r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ی پایه</w:t>
      </w:r>
      <w:r w:rsidR="00AE39C1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را نشان می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softHyphen/>
        <w:t xml:space="preserve">دهد. 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با توجه به نتایج حاصل از این آنالیز مقدار </w:t>
      </w:r>
      <w:r w:rsidRPr="007A6357">
        <w:rPr>
          <w:rFonts w:asciiTheme="majorBidi" w:eastAsiaTheme="minorEastAsia" w:hAnsiTheme="majorBidi" w:cs="B Nazanin"/>
          <w:color w:val="000000" w:themeColor="text1"/>
          <w:lang w:bidi="fa-IR"/>
        </w:rPr>
        <w:t>D90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برابر با </w:t>
      </w:r>
      <w:r w:rsidRPr="007A6357">
        <w:rPr>
          <w:rFonts w:asciiTheme="majorBidi" w:eastAsiaTheme="minorEastAsia" w:hAnsiTheme="majorBidi" w:cs="B Nazanin"/>
          <w:color w:val="000000" w:themeColor="text1"/>
          <w:lang w:bidi="fa-IR"/>
        </w:rPr>
        <w:t>μm</w:t>
      </w:r>
      <w:r w:rsidR="00CE1577" w:rsidRPr="007A6357">
        <w:rPr>
          <w:rFonts w:asciiTheme="majorBidi" w:eastAsiaTheme="minorEastAsia" w:hAnsiTheme="majorBidi" w:cs="B Nazanin" w:hint="cs"/>
          <w:color w:val="000000" w:themeColor="text1"/>
          <w:rtl/>
          <w:lang w:bidi="fa-IR"/>
        </w:rPr>
        <w:t xml:space="preserve"> </w:t>
      </w:r>
      <w:r w:rsidRPr="007A6357">
        <w:rPr>
          <w:rFonts w:asciiTheme="majorBidi" w:eastAsiaTheme="minorEastAsia" w:hAnsiTheme="majorBidi" w:cs="B Nazanin" w:hint="cs"/>
          <w:color w:val="000000" w:themeColor="text1"/>
          <w:rtl/>
          <w:lang w:bidi="fa-IR"/>
        </w:rPr>
        <w:t>67/48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و </w:t>
      </w:r>
      <w:r w:rsidRPr="007A6357">
        <w:rPr>
          <w:rFonts w:asciiTheme="majorBidi" w:eastAsiaTheme="minorEastAsia" w:hAnsiTheme="majorBidi" w:cs="B Nazanin"/>
          <w:color w:val="000000" w:themeColor="text1"/>
          <w:lang w:bidi="fa-IR"/>
        </w:rPr>
        <w:t>D50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برابر با </w:t>
      </w:r>
      <w:r w:rsidRPr="007A6357">
        <w:rPr>
          <w:rFonts w:asciiTheme="majorBidi" w:eastAsiaTheme="minorEastAsia" w:hAnsiTheme="majorBidi" w:cs="B Nazanin"/>
          <w:color w:val="000000" w:themeColor="text1"/>
          <w:lang w:bidi="fa-IR"/>
        </w:rPr>
        <w:t>μm</w:t>
      </w:r>
      <w:r w:rsidR="00CE1577" w:rsidRPr="007A6357">
        <w:rPr>
          <w:rFonts w:asciiTheme="majorBidi" w:eastAsiaTheme="minorEastAsia" w:hAnsiTheme="majorBidi" w:cs="B Nazanin" w:hint="cs"/>
          <w:color w:val="000000" w:themeColor="text1"/>
          <w:rtl/>
          <w:lang w:bidi="fa-IR"/>
        </w:rPr>
        <w:t xml:space="preserve"> </w:t>
      </w:r>
      <w:r w:rsidRPr="007A6357">
        <w:rPr>
          <w:rFonts w:asciiTheme="majorBidi" w:eastAsiaTheme="minorEastAsia" w:hAnsiTheme="majorBidi" w:cs="B Nazanin" w:hint="cs"/>
          <w:color w:val="000000" w:themeColor="text1"/>
          <w:rtl/>
          <w:lang w:bidi="fa-IR"/>
        </w:rPr>
        <w:t>92/19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می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softHyphen/>
        <w:t>باشد؛ که نشان دهنده</w:t>
      </w:r>
      <w:r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ی استفاده از اندازه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softHyphen/>
        <w:t>ی ذرات نسبتاً درشت برای تهیه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softHyphen/>
        <w:t xml:space="preserve">ی </w:t>
      </w:r>
      <w:r w:rsidR="004F636A" w:rsidRPr="007A6357">
        <w:rPr>
          <w:rFonts w:asciiTheme="majorBidi" w:hAnsiTheme="majorBidi" w:cs="B Nazanin" w:hint="cs"/>
          <w:sz w:val="24"/>
          <w:szCs w:val="24"/>
          <w:rtl/>
          <w:lang w:bidi="fa-IR"/>
        </w:rPr>
        <w:t>شیشه- سرامیک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است</w:t>
      </w:r>
      <w:r w:rsidR="0060274B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تا با</w:t>
      </w:r>
      <w:r w:rsidR="0060274B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 انجام کامل فرایند زینتر،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 تهیه</w:t>
      </w:r>
      <w:r w:rsidRPr="007A6357">
        <w:rPr>
          <w:rFonts w:ascii="Vrinda" w:hAnsi="Vrinda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ی </w:t>
      </w:r>
      <w:r w:rsidR="0060274B" w:rsidRPr="007A6357">
        <w:rPr>
          <w:rFonts w:asciiTheme="majorBidi" w:hAnsiTheme="majorBidi" w:cs="B Nazanin" w:hint="cs"/>
          <w:sz w:val="24"/>
          <w:szCs w:val="24"/>
          <w:rtl/>
          <w:lang w:bidi="fa-IR"/>
        </w:rPr>
        <w:t>شیشه- سرامیک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 با</w:t>
      </w:r>
      <w:r w:rsidRPr="007A6357">
        <w:rPr>
          <w:rFonts w:ascii="Vrinda" w:hAnsi="Vrinda" w:cs="B Nazanin" w:hint="cs"/>
          <w:sz w:val="24"/>
          <w:szCs w:val="24"/>
          <w:rtl/>
          <w:lang w:bidi="fa-IR"/>
        </w:rPr>
        <w:t xml:space="preserve"> خواص مکانیکی مطلوب </w:t>
      </w:r>
      <w:r w:rsidR="0060274B" w:rsidRPr="007A6357">
        <w:rPr>
          <w:rFonts w:ascii="Vrinda" w:hAnsi="Vrinda" w:cs="B Nazanin" w:hint="cs"/>
          <w:sz w:val="24"/>
          <w:szCs w:val="24"/>
          <w:rtl/>
          <w:lang w:bidi="fa-IR"/>
        </w:rPr>
        <w:t>امکان پذیر شود</w:t>
      </w:r>
      <w:r w:rsidR="00721F22" w:rsidRPr="007A6357">
        <w:rPr>
          <w:rFonts w:ascii="Vrinda" w:hAnsi="Vrinda" w:cs="B Nazanin" w:hint="cs"/>
          <w:sz w:val="24"/>
          <w:szCs w:val="24"/>
          <w:rtl/>
          <w:lang w:bidi="fa-IR"/>
        </w:rPr>
        <w:t xml:space="preserve"> </w:t>
      </w:r>
      <w:r w:rsidR="00721F22" w:rsidRPr="007A6357">
        <w:rPr>
          <w:rFonts w:ascii="Times New Roman" w:hAnsi="Times New Roman" w:cs="B Nazanin" w:hint="cs"/>
          <w:i/>
          <w:color w:val="000000" w:themeColor="text1"/>
          <w:sz w:val="24"/>
          <w:szCs w:val="24"/>
          <w:rtl/>
        </w:rPr>
        <w:t>[</w:t>
      </w:r>
      <w:r w:rsidR="00142D78" w:rsidRPr="007A6357">
        <w:rPr>
          <w:rFonts w:ascii="Times New Roman" w:hAnsi="Times New Roman" w:cs="B Nazanin" w:hint="cs"/>
          <w:i/>
          <w:color w:val="000000" w:themeColor="text1"/>
          <w:sz w:val="24"/>
          <w:szCs w:val="24"/>
          <w:rtl/>
        </w:rPr>
        <w:t>11</w:t>
      </w:r>
      <w:r w:rsidR="00721F22" w:rsidRPr="007A6357">
        <w:rPr>
          <w:rFonts w:ascii="Times New Roman" w:hAnsi="Times New Roman" w:cs="B Nazanin" w:hint="cs"/>
          <w:i/>
          <w:color w:val="000000" w:themeColor="text1"/>
          <w:sz w:val="24"/>
          <w:szCs w:val="24"/>
          <w:rtl/>
        </w:rPr>
        <w:t>]</w:t>
      </w:r>
      <w:r w:rsidRPr="007A6357">
        <w:rPr>
          <w:rFonts w:ascii="Vrinda" w:hAnsi="Vrinda" w:cs="B Nazanin" w:hint="cs"/>
          <w:sz w:val="24"/>
          <w:szCs w:val="24"/>
          <w:rtl/>
          <w:lang w:bidi="fa-IR"/>
        </w:rPr>
        <w:t>.</w:t>
      </w:r>
    </w:p>
    <w:p w14:paraId="1D5B5BC7" w14:textId="77777777" w:rsidR="00190910" w:rsidRPr="007A6357" w:rsidRDefault="00190910" w:rsidP="00A204FB">
      <w:pPr>
        <w:autoSpaceDE w:val="0"/>
        <w:autoSpaceDN w:val="0"/>
        <w:bidi/>
        <w:adjustRightInd w:val="0"/>
        <w:spacing w:after="0" w:line="360" w:lineRule="auto"/>
        <w:jc w:val="both"/>
        <w:rPr>
          <w:rFonts w:asciiTheme="majorBidi" w:eastAsiaTheme="minorEastAsia" w:hAnsiTheme="majorBidi" w:cs="B Nazanin"/>
          <w:color w:val="000000" w:themeColor="text1"/>
          <w:sz w:val="24"/>
          <w:szCs w:val="24"/>
          <w:lang w:bidi="fa-IR"/>
        </w:rPr>
      </w:pPr>
    </w:p>
    <w:p w14:paraId="54DCA46E" w14:textId="77777777" w:rsidR="00B77DDB" w:rsidRPr="007A6357" w:rsidRDefault="00B77DDB" w:rsidP="00A204FB">
      <w:pPr>
        <w:autoSpaceDE w:val="0"/>
        <w:autoSpaceDN w:val="0"/>
        <w:bidi/>
        <w:adjustRightInd w:val="0"/>
        <w:spacing w:after="0" w:line="360" w:lineRule="auto"/>
        <w:jc w:val="center"/>
        <w:rPr>
          <w:rFonts w:ascii="Times New Roman" w:hAnsi="Times New Roman" w:cs="B Nazanin"/>
          <w:b/>
          <w:bCs/>
          <w:color w:val="000000" w:themeColor="text1"/>
          <w:sz w:val="24"/>
          <w:szCs w:val="24"/>
          <w:rtl/>
        </w:rPr>
      </w:pPr>
      <w:r w:rsidRPr="007A6357">
        <w:rPr>
          <w:rFonts w:ascii="Times New Roman" w:hAnsi="Times New Roman" w:cs="B Nazanin"/>
          <w:b/>
          <w:bCs/>
          <w:noProof/>
          <w:color w:val="000000" w:themeColor="text1"/>
          <w:sz w:val="24"/>
          <w:szCs w:val="24"/>
          <w:rtl/>
        </w:rPr>
        <w:drawing>
          <wp:inline distT="0" distB="0" distL="0" distR="0" wp14:anchorId="3A2C3FA1" wp14:editId="4E5A5672">
            <wp:extent cx="4072964" cy="2657475"/>
            <wp:effectExtent l="0" t="0" r="0" b="0"/>
            <wp:docPr id="2099400020" name="Picture 13" descr="۲۰۲۴۱۰۲۶_۱۳۲۸۰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۲۰۲۴۱۰۲۶_۱۳۲۸۰۸.jpg"/>
                    <pic:cNvPicPr/>
                  </pic:nvPicPr>
                  <pic:blipFill>
                    <a:blip r:embed="rId13" cstate="print">
                      <a:lum bright="15000" contrast="6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277" cy="265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CE036" w14:textId="1946152B" w:rsidR="00B77DDB" w:rsidRPr="007A6357" w:rsidRDefault="00B77DDB" w:rsidP="00A204FB">
      <w:pPr>
        <w:autoSpaceDE w:val="0"/>
        <w:autoSpaceDN w:val="0"/>
        <w:bidi/>
        <w:adjustRightInd w:val="0"/>
        <w:spacing w:after="0" w:line="360" w:lineRule="auto"/>
        <w:jc w:val="center"/>
        <w:rPr>
          <w:rFonts w:ascii="Times New Roman" w:hAnsi="Times New Roman" w:cs="B Nazanin"/>
          <w:color w:val="000000" w:themeColor="text1"/>
          <w:rtl/>
        </w:rPr>
      </w:pPr>
      <w:r w:rsidRPr="007A6357">
        <w:rPr>
          <w:rFonts w:ascii="Times New Roman" w:hAnsi="Times New Roman" w:cs="B Nazanin" w:hint="cs"/>
          <w:color w:val="000000" w:themeColor="text1"/>
          <w:rtl/>
        </w:rPr>
        <w:t>شکل</w:t>
      </w:r>
      <w:r w:rsidR="00721F22" w:rsidRPr="007A6357">
        <w:rPr>
          <w:rFonts w:ascii="Times New Roman" w:hAnsi="Times New Roman" w:cs="B Nazanin" w:hint="cs"/>
          <w:color w:val="000000" w:themeColor="text1"/>
          <w:rtl/>
        </w:rPr>
        <w:t xml:space="preserve"> </w:t>
      </w:r>
      <w:r w:rsidR="001F2FA3" w:rsidRPr="007A6357">
        <w:rPr>
          <w:rFonts w:ascii="Times New Roman" w:hAnsi="Times New Roman" w:cs="B Nazanin" w:hint="cs"/>
          <w:color w:val="000000" w:themeColor="text1"/>
          <w:rtl/>
        </w:rPr>
        <w:t>4</w:t>
      </w:r>
      <w:r w:rsidR="00496A5E" w:rsidRPr="007A6357">
        <w:rPr>
          <w:rFonts w:ascii="Times New Roman" w:hAnsi="Times New Roman" w:cs="B Nazanin" w:hint="cs"/>
          <w:color w:val="000000" w:themeColor="text1"/>
          <w:rtl/>
        </w:rPr>
        <w:t>-</w:t>
      </w:r>
      <w:r w:rsidRPr="007A6357">
        <w:rPr>
          <w:rFonts w:ascii="Times New Roman" w:hAnsi="Times New Roman" w:cs="B Nazanin" w:hint="cs"/>
          <w:color w:val="000000" w:themeColor="text1"/>
          <w:rtl/>
        </w:rPr>
        <w:t xml:space="preserve"> چگونگی توزیع اندازه</w:t>
      </w:r>
      <w:r w:rsidRPr="007A6357">
        <w:rPr>
          <w:rFonts w:ascii="Times New Roman" w:hAnsi="Times New Roman" w:cs="B Nazanin"/>
          <w:color w:val="000000" w:themeColor="text1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rtl/>
        </w:rPr>
        <w:t>ی ذرات پودر فریت شیشه</w:t>
      </w:r>
      <w:r w:rsidRPr="007A6357">
        <w:rPr>
          <w:rFonts w:ascii="Times New Roman" w:hAnsi="Times New Roman" w:cs="B Nazanin"/>
          <w:color w:val="000000" w:themeColor="text1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rtl/>
        </w:rPr>
        <w:t>ی پایه</w:t>
      </w:r>
    </w:p>
    <w:p w14:paraId="30523FB3" w14:textId="77777777" w:rsidR="004A2C9F" w:rsidRPr="007A6357" w:rsidRDefault="004A2C9F" w:rsidP="00A204FB">
      <w:pPr>
        <w:autoSpaceDE w:val="0"/>
        <w:autoSpaceDN w:val="0"/>
        <w:bidi/>
        <w:adjustRightInd w:val="0"/>
        <w:spacing w:after="0" w:line="360" w:lineRule="auto"/>
        <w:jc w:val="center"/>
        <w:rPr>
          <w:rFonts w:ascii="Times New Roman" w:hAnsi="Times New Roman" w:cs="B Nazanin"/>
          <w:b/>
          <w:bCs/>
          <w:color w:val="000000" w:themeColor="text1"/>
          <w:sz w:val="24"/>
          <w:szCs w:val="24"/>
          <w:rtl/>
        </w:rPr>
      </w:pPr>
    </w:p>
    <w:p w14:paraId="5E6285D3" w14:textId="4A7F7AF5" w:rsidR="004A2C9F" w:rsidRPr="007A6357" w:rsidRDefault="00CE1577" w:rsidP="00CE1577">
      <w:pPr>
        <w:bidi/>
        <w:spacing w:after="0" w:line="360" w:lineRule="auto"/>
        <w:outlineLvl w:val="0"/>
        <w:rPr>
          <w:rFonts w:ascii="Times New Roman" w:eastAsia="Times New Roman" w:hAnsi="Times New Roman" w:cs="B Nazanin"/>
          <w:bCs/>
          <w:color w:val="000000" w:themeColor="text1"/>
          <w:kern w:val="36"/>
          <w:sz w:val="28"/>
          <w:szCs w:val="28"/>
          <w:rtl/>
        </w:rPr>
      </w:pPr>
      <w:r w:rsidRPr="007A6357">
        <w:rPr>
          <w:rFonts w:ascii="Times New Roman" w:eastAsia="Times New Roman" w:hAnsi="Times New Roman" w:cs="B Nazanin" w:hint="cs"/>
          <w:bCs/>
          <w:color w:val="000000" w:themeColor="text1"/>
          <w:kern w:val="36"/>
          <w:sz w:val="28"/>
          <w:szCs w:val="28"/>
          <w:rtl/>
        </w:rPr>
        <w:lastRenderedPageBreak/>
        <w:t xml:space="preserve">3-2- </w:t>
      </w:r>
      <w:r w:rsidR="004A2C9F" w:rsidRPr="007A6357">
        <w:rPr>
          <w:rFonts w:ascii="Times New Roman" w:eastAsia="Times New Roman" w:hAnsi="Times New Roman" w:cs="B Nazanin" w:hint="cs"/>
          <w:bCs/>
          <w:color w:val="000000" w:themeColor="text1"/>
          <w:kern w:val="36"/>
          <w:sz w:val="28"/>
          <w:szCs w:val="28"/>
          <w:rtl/>
        </w:rPr>
        <w:t>بررسی فازی شیشه</w:t>
      </w:r>
      <w:r w:rsidR="004A2C9F" w:rsidRPr="007A6357">
        <w:rPr>
          <w:rFonts w:ascii="Times New Roman" w:eastAsia="Times New Roman" w:hAnsi="Times New Roman" w:cs="B Nazanin"/>
          <w:bCs/>
          <w:color w:val="000000" w:themeColor="text1"/>
          <w:kern w:val="36"/>
          <w:sz w:val="28"/>
          <w:szCs w:val="28"/>
          <w:rtl/>
        </w:rPr>
        <w:softHyphen/>
      </w:r>
      <w:r w:rsidR="004A2C9F" w:rsidRPr="007A6357">
        <w:rPr>
          <w:rFonts w:ascii="Times New Roman" w:eastAsia="Times New Roman" w:hAnsi="Times New Roman" w:cs="B Nazanin" w:hint="cs"/>
          <w:bCs/>
          <w:color w:val="000000" w:themeColor="text1"/>
          <w:kern w:val="36"/>
          <w:sz w:val="28"/>
          <w:szCs w:val="28"/>
          <w:rtl/>
        </w:rPr>
        <w:t>ی پایه</w:t>
      </w:r>
      <w:r w:rsidR="004A2C9F" w:rsidRPr="007A6357">
        <w:rPr>
          <w:rFonts w:ascii="Times New Roman" w:eastAsia="Times New Roman" w:hAnsi="Times New Roman" w:cs="B Nazanin"/>
          <w:bCs/>
          <w:color w:val="000000" w:themeColor="text1"/>
          <w:kern w:val="36"/>
          <w:sz w:val="28"/>
          <w:szCs w:val="28"/>
          <w:rtl/>
        </w:rPr>
        <w:softHyphen/>
      </w:r>
      <w:r w:rsidR="004A2C9F" w:rsidRPr="007A6357">
        <w:rPr>
          <w:rFonts w:ascii="Times New Roman" w:eastAsia="Times New Roman" w:hAnsi="Times New Roman" w:cs="B Nazanin" w:hint="cs"/>
          <w:bCs/>
          <w:color w:val="000000" w:themeColor="text1"/>
          <w:kern w:val="36"/>
          <w:sz w:val="28"/>
          <w:szCs w:val="28"/>
          <w:rtl/>
        </w:rPr>
        <w:t>ی عملیات گرمایی شده</w:t>
      </w:r>
    </w:p>
    <w:p w14:paraId="17885403" w14:textId="56AFE42C" w:rsidR="00EC6EAC" w:rsidRPr="007A6357" w:rsidRDefault="004A2C9F" w:rsidP="008C4BC0">
      <w:pPr>
        <w:bidi/>
        <w:spacing w:after="0" w:line="360" w:lineRule="auto"/>
        <w:jc w:val="both"/>
        <w:rPr>
          <w:rFonts w:ascii="Vrinda" w:hAnsi="Vrinda" w:cs="B Nazanin"/>
          <w:sz w:val="24"/>
          <w:szCs w:val="24"/>
          <w:rtl/>
          <w:lang w:bidi="fa-IR"/>
        </w:rPr>
      </w:pP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با توجه به </w:t>
      </w:r>
      <w:r w:rsidRPr="007A6357">
        <w:rPr>
          <w:rFonts w:ascii="Times New Roman" w:eastAsia="AdvP4DF60E" w:hAnsi="Times New Roman" w:cs="B Nazanin" w:hint="cs"/>
          <w:color w:val="000000" w:themeColor="text1"/>
          <w:sz w:val="24"/>
          <w:szCs w:val="24"/>
          <w:rtl/>
          <w:lang w:bidi="fa-IR"/>
        </w:rPr>
        <w:t>الگوهای به</w:t>
      </w:r>
      <w:r w:rsidRPr="007A6357">
        <w:rPr>
          <w:rFonts w:ascii="Times New Roman" w:eastAsia="AdvP4DF60E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Times New Roman" w:eastAsia="AdvP4DF60E" w:hAnsi="Times New Roman" w:cs="B Nazanin" w:hint="cs"/>
          <w:color w:val="000000" w:themeColor="text1"/>
          <w:sz w:val="24"/>
          <w:szCs w:val="24"/>
          <w:rtl/>
          <w:lang w:bidi="fa-IR"/>
        </w:rPr>
        <w:t>دست آمده از آنالیز پراش پرتو ایکس پودر شیشه</w:t>
      </w:r>
      <w:r w:rsidRPr="007A6357">
        <w:rPr>
          <w:rFonts w:ascii="Times New Roman" w:eastAsia="AdvP4DF60E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Times New Roman" w:eastAsia="AdvP4DF60E" w:hAnsi="Times New Roman" w:cs="B Nazanin" w:hint="cs"/>
          <w:color w:val="000000" w:themeColor="text1"/>
          <w:sz w:val="24"/>
          <w:szCs w:val="24"/>
          <w:rtl/>
          <w:lang w:bidi="fa-IR"/>
        </w:rPr>
        <w:t>ی پایه</w:t>
      </w:r>
      <w:r w:rsidRPr="007A6357">
        <w:rPr>
          <w:rFonts w:ascii="Times New Roman" w:eastAsia="AdvP4DF60E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Times New Roman" w:eastAsia="AdvP4DF60E" w:hAnsi="Times New Roman" w:cs="B Nazanin" w:hint="cs"/>
          <w:color w:val="000000" w:themeColor="text1"/>
          <w:sz w:val="24"/>
          <w:szCs w:val="24"/>
          <w:rtl/>
          <w:lang w:bidi="fa-IR"/>
        </w:rPr>
        <w:t>ی عملیات گرمایی شده در دمای پیک</w:t>
      </w:r>
      <w:r w:rsidRPr="007A6357">
        <w:rPr>
          <w:rFonts w:ascii="Times New Roman" w:eastAsia="AdvP4DF60E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Times New Roman" w:eastAsia="AdvP4DF60E" w:hAnsi="Times New Roman" w:cs="B Nazanin" w:hint="cs"/>
          <w:color w:val="000000" w:themeColor="text1"/>
          <w:sz w:val="24"/>
          <w:szCs w:val="24"/>
          <w:rtl/>
          <w:lang w:bidi="fa-IR"/>
        </w:rPr>
        <w:t>های تبلور و ذوب آن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</w:t>
      </w:r>
      <w:r w:rsidR="00A34DBC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به</w:t>
      </w:r>
      <w:r w:rsidR="00A34DBC" w:rsidRPr="007A6357"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="00A34DBC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ترتیب در </w:t>
      </w:r>
      <w:r w:rsidR="00A34DBC" w:rsidRPr="007A6357">
        <w:rPr>
          <w:rFonts w:ascii="Times New Roman" w:hAnsi="Times New Roman" w:cs="B Nazanin"/>
          <w:color w:val="000000" w:themeColor="text1"/>
        </w:rPr>
        <w:t>C</w:t>
      </w:r>
      <w:r w:rsidR="00A34DBC" w:rsidRPr="007A6357">
        <w:rPr>
          <w:rFonts w:ascii="Times New Roman" w:hAnsi="Times New Roman" w:cs="Times New Roman"/>
          <w:color w:val="000000" w:themeColor="text1"/>
          <w:vertAlign w:val="superscript"/>
          <w:rtl/>
        </w:rPr>
        <w:t>°</w:t>
      </w:r>
      <w:r w:rsidR="00A34DBC" w:rsidRPr="007A6357">
        <w:rPr>
          <w:rFonts w:ascii="Vrinda" w:hAnsi="Vrinda" w:cs="B Nazanin" w:hint="cs"/>
          <w:color w:val="000000" w:themeColor="text1"/>
          <w:rtl/>
          <w:lang w:bidi="fa-IR"/>
        </w:rPr>
        <w:t>753</w:t>
      </w:r>
      <w:r w:rsidR="00A34DBC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 و </w:t>
      </w:r>
      <w:r w:rsidR="00A34DBC" w:rsidRPr="007A6357">
        <w:rPr>
          <w:rFonts w:ascii="Times New Roman" w:hAnsi="Times New Roman" w:cs="B Nazanin"/>
          <w:color w:val="000000" w:themeColor="text1"/>
        </w:rPr>
        <w:t>C</w:t>
      </w:r>
      <w:r w:rsidR="00A34DBC" w:rsidRPr="007A6357">
        <w:rPr>
          <w:rFonts w:ascii="Times New Roman" w:hAnsi="Times New Roman" w:cs="Times New Roman"/>
          <w:color w:val="000000" w:themeColor="text1"/>
          <w:vertAlign w:val="superscript"/>
          <w:rtl/>
        </w:rPr>
        <w:t>°</w:t>
      </w:r>
      <w:r w:rsidR="00A34DBC" w:rsidRPr="007A6357">
        <w:rPr>
          <w:rFonts w:ascii="Vrinda" w:hAnsi="Vrinda" w:cs="B Nazanin" w:hint="cs"/>
          <w:color w:val="000000" w:themeColor="text1"/>
          <w:rtl/>
          <w:lang w:bidi="fa-IR"/>
        </w:rPr>
        <w:t>935</w:t>
      </w:r>
      <w:r w:rsidR="00A34DBC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BA30FF" w:rsidRPr="007A6357">
        <w:rPr>
          <w:rFonts w:ascii="Times New Roman" w:eastAsia="AdvP4DF60E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در شکل </w:t>
      </w:r>
      <w:r w:rsidR="001F2FA3" w:rsidRPr="007A6357">
        <w:rPr>
          <w:rFonts w:ascii="Times New Roman" w:eastAsia="AdvP4DF60E" w:hAnsi="Times New Roman" w:cs="B Nazanin" w:hint="cs"/>
          <w:color w:val="000000" w:themeColor="text1"/>
          <w:sz w:val="24"/>
          <w:szCs w:val="24"/>
          <w:rtl/>
          <w:lang w:bidi="fa-IR"/>
        </w:rPr>
        <w:t>5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و با استفاده از نرم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softHyphen/>
        <w:t xml:space="preserve">افزار </w:t>
      </w:r>
      <w:r w:rsidRPr="007A6357">
        <w:rPr>
          <w:rFonts w:ascii="Times New Roman" w:hAnsi="Times New Roman" w:cs="B Nazanin"/>
          <w:iCs/>
          <w:color w:val="000000" w:themeColor="text1"/>
        </w:rPr>
        <w:t>X'pert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می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توان دریافت که الگوی پراش پرتو ایکس نمونه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های تهیه شده </w:t>
      </w:r>
      <w:r w:rsidRPr="007A6357">
        <w:rPr>
          <w:rFonts w:ascii="Vrinda" w:hAnsi="Vrinda" w:cs="B Nazanin" w:hint="cs"/>
          <w:sz w:val="24"/>
          <w:szCs w:val="24"/>
          <w:rtl/>
          <w:lang w:bidi="fa-IR"/>
        </w:rPr>
        <w:t xml:space="preserve">تنها در تعداد محدودی پیک تفاوت دارند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و سه بازتاب اصلی فاز </w:t>
      </w:r>
      <w:r w:rsidRPr="007A6357">
        <w:rPr>
          <w:rFonts w:ascii="Vrinda" w:hAnsi="Vrinda" w:cs="B Nazanin" w:hint="cs"/>
          <w:sz w:val="24"/>
          <w:szCs w:val="24"/>
          <w:rtl/>
          <w:lang w:bidi="fa-IR"/>
        </w:rPr>
        <w:t>لوسایت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</w:t>
      </w:r>
      <w:r w:rsidR="00CE1577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(</w:t>
      </w:r>
      <w:r w:rsidR="00CE1577" w:rsidRPr="007A6357">
        <w:rPr>
          <w:rFonts w:ascii="Times New Roman" w:hAnsi="Times New Roman" w:cs="Times New Roman"/>
          <w:color w:val="000000" w:themeColor="text1"/>
          <w:lang w:bidi="fa-IR"/>
        </w:rPr>
        <w:t>KAlSi</w:t>
      </w:r>
      <w:r w:rsidR="00CE1577" w:rsidRPr="007A6357">
        <w:rPr>
          <w:rFonts w:ascii="Times New Roman" w:hAnsi="Times New Roman" w:cs="Times New Roman"/>
          <w:color w:val="000000" w:themeColor="text1"/>
          <w:vertAlign w:val="subscript"/>
          <w:lang w:bidi="fa-IR"/>
        </w:rPr>
        <w:t>2</w:t>
      </w:r>
      <w:r w:rsidR="00CE1577" w:rsidRPr="007A6357">
        <w:rPr>
          <w:rFonts w:ascii="Times New Roman" w:hAnsi="Times New Roman" w:cs="Times New Roman"/>
          <w:color w:val="000000" w:themeColor="text1"/>
          <w:lang w:bidi="fa-IR"/>
        </w:rPr>
        <w:t>O</w:t>
      </w:r>
      <w:r w:rsidR="00CE1577" w:rsidRPr="007A6357">
        <w:rPr>
          <w:rFonts w:ascii="Times New Roman" w:hAnsi="Times New Roman" w:cs="Times New Roman"/>
          <w:color w:val="000000" w:themeColor="text1"/>
          <w:vertAlign w:val="subscript"/>
          <w:lang w:bidi="fa-IR"/>
        </w:rPr>
        <w:t>6</w:t>
      </w:r>
      <w:r w:rsidR="00CE1577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)</w:t>
      </w:r>
      <w:r w:rsidRPr="007A6357">
        <w:rPr>
          <w:rFonts w:asciiTheme="majorBidi" w:hAnsiTheme="majorBidi" w:cstheme="majorBidi" w:hint="cs"/>
          <w:sz w:val="24"/>
          <w:szCs w:val="24"/>
          <w:rtl/>
          <w:lang w:bidi="fa-IR"/>
        </w:rPr>
        <w:t xml:space="preserve">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را در پیک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های جذب در زوایای </w:t>
      </w:r>
      <w:r w:rsidR="00CE1577" w:rsidRPr="007A6357">
        <w:rPr>
          <w:rFonts w:ascii="Times New Roman" w:eastAsia="Calibri" w:hAnsi="Times New Roman" w:cs="Times New Roman"/>
          <w:color w:val="000000" w:themeColor="text1"/>
          <w:sz w:val="24"/>
          <w:szCs w:val="24"/>
          <w:rtl/>
        </w:rPr>
        <w:t>ɵ</w:t>
      </w:r>
      <w:r w:rsidR="008C4BC0" w:rsidRPr="007A6357">
        <w:rPr>
          <w:rFonts w:ascii="Times New Roman" w:hAnsi="Times New Roman" w:cs="B Nazanin" w:hint="cs"/>
          <w:color w:val="000000" w:themeColor="text1"/>
          <w:rtl/>
        </w:rPr>
        <w:t>2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حدود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16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، 25 و 27 درجه به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ترتیب بر روی صفحات بلوری (121)، (004) و (400) به روشنی نشان می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دهند که مطابق با کارت استاندارد </w:t>
      </w:r>
      <w:r w:rsidRPr="007A6357">
        <w:rPr>
          <w:rFonts w:asciiTheme="majorBidi" w:hAnsiTheme="majorBidi" w:cs="Times New Roman"/>
          <w:color w:val="000000" w:themeColor="text1"/>
        </w:rPr>
        <w:t>JCPDS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شماره</w:t>
      </w:r>
      <w:r w:rsidRPr="007A6357">
        <w:rPr>
          <w:rFonts w:ascii="Times New Roman" w:hAnsi="Times New Roman" w:cs="B Nazanin"/>
          <w:i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hAnsi="Times New Roman" w:cs="B Nazanin" w:hint="cs"/>
          <w:i/>
          <w:color w:val="000000" w:themeColor="text1"/>
          <w:sz w:val="24"/>
          <w:szCs w:val="24"/>
          <w:rtl/>
        </w:rPr>
        <w:t>ی 1147-071-01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هستند و بر تشکیل </w:t>
      </w:r>
      <w:r w:rsidRPr="007A6357">
        <w:rPr>
          <w:rFonts w:ascii="Vrinda" w:hAnsi="Vrinda" w:cs="B Nazanin" w:hint="cs"/>
          <w:sz w:val="24"/>
          <w:szCs w:val="24"/>
          <w:rtl/>
          <w:lang w:bidi="fa-IR"/>
        </w:rPr>
        <w:t xml:space="preserve">فاز اصلی لوسایت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پس از </w:t>
      </w:r>
      <w:r w:rsidRPr="007A6357">
        <w:rPr>
          <w:rFonts w:ascii="Vrinda" w:hAnsi="Vrinda" w:cs="B Nazanin" w:hint="cs"/>
          <w:sz w:val="24"/>
          <w:szCs w:val="24"/>
          <w:rtl/>
          <w:lang w:bidi="fa-IR"/>
        </w:rPr>
        <w:t xml:space="preserve">فرایند زینتر شیشه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دلالت دارند. در الگوهای پراش پرتو ایکس نمونه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softHyphen/>
        <w:t xml:space="preserve">های تهیه شده، علاوه بر سه بازتاب اصلی فاز 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لوسایت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در زوایای اشاره شده، پیک</w:t>
      </w:r>
      <w:r w:rsidR="00404FCF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‌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های جذب دیگری نیز در زوایای </w:t>
      </w:r>
      <w:r w:rsidR="008C4BC0" w:rsidRPr="007A6357">
        <w:rPr>
          <w:rFonts w:ascii="Times New Roman" w:eastAsia="Calibri" w:hAnsi="Times New Roman" w:cs="Times New Roman"/>
          <w:color w:val="000000" w:themeColor="text1"/>
          <w:sz w:val="24"/>
          <w:szCs w:val="24"/>
          <w:rtl/>
        </w:rPr>
        <w:t>ɵ</w:t>
      </w:r>
      <w:r w:rsidR="008C4BC0" w:rsidRPr="007A6357">
        <w:rPr>
          <w:rFonts w:ascii="Times New Roman" w:hAnsi="Times New Roman" w:cs="B Nazanin" w:hint="cs"/>
          <w:color w:val="000000" w:themeColor="text1"/>
          <w:rtl/>
        </w:rPr>
        <w:t>2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حدود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19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، 31 و 53 درجه به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ترتیب بر روی صفحات </w:t>
      </w:r>
      <w:r w:rsidRPr="007A6357">
        <w:rPr>
          <w:rFonts w:ascii="Times New Roman" w:eastAsia="Calibri" w:hAnsi="Times New Roman" w:cs="B Nazanin" w:hint="cs"/>
          <w:color w:val="000000" w:themeColor="text1"/>
          <w:sz w:val="24"/>
          <w:szCs w:val="24"/>
          <w:rtl/>
        </w:rPr>
        <w:t>بلوری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(100)، (332) و (732) قابل اشاره است که مطابق با کارت استاندارد </w:t>
      </w:r>
      <w:r w:rsidRPr="007A6357">
        <w:rPr>
          <w:rFonts w:asciiTheme="majorBidi" w:hAnsiTheme="majorBidi" w:cs="Times New Roman"/>
          <w:color w:val="000000" w:themeColor="text1"/>
        </w:rPr>
        <w:t>JCPDS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شماره</w:t>
      </w:r>
      <w:r w:rsidRPr="007A6357">
        <w:rPr>
          <w:rFonts w:ascii="Times New Roman" w:hAnsi="Times New Roman" w:cs="B Nazanin"/>
          <w:i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hAnsi="Times New Roman" w:cs="B Nazanin" w:hint="cs"/>
          <w:i/>
          <w:color w:val="000000" w:themeColor="text1"/>
          <w:sz w:val="24"/>
          <w:szCs w:val="24"/>
          <w:rtl/>
        </w:rPr>
        <w:t>ی 0550-075-01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به تشکیل 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فاز کلسیلیت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مکعبی مربوط می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شود که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 به</w:t>
      </w:r>
      <w:r w:rsidR="00CE1577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‌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عنوان فاز فرعی </w:t>
      </w:r>
      <w:r w:rsidRPr="007A6357">
        <w:rPr>
          <w:rFonts w:ascii="Agency FB" w:eastAsiaTheme="minorEastAsia" w:hAnsi="Agency FB" w:cs="B Nazanin" w:hint="cs"/>
          <w:color w:val="000000" w:themeColor="text1"/>
          <w:sz w:val="24"/>
          <w:szCs w:val="24"/>
          <w:rtl/>
          <w:lang w:bidi="fa-IR"/>
        </w:rPr>
        <w:t>نیمه پایدار به</w:t>
      </w:r>
      <w:r w:rsidRPr="007A6357">
        <w:rPr>
          <w:rFonts w:ascii="Agency FB" w:eastAsiaTheme="minorEastAsia" w:hAnsi="Agency FB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Agency FB" w:eastAsiaTheme="minorEastAsia" w:hAnsi="Agency FB" w:cs="B Nazanin" w:hint="cs"/>
          <w:color w:val="000000" w:themeColor="text1"/>
          <w:sz w:val="24"/>
          <w:szCs w:val="24"/>
          <w:rtl/>
          <w:lang w:bidi="fa-IR"/>
        </w:rPr>
        <w:t xml:space="preserve">صورت جزیی 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در حین تبلور </w:t>
      </w:r>
      <w:r w:rsidRPr="007A6357">
        <w:rPr>
          <w:rFonts w:ascii="Agency FB" w:eastAsiaTheme="minorEastAsia" w:hAnsi="Agency FB" w:cs="B Nazanin" w:hint="cs"/>
          <w:color w:val="000000" w:themeColor="text1"/>
          <w:sz w:val="24"/>
          <w:szCs w:val="24"/>
          <w:rtl/>
          <w:lang w:bidi="fa-IR"/>
        </w:rPr>
        <w:t xml:space="preserve">فاز اصلی 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لوسایت </w:t>
      </w:r>
      <w:r w:rsidRPr="007A6357">
        <w:rPr>
          <w:rFonts w:ascii="Agency FB" w:eastAsiaTheme="minorEastAsia" w:hAnsi="Agency FB" w:cs="B Nazanin" w:hint="cs"/>
          <w:color w:val="000000" w:themeColor="text1"/>
          <w:sz w:val="24"/>
          <w:szCs w:val="24"/>
          <w:rtl/>
          <w:lang w:bidi="fa-IR"/>
        </w:rPr>
        <w:t>تشکیل می</w:t>
      </w:r>
      <w:r w:rsidRPr="007A6357">
        <w:rPr>
          <w:rFonts w:ascii="Agency FB" w:eastAsiaTheme="minorEastAsia" w:hAnsi="Agency FB" w:cs="B Nazanin" w:hint="cs"/>
          <w:color w:val="000000" w:themeColor="text1"/>
          <w:sz w:val="24"/>
          <w:szCs w:val="24"/>
          <w:rtl/>
          <w:lang w:bidi="fa-IR"/>
        </w:rPr>
        <w:softHyphen/>
        <w:t>شود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. این فاز در دماهای زینتر پایین</w:t>
      </w:r>
      <w:r w:rsidRPr="007A6357">
        <w:rPr>
          <w:rFonts w:ascii="Vrinda" w:hAnsi="Vrinda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تر تشکیل و معمولاً با افزایش کافی دما 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و زمان فرایند زینتر 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حذف خواهد شد</w:t>
      </w:r>
      <w:r w:rsidR="0075708F" w:rsidRPr="007A6357">
        <w:rPr>
          <w:rFonts w:ascii="Vrinda" w:hAnsi="Vrinda" w:cs="B Nazanin" w:hint="cs"/>
          <w:sz w:val="24"/>
          <w:szCs w:val="24"/>
          <w:rtl/>
          <w:lang w:bidi="fa-IR"/>
        </w:rPr>
        <w:t xml:space="preserve">، </w:t>
      </w:r>
      <w:r w:rsidR="00EC6EAC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>به</w:t>
      </w:r>
      <w:r w:rsidR="00EC6EAC" w:rsidRPr="007A6357">
        <w:rPr>
          <w:rFonts w:ascii="Times New Roman" w:hAnsi="Times New Roman" w:cs="B Nazanin"/>
          <w:sz w:val="24"/>
          <w:szCs w:val="24"/>
          <w:rtl/>
          <w:lang w:bidi="fa-IR"/>
        </w:rPr>
        <w:softHyphen/>
      </w:r>
      <w:r w:rsidR="00EC6EAC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>طوری که در مورد نمونه</w:t>
      </w:r>
      <w:r w:rsidR="00EC6EAC" w:rsidRPr="007A6357">
        <w:rPr>
          <w:rFonts w:ascii="Times New Roman" w:hAnsi="Times New Roman" w:cs="B Nazanin"/>
          <w:sz w:val="24"/>
          <w:szCs w:val="24"/>
          <w:rtl/>
          <w:lang w:bidi="fa-IR"/>
        </w:rPr>
        <w:softHyphen/>
      </w:r>
      <w:r w:rsidR="00EC6EAC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های با ترکیب استوکیومتری در </w:t>
      </w:r>
      <w:r w:rsidR="00EC6EAC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دماهای بالاتر از </w:t>
      </w:r>
      <w:r w:rsidR="00EC6EAC" w:rsidRPr="007A6357">
        <w:rPr>
          <w:rFonts w:ascii="Times New Roman" w:hAnsi="Times New Roman" w:cs="Times New Roman"/>
          <w:iCs/>
          <w:color w:val="000000" w:themeColor="text1"/>
        </w:rPr>
        <w:t>C</w:t>
      </w:r>
      <w:r w:rsidR="00EC6EAC" w:rsidRPr="007A6357">
        <w:rPr>
          <w:rFonts w:ascii="Times New Roman" w:hAnsi="Times New Roman" w:cs="Times New Roman"/>
          <w:b/>
          <w:bCs/>
          <w:color w:val="000000" w:themeColor="text1"/>
          <w:vertAlign w:val="superscript"/>
          <w:rtl/>
        </w:rPr>
        <w:t>°</w:t>
      </w:r>
      <w:r w:rsidR="00EC6EAC" w:rsidRPr="007A6357">
        <w:rPr>
          <w:rFonts w:ascii="Times New Roman" w:hAnsi="Times New Roman" w:cs="B Nazanin" w:hint="cs"/>
          <w:color w:val="000000" w:themeColor="text1"/>
          <w:rtl/>
          <w:lang w:bidi="fa-IR"/>
        </w:rPr>
        <w:t>1000</w:t>
      </w:r>
      <w:r w:rsidR="00EC6EAC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EC6EAC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با افزایش زمان، مطابق </w:t>
      </w:r>
      <w:r w:rsidR="00EC6EAC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رابطه</w:t>
      </w:r>
      <w:r w:rsidR="00EC6EAC"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="00EC6EAC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ی 1</w:t>
      </w:r>
      <w:r w:rsidR="00AC0F0D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2</w:t>
      </w:r>
      <w:r w:rsidR="00EC6EAC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EC6EAC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>آلومینیوم و پتاسیم از ترکیب کلسیلیت خارج شده و لوسایت پایدار از کلسیلیت شروع به تشکیل شدن می</w:t>
      </w:r>
      <w:r w:rsidR="00EC6EAC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کند</w:t>
      </w:r>
      <w:r w:rsidR="0075708F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75708F" w:rsidRPr="007A6357">
        <w:rPr>
          <w:rFonts w:ascii="Times New Roman" w:hAnsi="Times New Roman" w:cs="B Nazanin" w:hint="cs"/>
          <w:i/>
          <w:color w:val="000000" w:themeColor="text1"/>
          <w:sz w:val="24"/>
          <w:szCs w:val="24"/>
          <w:rtl/>
        </w:rPr>
        <w:t>[38]</w:t>
      </w:r>
      <w:r w:rsidR="00EC6EAC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. در این شرایط مقداری از پتاسیم خارج شده با آلومینا واکنش داده و باقیمانده آن مطابق </w:t>
      </w:r>
      <w:r w:rsidR="00EC6EAC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رابطه</w:t>
      </w:r>
      <w:r w:rsidR="00EC6EAC"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="00EC6EAC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ی 1</w:t>
      </w:r>
      <w:r w:rsidR="00AC0F0D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3</w:t>
      </w:r>
      <w:r w:rsidR="00EC6EAC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تبخیر می</w:t>
      </w:r>
      <w:r w:rsidR="00EC6EAC"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="00EC6EAC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شود:</w:t>
      </w:r>
    </w:p>
    <w:tbl>
      <w:tblPr>
        <w:tblStyle w:val="TableGrid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EC6EAC" w:rsidRPr="007A6357" w14:paraId="0B52D605" w14:textId="77777777" w:rsidTr="00354A5B">
        <w:tc>
          <w:tcPr>
            <w:tcW w:w="4788" w:type="dxa"/>
            <w:vAlign w:val="center"/>
          </w:tcPr>
          <w:p w14:paraId="640BA8FD" w14:textId="0D1D2ADD" w:rsidR="00EC6EAC" w:rsidRPr="007A6357" w:rsidRDefault="00CE1577" w:rsidP="00DB72E2">
            <w:pPr>
              <w:bidi/>
              <w:spacing w:line="360" w:lineRule="auto"/>
              <w:jc w:val="center"/>
              <w:rPr>
                <w:rFonts w:asciiTheme="majorBidi" w:eastAsiaTheme="minorEastAsia" w:hAnsiTheme="majorBidi" w:cs="B Nazanin"/>
                <w:sz w:val="28"/>
                <w:szCs w:val="28"/>
                <w:rtl/>
                <w:lang w:bidi="fa-IR"/>
              </w:rPr>
            </w:pPr>
            <w:r w:rsidRPr="007A6357">
              <w:rPr>
                <w:rFonts w:asciiTheme="majorBidi" w:hAnsiTheme="majorBidi" w:cs="B Nazanin" w:hint="cs"/>
                <w:rtl/>
                <w:lang w:bidi="fa-IR"/>
              </w:rPr>
              <w:t>رابطه</w:t>
            </w:r>
            <w:r w:rsidRPr="007A6357">
              <w:rPr>
                <w:rFonts w:asciiTheme="majorBidi" w:hAnsiTheme="majorBidi" w:cs="B Nazanin"/>
                <w:rtl/>
                <w:lang w:bidi="fa-IR"/>
              </w:rPr>
              <w:softHyphen/>
            </w:r>
            <w:r w:rsidRPr="007A6357">
              <w:rPr>
                <w:rFonts w:asciiTheme="majorBidi" w:hAnsiTheme="majorBidi" w:cs="B Nazanin" w:hint="cs"/>
                <w:rtl/>
                <w:lang w:bidi="fa-IR"/>
              </w:rPr>
              <w:t>ی 12</w:t>
            </w:r>
          </w:p>
        </w:tc>
        <w:tc>
          <w:tcPr>
            <w:tcW w:w="4788" w:type="dxa"/>
            <w:vAlign w:val="center"/>
          </w:tcPr>
          <w:p w14:paraId="2E5EF111" w14:textId="77777777" w:rsidR="00EC6EAC" w:rsidRPr="007A6357" w:rsidRDefault="00EC6EAC" w:rsidP="00DB72E2">
            <w:pPr>
              <w:spacing w:line="360" w:lineRule="auto"/>
              <w:jc w:val="center"/>
              <w:rPr>
                <w:rFonts w:eastAsiaTheme="minorEastAsia"/>
                <w:sz w:val="22"/>
                <w:szCs w:val="22"/>
                <w:rtl/>
                <w:lang w:bidi="fa-IR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eastAsiaTheme="minorEastAsia"/>
                    <w:sz w:val="22"/>
                    <w:szCs w:val="22"/>
                    <w:lang w:bidi="fa-IR"/>
                  </w:rPr>
                  <m:t>KAlSiO</m:t>
                </m:r>
                <m:r>
                  <m:rPr>
                    <m:nor/>
                  </m:rPr>
                  <w:rPr>
                    <w:rFonts w:eastAsiaTheme="minorEastAsia"/>
                    <w:sz w:val="22"/>
                    <w:szCs w:val="22"/>
                    <w:vertAlign w:val="subscript"/>
                    <w:lang w:bidi="fa-IR"/>
                  </w:rPr>
                  <m:t>4</m:t>
                </m:r>
                <m:r>
                  <w:rPr>
                    <w:rFonts w:ascii="Cambria Math" w:eastAsiaTheme="minorEastAsia" w:hAnsi="Cambria Math"/>
                    <w:sz w:val="22"/>
                    <w:szCs w:val="22"/>
                    <w:vertAlign w:val="subscript"/>
                    <w:lang w:bidi="fa-IR"/>
                  </w:rPr>
                  <m:t>→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2"/>
                        <w:szCs w:val="22"/>
                        <w:vertAlign w:val="subscript"/>
                        <w:lang w:bidi="fa-IR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2"/>
                        <w:szCs w:val="22"/>
                        <w:vertAlign w:val="subscript"/>
                        <w:lang w:bidi="fa-IR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2"/>
                        <w:szCs w:val="22"/>
                        <w:vertAlign w:val="subscript"/>
                        <w:lang w:bidi="fa-IR"/>
                      </w:rPr>
                      <m:t>4</m:t>
                    </m:r>
                  </m:den>
                </m:f>
                <m:r>
                  <m:rPr>
                    <m:nor/>
                  </m:rPr>
                  <w:rPr>
                    <w:rFonts w:eastAsiaTheme="minorEastAsia"/>
                    <w:sz w:val="22"/>
                    <w:szCs w:val="22"/>
                    <w:lang w:bidi="fa-IR"/>
                  </w:rPr>
                  <m:t>K</m:t>
                </m:r>
                <m:r>
                  <m:rPr>
                    <m:nor/>
                  </m:rPr>
                  <w:rPr>
                    <w:rFonts w:eastAsiaTheme="minorEastAsia"/>
                    <w:sz w:val="22"/>
                    <w:szCs w:val="22"/>
                    <w:vertAlign w:val="subscript"/>
                    <w:lang w:bidi="fa-IR"/>
                  </w:rPr>
                  <m:t>2</m:t>
                </m:r>
                <m:r>
                  <m:rPr>
                    <m:nor/>
                  </m:rPr>
                  <w:rPr>
                    <w:rFonts w:eastAsiaTheme="minorEastAsia"/>
                    <w:sz w:val="22"/>
                    <w:szCs w:val="22"/>
                    <w:lang w:bidi="fa-IR"/>
                  </w:rPr>
                  <m:t>O+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2"/>
                        <w:szCs w:val="22"/>
                        <w:vertAlign w:val="subscript"/>
                        <w:lang w:bidi="fa-IR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2"/>
                        <w:szCs w:val="22"/>
                        <w:vertAlign w:val="subscript"/>
                        <w:lang w:bidi="fa-IR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2"/>
                        <w:szCs w:val="22"/>
                        <w:vertAlign w:val="subscript"/>
                        <w:lang w:bidi="fa-IR"/>
                      </w:rPr>
                      <m:t>4</m:t>
                    </m:r>
                  </m:den>
                </m:f>
                <m:r>
                  <m:rPr>
                    <m:nor/>
                  </m:rPr>
                  <w:rPr>
                    <w:rFonts w:eastAsiaTheme="minorEastAsia"/>
                    <w:sz w:val="22"/>
                    <w:szCs w:val="22"/>
                    <w:lang w:bidi="fa-IR"/>
                  </w:rPr>
                  <m:t>Al</m:t>
                </m:r>
                <m:r>
                  <m:rPr>
                    <m:nor/>
                  </m:rPr>
                  <w:rPr>
                    <w:rFonts w:eastAsiaTheme="minorEastAsia"/>
                    <w:sz w:val="22"/>
                    <w:szCs w:val="22"/>
                    <w:vertAlign w:val="subscript"/>
                    <w:lang w:bidi="fa-IR"/>
                  </w:rPr>
                  <m:t>2</m:t>
                </m:r>
                <m:r>
                  <m:rPr>
                    <m:nor/>
                  </m:rPr>
                  <w:rPr>
                    <w:rFonts w:eastAsiaTheme="minorEastAsia"/>
                    <w:sz w:val="22"/>
                    <w:szCs w:val="22"/>
                    <w:lang w:bidi="fa-IR"/>
                  </w:rPr>
                  <m:t>O</m:t>
                </m:r>
                <m:r>
                  <m:rPr>
                    <m:nor/>
                  </m:rPr>
                  <w:rPr>
                    <w:rFonts w:eastAsiaTheme="minorEastAsia"/>
                    <w:sz w:val="22"/>
                    <w:szCs w:val="22"/>
                    <w:vertAlign w:val="subscript"/>
                    <w:lang w:bidi="fa-IR"/>
                  </w:rPr>
                  <m:t>3</m:t>
                </m:r>
                <m:r>
                  <m:rPr>
                    <m:nor/>
                  </m:rPr>
                  <w:rPr>
                    <w:rFonts w:eastAsiaTheme="minorEastAsia"/>
                    <w:sz w:val="22"/>
                    <w:szCs w:val="22"/>
                    <w:lang w:bidi="fa-IR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2"/>
                        <w:szCs w:val="22"/>
                        <w:vertAlign w:val="subscript"/>
                        <w:lang w:bidi="fa-IR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2"/>
                        <w:szCs w:val="22"/>
                        <w:vertAlign w:val="subscript"/>
                        <w:lang w:bidi="fa-IR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2"/>
                        <w:szCs w:val="22"/>
                        <w:vertAlign w:val="subscript"/>
                        <w:lang w:bidi="fa-IR"/>
                      </w:rPr>
                      <m:t>2</m:t>
                    </m:r>
                  </m:den>
                </m:f>
                <m:r>
                  <m:rPr>
                    <m:nor/>
                  </m:rPr>
                  <w:rPr>
                    <w:rFonts w:eastAsiaTheme="minorEastAsia"/>
                    <w:sz w:val="22"/>
                    <w:szCs w:val="22"/>
                    <w:lang w:bidi="fa-IR"/>
                  </w:rPr>
                  <m:t>KAlSi</m:t>
                </m:r>
                <m:r>
                  <m:rPr>
                    <m:nor/>
                  </m:rPr>
                  <w:rPr>
                    <w:rFonts w:eastAsiaTheme="minorEastAsia"/>
                    <w:sz w:val="22"/>
                    <w:szCs w:val="22"/>
                    <w:vertAlign w:val="subscript"/>
                    <w:lang w:bidi="fa-IR"/>
                  </w:rPr>
                  <m:t>2</m:t>
                </m:r>
                <m:r>
                  <m:rPr>
                    <m:nor/>
                  </m:rPr>
                  <w:rPr>
                    <w:rFonts w:eastAsiaTheme="minorEastAsia"/>
                    <w:sz w:val="22"/>
                    <w:szCs w:val="22"/>
                    <w:lang w:bidi="fa-IR"/>
                  </w:rPr>
                  <m:t>O</m:t>
                </m:r>
                <m:r>
                  <m:rPr>
                    <m:nor/>
                  </m:rPr>
                  <w:rPr>
                    <w:rFonts w:eastAsiaTheme="minorEastAsia"/>
                    <w:sz w:val="22"/>
                    <w:szCs w:val="22"/>
                    <w:vertAlign w:val="subscript"/>
                    <w:lang w:bidi="fa-IR"/>
                  </w:rPr>
                  <m:t>6</m:t>
                </m:r>
              </m:oMath>
            </m:oMathPara>
          </w:p>
        </w:tc>
      </w:tr>
      <w:tr w:rsidR="00EC6EAC" w:rsidRPr="007A6357" w14:paraId="5C95DC35" w14:textId="77777777" w:rsidTr="00354A5B">
        <w:trPr>
          <w:trHeight w:val="810"/>
        </w:trPr>
        <w:tc>
          <w:tcPr>
            <w:tcW w:w="4788" w:type="dxa"/>
            <w:vAlign w:val="center"/>
          </w:tcPr>
          <w:p w14:paraId="03E9442E" w14:textId="609F5140" w:rsidR="00EC6EAC" w:rsidRPr="007A6357" w:rsidRDefault="00CE1577" w:rsidP="00DB72E2">
            <w:pPr>
              <w:bidi/>
              <w:spacing w:line="360" w:lineRule="auto"/>
              <w:jc w:val="center"/>
              <w:rPr>
                <w:rFonts w:asciiTheme="majorBidi" w:eastAsiaTheme="minorEastAsia" w:hAnsiTheme="majorBidi"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7A6357">
              <w:rPr>
                <w:rFonts w:asciiTheme="majorBidi" w:hAnsiTheme="majorBidi" w:cs="B Nazanin" w:hint="cs"/>
                <w:rtl/>
                <w:lang w:bidi="fa-IR"/>
              </w:rPr>
              <w:t>رابطه</w:t>
            </w:r>
            <w:r w:rsidRPr="007A6357">
              <w:rPr>
                <w:rFonts w:asciiTheme="majorBidi" w:hAnsiTheme="majorBidi" w:cs="B Nazanin"/>
                <w:rtl/>
                <w:lang w:bidi="fa-IR"/>
              </w:rPr>
              <w:softHyphen/>
            </w:r>
            <w:r w:rsidRPr="007A6357">
              <w:rPr>
                <w:rFonts w:asciiTheme="majorBidi" w:hAnsiTheme="majorBidi" w:cs="B Nazanin" w:hint="cs"/>
                <w:rtl/>
                <w:lang w:bidi="fa-IR"/>
              </w:rPr>
              <w:t>ی 13</w:t>
            </w:r>
          </w:p>
        </w:tc>
        <w:tc>
          <w:tcPr>
            <w:tcW w:w="4788" w:type="dxa"/>
            <w:vAlign w:val="center"/>
          </w:tcPr>
          <w:p w14:paraId="26E93B54" w14:textId="77777777" w:rsidR="00EC6EAC" w:rsidRPr="007A6357" w:rsidRDefault="006F4C3E" w:rsidP="00DB72E2">
            <w:pPr>
              <w:spacing w:line="360" w:lineRule="auto"/>
              <w:jc w:val="center"/>
              <w:rPr>
                <w:rFonts w:eastAsia="Times New Roman" w:cs="B Nazanin"/>
                <w:color w:val="000000" w:themeColor="text1"/>
                <w:sz w:val="22"/>
                <w:szCs w:val="22"/>
                <w:lang w:bidi="fa-IR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  <w:sz w:val="22"/>
                        <w:szCs w:val="22"/>
                        <w:vertAlign w:val="subscript"/>
                        <w:lang w:bidi="fa-IR"/>
                      </w:rPr>
                    </m:ctrlPr>
                  </m:fPr>
                  <m:num>
                    <m:r>
                      <w:rPr>
                        <w:rFonts w:ascii="Cambria Math" w:eastAsiaTheme="minorEastAsia"/>
                        <w:color w:val="000000" w:themeColor="text1"/>
                        <w:sz w:val="22"/>
                        <w:szCs w:val="22"/>
                        <w:vertAlign w:val="subscript"/>
                        <w:lang w:bidi="fa-IR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/>
                        <w:color w:val="000000" w:themeColor="text1"/>
                        <w:sz w:val="22"/>
                        <w:szCs w:val="22"/>
                        <w:vertAlign w:val="subscript"/>
                        <w:lang w:bidi="fa-IR"/>
                      </w:rPr>
                      <m:t>2</m:t>
                    </m:r>
                  </m:den>
                </m:f>
                <m:r>
                  <m:rPr>
                    <m:nor/>
                  </m:rPr>
                  <w:rPr>
                    <w:rFonts w:eastAsiaTheme="minorEastAsia"/>
                    <w:color w:val="000000" w:themeColor="text1"/>
                    <w:sz w:val="22"/>
                    <w:szCs w:val="22"/>
                    <w:lang w:bidi="fa-IR"/>
                  </w:rPr>
                  <m:t>K</m:t>
                </m:r>
                <m:r>
                  <m:rPr>
                    <m:nor/>
                  </m:rPr>
                  <w:rPr>
                    <w:rFonts w:eastAsiaTheme="minorEastAsia"/>
                    <w:color w:val="000000" w:themeColor="text1"/>
                    <w:sz w:val="22"/>
                    <w:szCs w:val="22"/>
                    <w:vertAlign w:val="subscript"/>
                    <w:lang w:bidi="fa-IR"/>
                  </w:rPr>
                  <m:t>2</m:t>
                </m:r>
                <m:r>
                  <m:rPr>
                    <m:nor/>
                  </m:rPr>
                  <w:rPr>
                    <w:rFonts w:eastAsiaTheme="minorEastAsia"/>
                    <w:color w:val="000000" w:themeColor="text1"/>
                    <w:sz w:val="22"/>
                    <w:szCs w:val="22"/>
                    <w:lang w:bidi="fa-IR"/>
                  </w:rPr>
                  <m:t>O+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  <w:sz w:val="22"/>
                        <w:szCs w:val="22"/>
                        <w:vertAlign w:val="subscript"/>
                        <w:lang w:bidi="fa-IR"/>
                      </w:rPr>
                    </m:ctrlPr>
                  </m:fPr>
                  <m:num>
                    <m:r>
                      <w:rPr>
                        <w:rFonts w:ascii="Cambria Math" w:eastAsiaTheme="minorEastAsia"/>
                        <w:color w:val="000000" w:themeColor="text1"/>
                        <w:sz w:val="22"/>
                        <w:szCs w:val="22"/>
                        <w:vertAlign w:val="subscript"/>
                        <w:lang w:bidi="fa-IR"/>
                      </w:rPr>
                      <m:t>11</m:t>
                    </m:r>
                  </m:num>
                  <m:den>
                    <m:r>
                      <w:rPr>
                        <w:rFonts w:ascii="Cambria Math" w:eastAsiaTheme="minorEastAsia"/>
                        <w:color w:val="000000" w:themeColor="text1"/>
                        <w:sz w:val="22"/>
                        <w:szCs w:val="22"/>
                        <w:vertAlign w:val="subscript"/>
                        <w:lang w:bidi="fa-IR"/>
                      </w:rPr>
                      <m:t>2</m:t>
                    </m:r>
                  </m:den>
                </m:f>
                <m:r>
                  <m:rPr>
                    <m:nor/>
                  </m:rPr>
                  <w:rPr>
                    <w:rFonts w:eastAsiaTheme="minorEastAsia"/>
                    <w:color w:val="000000" w:themeColor="text1"/>
                    <w:sz w:val="22"/>
                    <w:szCs w:val="22"/>
                    <w:lang w:bidi="fa-IR"/>
                  </w:rPr>
                  <m:t>Al</m:t>
                </m:r>
                <m:r>
                  <m:rPr>
                    <m:nor/>
                  </m:rPr>
                  <w:rPr>
                    <w:rFonts w:eastAsiaTheme="minorEastAsia"/>
                    <w:color w:val="000000" w:themeColor="text1"/>
                    <w:sz w:val="22"/>
                    <w:szCs w:val="22"/>
                    <w:vertAlign w:val="subscript"/>
                    <w:lang w:bidi="fa-IR"/>
                  </w:rPr>
                  <m:t>2</m:t>
                </m:r>
                <m:r>
                  <m:rPr>
                    <m:nor/>
                  </m:rPr>
                  <w:rPr>
                    <w:rFonts w:eastAsiaTheme="minorEastAsia"/>
                    <w:color w:val="000000" w:themeColor="text1"/>
                    <w:sz w:val="22"/>
                    <w:szCs w:val="22"/>
                    <w:lang w:bidi="fa-IR"/>
                  </w:rPr>
                  <m:t>O</m:t>
                </m:r>
                <m:r>
                  <m:rPr>
                    <m:nor/>
                  </m:rPr>
                  <w:rPr>
                    <w:rFonts w:eastAsiaTheme="minorEastAsia"/>
                    <w:color w:val="000000" w:themeColor="text1"/>
                    <w:sz w:val="22"/>
                    <w:szCs w:val="22"/>
                    <w:vertAlign w:val="subscript"/>
                    <w:lang w:bidi="fa-IR"/>
                  </w:rPr>
                  <m:t>3</m:t>
                </m:r>
                <m:r>
                  <w:rPr>
                    <w:rFonts w:eastAsiaTheme="minorEastAsia"/>
                    <w:color w:val="000000" w:themeColor="text1"/>
                    <w:sz w:val="22"/>
                    <w:szCs w:val="22"/>
                    <w:vertAlign w:val="subscript"/>
                    <w:lang w:bidi="fa-IR"/>
                  </w:rPr>
                  <m:t>→</m:t>
                </m:r>
                <m:r>
                  <m:rPr>
                    <m:nor/>
                  </m:rPr>
                  <w:rPr>
                    <w:rFonts w:eastAsiaTheme="minorEastAsia"/>
                    <w:color w:val="000000" w:themeColor="text1"/>
                    <w:sz w:val="22"/>
                    <w:szCs w:val="22"/>
                    <w:lang w:bidi="fa-IR"/>
                  </w:rPr>
                  <m:t>KAl</m:t>
                </m:r>
                <m:r>
                  <m:rPr>
                    <m:nor/>
                  </m:rPr>
                  <w:rPr>
                    <w:rFonts w:eastAsiaTheme="minorEastAsia"/>
                    <w:color w:val="000000" w:themeColor="text1"/>
                    <w:sz w:val="22"/>
                    <w:szCs w:val="22"/>
                    <w:vertAlign w:val="subscript"/>
                    <w:lang w:bidi="fa-IR"/>
                  </w:rPr>
                  <m:t>11</m:t>
                </m:r>
                <m:r>
                  <m:rPr>
                    <m:nor/>
                  </m:rPr>
                  <w:rPr>
                    <w:rFonts w:eastAsiaTheme="minorEastAsia"/>
                    <w:color w:val="000000" w:themeColor="text1"/>
                    <w:sz w:val="22"/>
                    <w:szCs w:val="22"/>
                    <w:lang w:bidi="fa-IR"/>
                  </w:rPr>
                  <m:t>O</m:t>
                </m:r>
                <m:r>
                  <m:rPr>
                    <m:nor/>
                  </m:rPr>
                  <w:rPr>
                    <w:rFonts w:eastAsiaTheme="minorEastAsia"/>
                    <w:color w:val="000000" w:themeColor="text1"/>
                    <w:sz w:val="22"/>
                    <w:szCs w:val="22"/>
                    <w:vertAlign w:val="subscript"/>
                    <w:lang w:bidi="fa-IR"/>
                  </w:rPr>
                  <m:t>17</m:t>
                </m:r>
                <m:r>
                  <m:rPr>
                    <m:nor/>
                  </m:rPr>
                  <w:rPr>
                    <w:rFonts w:eastAsiaTheme="minorEastAsia"/>
                    <w:color w:val="000000" w:themeColor="text1"/>
                    <w:sz w:val="22"/>
                    <w:szCs w:val="22"/>
                    <w:lang w:bidi="fa-IR"/>
                  </w:rPr>
                  <m:t>+K</m:t>
                </m:r>
                <m:r>
                  <m:rPr>
                    <m:nor/>
                  </m:rPr>
                  <w:rPr>
                    <w:rFonts w:eastAsiaTheme="minorEastAsia"/>
                    <w:color w:val="000000" w:themeColor="text1"/>
                    <w:sz w:val="22"/>
                    <w:szCs w:val="22"/>
                    <w:vertAlign w:val="subscript"/>
                    <w:lang w:bidi="fa-IR"/>
                  </w:rPr>
                  <m:t>2</m:t>
                </m:r>
                <m:r>
                  <m:rPr>
                    <m:nor/>
                  </m:rPr>
                  <w:rPr>
                    <w:rFonts w:eastAsiaTheme="minorEastAsia"/>
                    <w:color w:val="000000" w:themeColor="text1"/>
                    <w:sz w:val="22"/>
                    <w:szCs w:val="22"/>
                    <w:lang w:bidi="fa-IR"/>
                  </w:rPr>
                  <m:t>O↑</m:t>
                </m:r>
              </m:oMath>
            </m:oMathPara>
          </w:p>
        </w:tc>
      </w:tr>
    </w:tbl>
    <w:p w14:paraId="01BEBAEB" w14:textId="047E4B60" w:rsidR="00EC6EAC" w:rsidRPr="007A6357" w:rsidRDefault="00EC6EAC" w:rsidP="00496A5E">
      <w:pPr>
        <w:autoSpaceDE w:val="0"/>
        <w:autoSpaceDN w:val="0"/>
        <w:bidi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rtl/>
          <w:lang w:bidi="fa-IR"/>
        </w:rPr>
      </w:pP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حذف فاز بلوری کلسیلیت به دو دلیل قابل توجیه است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.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دلیل اول مطابق با رابطه</w:t>
      </w:r>
      <w:r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ی 1</w:t>
      </w:r>
      <w:r w:rsidR="00AC0F0D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4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به انجام واکنش</w:t>
      </w:r>
      <w:r w:rsidR="00CE7D74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‌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های نفوذی این فاز با سیلیکات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softHyphen/>
        <w:t>های قلیایی برای تشکیل فاز لوسایت مربوط می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softHyphen/>
        <w:t>شود؛ به</w:t>
      </w:r>
      <w:r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طوری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softHyphen/>
        <w:t>که افزایش دما سبب کاهش شدت فاز کلسیلیت خواهد شد. دلیل دوم می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softHyphen/>
        <w:t>تواند مرتبط با تبلور فاز لوسایت باشد؛ به</w:t>
      </w:r>
      <w:r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طوری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softHyphen/>
        <w:t>که بلورهای لوسایت بر روی بلورهای کلسیلیت رشد می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softHyphen/>
        <w:t>کنند و در واقع فاز کلسیلیت در داخل فاز لوسایت حل می‌شود. به</w:t>
      </w:r>
      <w:r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همین دلیل پرتوهای ایکس کلسیلیت حبس شده در لوسایت، شناسایی نشده و شدت فاز کلسیلیت در الگوهای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پراش پرتو ایکس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کاهش یافته است.</w:t>
      </w:r>
      <w:r w:rsidR="00496A5E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 هم</w:t>
      </w:r>
      <w:r w:rsidR="00496A5E" w:rsidRPr="007A6357">
        <w:rPr>
          <w:rFonts w:ascii="Vrinda" w:hAnsi="Vrinda" w:cs="B Nazanin"/>
          <w:color w:val="000000" w:themeColor="text1"/>
          <w:sz w:val="24"/>
          <w:szCs w:val="24"/>
          <w:rtl/>
          <w:lang w:bidi="fa-IR"/>
        </w:rPr>
        <w:softHyphen/>
      </w:r>
      <w:r w:rsidR="00496A5E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چنین مطابق با شکل </w:t>
      </w:r>
      <w:r w:rsidR="002F24D1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5</w:t>
      </w:r>
      <w:r w:rsidR="00496A5E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 با افزایش</w:t>
      </w:r>
      <w:r w:rsidR="00496A5E" w:rsidRPr="007A6357">
        <w:rPr>
          <w:rFonts w:ascii="Vrinda" w:hAnsi="Vrinda" w:cs="B Nazanin" w:hint="cs"/>
          <w:sz w:val="24"/>
          <w:szCs w:val="24"/>
          <w:rtl/>
          <w:lang w:bidi="fa-IR"/>
        </w:rPr>
        <w:t xml:space="preserve"> دما به دلیل</w:t>
      </w:r>
      <w:r w:rsidR="00496A5E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496A5E" w:rsidRPr="007A6357">
        <w:rPr>
          <w:rFonts w:ascii="Vrinda" w:hAnsi="Vrinda" w:cs="B Nazanin" w:hint="cs"/>
          <w:sz w:val="24"/>
          <w:szCs w:val="24"/>
          <w:rtl/>
          <w:lang w:bidi="fa-IR"/>
        </w:rPr>
        <w:t>تشکیل مکان</w:t>
      </w:r>
      <w:r w:rsidR="00496A5E" w:rsidRPr="007A6357">
        <w:rPr>
          <w:rFonts w:ascii="Vrinda" w:hAnsi="Vrinda" w:cs="B Nazanin" w:hint="cs"/>
          <w:sz w:val="24"/>
          <w:szCs w:val="24"/>
          <w:rtl/>
          <w:lang w:bidi="fa-IR"/>
        </w:rPr>
        <w:softHyphen/>
        <w:t>های جوانه زنی بیش</w:t>
      </w:r>
      <w:r w:rsidR="00496A5E" w:rsidRPr="007A6357">
        <w:rPr>
          <w:rFonts w:ascii="Vrinda" w:hAnsi="Vrinda" w:cs="B Nazanin"/>
          <w:sz w:val="24"/>
          <w:szCs w:val="24"/>
          <w:rtl/>
          <w:lang w:bidi="fa-IR"/>
        </w:rPr>
        <w:softHyphen/>
      </w:r>
      <w:r w:rsidR="00496A5E" w:rsidRPr="007A6357">
        <w:rPr>
          <w:rFonts w:ascii="Vrinda" w:hAnsi="Vrinda" w:cs="B Nazanin" w:hint="cs"/>
          <w:sz w:val="24"/>
          <w:szCs w:val="24"/>
          <w:rtl/>
          <w:lang w:bidi="fa-IR"/>
        </w:rPr>
        <w:t>تر برای تبلور لوسایت،</w:t>
      </w:r>
      <w:r w:rsidR="0084081F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 شدت</w:t>
      </w:r>
      <w:r w:rsidR="00496A5E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 فاز</w:t>
      </w:r>
      <w:r w:rsidR="0084081F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84081F" w:rsidRPr="007A6357">
        <w:rPr>
          <w:rFonts w:ascii="Vrinda" w:hAnsi="Vrinda" w:cs="B Nazanin" w:hint="cs"/>
          <w:sz w:val="24"/>
          <w:szCs w:val="24"/>
          <w:rtl/>
          <w:lang w:bidi="fa-IR"/>
        </w:rPr>
        <w:t>لوسایت</w:t>
      </w:r>
      <w:r w:rsidR="00496A5E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496A5E" w:rsidRPr="007A6357">
        <w:rPr>
          <w:rFonts w:ascii="Vrinda" w:hAnsi="Vrinda" w:cs="B Nazanin" w:hint="cs"/>
          <w:sz w:val="24"/>
          <w:szCs w:val="24"/>
          <w:rtl/>
          <w:lang w:bidi="fa-IR"/>
        </w:rPr>
        <w:t>افزایش می</w:t>
      </w:r>
      <w:r w:rsidR="00496A5E" w:rsidRPr="007A6357">
        <w:rPr>
          <w:rFonts w:ascii="Vrinda" w:hAnsi="Vrinda" w:cs="B Nazanin" w:hint="cs"/>
          <w:sz w:val="24"/>
          <w:szCs w:val="24"/>
          <w:rtl/>
          <w:lang w:bidi="fa-IR"/>
        </w:rPr>
        <w:softHyphen/>
        <w:t>یابد</w:t>
      </w:r>
      <w:r w:rsidR="00496A5E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496A5E" w:rsidRPr="007A6357">
        <w:rPr>
          <w:rFonts w:ascii="Agency FB" w:hAnsi="Agency FB" w:cs="B Nazanin"/>
          <w:color w:val="000000" w:themeColor="text1"/>
          <w:sz w:val="24"/>
          <w:szCs w:val="24"/>
          <w:rtl/>
          <w:lang w:bidi="fa-IR"/>
        </w:rPr>
        <w:t>[</w:t>
      </w:r>
      <w:r w:rsidR="00496A5E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12</w:t>
      </w:r>
      <w:r w:rsidR="00496A5E" w:rsidRPr="007A6357">
        <w:rPr>
          <w:rFonts w:ascii="Agency FB" w:hAnsi="Agency FB" w:cs="B Nazanin"/>
          <w:color w:val="000000" w:themeColor="text1"/>
          <w:sz w:val="24"/>
          <w:szCs w:val="24"/>
          <w:rtl/>
          <w:lang w:bidi="fa-IR"/>
        </w:rPr>
        <w:t>]</w:t>
      </w:r>
      <w:r w:rsidR="00496A5E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.</w:t>
      </w:r>
    </w:p>
    <w:tbl>
      <w:tblPr>
        <w:tblStyle w:val="TableGrid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EC6EAC" w:rsidRPr="007A6357" w14:paraId="1C7C1711" w14:textId="77777777" w:rsidTr="00354A5B">
        <w:trPr>
          <w:trHeight w:val="549"/>
        </w:trPr>
        <w:tc>
          <w:tcPr>
            <w:tcW w:w="4788" w:type="dxa"/>
            <w:vAlign w:val="center"/>
          </w:tcPr>
          <w:p w14:paraId="0D1587F1" w14:textId="4B9A375D" w:rsidR="00EC6EAC" w:rsidRPr="007A6357" w:rsidRDefault="00043308" w:rsidP="00DB72E2">
            <w:pPr>
              <w:bidi/>
              <w:spacing w:line="360" w:lineRule="auto"/>
              <w:jc w:val="center"/>
              <w:rPr>
                <w:rFonts w:asciiTheme="majorBidi" w:eastAsiaTheme="minorEastAsia" w:hAnsiTheme="majorBidi" w:cs="B Nazanin"/>
                <w:sz w:val="28"/>
                <w:szCs w:val="28"/>
                <w:rtl/>
                <w:lang w:bidi="fa-IR"/>
              </w:rPr>
            </w:pPr>
            <w:r w:rsidRPr="007A6357">
              <w:rPr>
                <w:rFonts w:asciiTheme="majorBidi" w:hAnsiTheme="majorBidi" w:cs="B Nazanin" w:hint="cs"/>
                <w:rtl/>
                <w:lang w:bidi="fa-IR"/>
              </w:rPr>
              <w:t>رابطه</w:t>
            </w:r>
            <w:r w:rsidRPr="007A6357">
              <w:rPr>
                <w:rFonts w:asciiTheme="majorBidi" w:hAnsiTheme="majorBidi" w:cs="B Nazanin"/>
                <w:rtl/>
                <w:lang w:bidi="fa-IR"/>
              </w:rPr>
              <w:softHyphen/>
            </w:r>
            <w:r w:rsidRPr="007A6357">
              <w:rPr>
                <w:rFonts w:asciiTheme="majorBidi" w:hAnsiTheme="majorBidi" w:cs="B Nazanin" w:hint="cs"/>
                <w:rtl/>
                <w:lang w:bidi="fa-IR"/>
              </w:rPr>
              <w:t>ی 14</w:t>
            </w:r>
          </w:p>
        </w:tc>
        <w:tc>
          <w:tcPr>
            <w:tcW w:w="4788" w:type="dxa"/>
            <w:vAlign w:val="center"/>
          </w:tcPr>
          <w:p w14:paraId="0E0CCF5F" w14:textId="77777777" w:rsidR="00EC6EAC" w:rsidRPr="007A6357" w:rsidRDefault="00EC6EAC" w:rsidP="00DB72E2">
            <w:pPr>
              <w:spacing w:line="360" w:lineRule="auto"/>
              <w:jc w:val="center"/>
              <w:rPr>
                <w:rFonts w:eastAsiaTheme="minorEastAsia"/>
                <w:sz w:val="22"/>
                <w:szCs w:val="22"/>
                <w:rtl/>
                <w:lang w:bidi="fa-IR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eastAsiaTheme="minorEastAsia"/>
                    <w:sz w:val="22"/>
                    <w:szCs w:val="22"/>
                    <w:lang w:bidi="fa-IR"/>
                  </w:rPr>
                  <m:t>KAlSiO</m:t>
                </m:r>
                <m:r>
                  <m:rPr>
                    <m:nor/>
                  </m:rPr>
                  <w:rPr>
                    <w:rFonts w:eastAsiaTheme="minorEastAsia"/>
                    <w:sz w:val="22"/>
                    <w:szCs w:val="22"/>
                    <w:vertAlign w:val="subscript"/>
                    <w:lang w:bidi="fa-IR"/>
                  </w:rPr>
                  <m:t>4</m:t>
                </m:r>
                <m:r>
                  <m:rPr>
                    <m:nor/>
                  </m:rPr>
                  <w:rPr>
                    <w:rFonts w:eastAsiaTheme="minorEastAsia"/>
                    <w:sz w:val="22"/>
                    <w:szCs w:val="22"/>
                    <w:lang w:bidi="fa-IR"/>
                  </w:rPr>
                  <m:t>+SiO</m:t>
                </m:r>
                <m:r>
                  <m:rPr>
                    <m:nor/>
                  </m:rPr>
                  <w:rPr>
                    <w:rFonts w:eastAsiaTheme="minorEastAsia"/>
                    <w:sz w:val="22"/>
                    <w:szCs w:val="22"/>
                    <w:vertAlign w:val="subscript"/>
                    <w:lang w:bidi="fa-IR"/>
                  </w:rPr>
                  <m:t>2</m:t>
                </m:r>
                <m:r>
                  <w:rPr>
                    <w:rFonts w:ascii="Cambria Math" w:eastAsiaTheme="minorEastAsia" w:hAnsi="Cambria Math"/>
                    <w:sz w:val="22"/>
                    <w:szCs w:val="22"/>
                    <w:vertAlign w:val="subscript"/>
                    <w:lang w:bidi="fa-IR"/>
                  </w:rPr>
                  <m:t>→</m:t>
                </m:r>
                <m:r>
                  <m:rPr>
                    <m:nor/>
                  </m:rPr>
                  <w:rPr>
                    <w:rFonts w:eastAsiaTheme="minorEastAsia"/>
                    <w:sz w:val="22"/>
                    <w:szCs w:val="22"/>
                    <w:lang w:bidi="fa-IR"/>
                  </w:rPr>
                  <m:t>KAlSi</m:t>
                </m:r>
                <m:r>
                  <m:rPr>
                    <m:nor/>
                  </m:rPr>
                  <w:rPr>
                    <w:rFonts w:eastAsiaTheme="minorEastAsia"/>
                    <w:sz w:val="22"/>
                    <w:szCs w:val="22"/>
                    <w:vertAlign w:val="subscript"/>
                    <w:lang w:bidi="fa-IR"/>
                  </w:rPr>
                  <m:t>2</m:t>
                </m:r>
                <m:r>
                  <m:rPr>
                    <m:nor/>
                  </m:rPr>
                  <w:rPr>
                    <w:rFonts w:eastAsiaTheme="minorEastAsia"/>
                    <w:sz w:val="22"/>
                    <w:szCs w:val="22"/>
                    <w:lang w:bidi="fa-IR"/>
                  </w:rPr>
                  <m:t>O</m:t>
                </m:r>
                <m:r>
                  <m:rPr>
                    <m:nor/>
                  </m:rPr>
                  <w:rPr>
                    <w:rFonts w:eastAsiaTheme="minorEastAsia"/>
                    <w:sz w:val="22"/>
                    <w:szCs w:val="22"/>
                    <w:vertAlign w:val="subscript"/>
                    <w:lang w:bidi="fa-IR"/>
                  </w:rPr>
                  <m:t>6</m:t>
                </m:r>
              </m:oMath>
            </m:oMathPara>
          </w:p>
        </w:tc>
      </w:tr>
    </w:tbl>
    <w:p w14:paraId="70877FC3" w14:textId="77777777" w:rsidR="00A45FFC" w:rsidRPr="007A6357" w:rsidRDefault="00A45FFC" w:rsidP="00496A5E">
      <w:pPr>
        <w:bidi/>
        <w:spacing w:after="0" w:line="240" w:lineRule="auto"/>
        <w:jc w:val="both"/>
        <w:rPr>
          <w:rFonts w:ascii="Times New Roman" w:hAnsi="Times New Roman" w:cs="B Nazanin"/>
          <w:color w:val="FF0000"/>
          <w:sz w:val="28"/>
          <w:szCs w:val="28"/>
        </w:rPr>
      </w:pPr>
    </w:p>
    <w:p w14:paraId="193D597F" w14:textId="77777777" w:rsidR="004A2C9F" w:rsidRPr="007A6357" w:rsidRDefault="004A2C9F" w:rsidP="00DB72E2">
      <w:pPr>
        <w:bidi/>
        <w:spacing w:after="0" w:line="360" w:lineRule="auto"/>
        <w:jc w:val="center"/>
        <w:rPr>
          <w:rFonts w:ascii="Vrinda" w:hAnsi="Vrinda" w:cs="B Nazanin"/>
          <w:sz w:val="28"/>
          <w:szCs w:val="28"/>
          <w:rtl/>
          <w:lang w:bidi="fa-IR"/>
        </w:rPr>
      </w:pPr>
      <w:r w:rsidRPr="007A6357">
        <w:rPr>
          <w:rFonts w:ascii="Vrinda" w:hAnsi="Vrinda" w:cs="B Nazanin"/>
          <w:noProof/>
          <w:sz w:val="28"/>
          <w:szCs w:val="28"/>
          <w:rtl/>
        </w:rPr>
        <w:drawing>
          <wp:inline distT="0" distB="0" distL="0" distR="0" wp14:anchorId="49135D28" wp14:editId="78A9DC4A">
            <wp:extent cx="3194599" cy="2691017"/>
            <wp:effectExtent l="0" t="0" r="0" b="0"/>
            <wp:docPr id="58" name="Picture 30" descr="XRD پیک ذوب و تبلو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RD پیک ذوب و تبلور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599" cy="269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F2823" w14:textId="0923490F" w:rsidR="004A2C9F" w:rsidRPr="007A6357" w:rsidRDefault="004A2C9F" w:rsidP="00635013">
      <w:pPr>
        <w:bidi/>
        <w:spacing w:after="0" w:line="360" w:lineRule="auto"/>
        <w:jc w:val="center"/>
        <w:rPr>
          <w:rFonts w:ascii="Times New Roman" w:hAnsi="Times New Roman" w:cs="B Nazanin"/>
          <w:color w:val="000000" w:themeColor="text1"/>
          <w:rtl/>
        </w:rPr>
      </w:pPr>
      <w:r w:rsidRPr="007A6357">
        <w:rPr>
          <w:rFonts w:ascii="Times New Roman" w:hAnsi="Times New Roman" w:cs="B Nazanin" w:hint="cs"/>
          <w:color w:val="000000" w:themeColor="text1"/>
          <w:rtl/>
        </w:rPr>
        <w:t xml:space="preserve">شکل </w:t>
      </w:r>
      <w:r w:rsidR="001F2FA3" w:rsidRPr="007A6357">
        <w:rPr>
          <w:rFonts w:ascii="Times New Roman" w:hAnsi="Times New Roman" w:cs="B Nazanin" w:hint="cs"/>
          <w:color w:val="000000" w:themeColor="text1"/>
          <w:rtl/>
        </w:rPr>
        <w:t>5</w:t>
      </w:r>
      <w:r w:rsidR="00496A5E" w:rsidRPr="007A6357">
        <w:rPr>
          <w:rFonts w:ascii="Times New Roman" w:hAnsi="Times New Roman" w:cs="B Nazanin" w:hint="cs"/>
          <w:color w:val="000000" w:themeColor="text1"/>
          <w:rtl/>
        </w:rPr>
        <w:t>-</w:t>
      </w:r>
      <w:r w:rsidRPr="007A6357">
        <w:rPr>
          <w:rFonts w:ascii="Times New Roman" w:hAnsi="Times New Roman" w:cs="B Nazanin" w:hint="cs"/>
          <w:color w:val="000000" w:themeColor="text1"/>
          <w:rtl/>
        </w:rPr>
        <w:t xml:space="preserve"> الگوهای به</w:t>
      </w:r>
      <w:r w:rsidRPr="007A6357">
        <w:rPr>
          <w:rFonts w:ascii="Times New Roman" w:hAnsi="Times New Roman" w:cs="B Nazanin"/>
          <w:color w:val="000000" w:themeColor="text1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rtl/>
        </w:rPr>
        <w:t>دست آمده از آنالیز پراش پرتو ایکس پودر شیشه</w:t>
      </w:r>
      <w:r w:rsidRPr="007A6357">
        <w:rPr>
          <w:rFonts w:ascii="Times New Roman" w:hAnsi="Times New Roman" w:cs="B Nazanin"/>
          <w:color w:val="000000" w:themeColor="text1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rtl/>
        </w:rPr>
        <w:t>ی پایه</w:t>
      </w:r>
      <w:r w:rsidRPr="007A6357">
        <w:rPr>
          <w:rFonts w:ascii="Times New Roman" w:hAnsi="Times New Roman" w:cs="B Nazanin"/>
          <w:color w:val="000000" w:themeColor="text1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rtl/>
        </w:rPr>
        <w:t>ی عملیات گرمایی شده در دمای پیک</w:t>
      </w:r>
      <w:r w:rsidR="00921C75" w:rsidRPr="007A6357">
        <w:rPr>
          <w:rFonts w:ascii="Times New Roman" w:hAnsi="Times New Roman" w:cs="B Nazanin" w:hint="cs"/>
          <w:color w:val="000000" w:themeColor="text1"/>
          <w:rtl/>
        </w:rPr>
        <w:t>‌</w:t>
      </w:r>
      <w:r w:rsidRPr="007A6357">
        <w:rPr>
          <w:rFonts w:ascii="Times New Roman" w:hAnsi="Times New Roman" w:cs="B Nazanin" w:hint="cs"/>
          <w:color w:val="000000" w:themeColor="text1"/>
          <w:rtl/>
        </w:rPr>
        <w:t>های تبلور و ذوب</w:t>
      </w:r>
    </w:p>
    <w:p w14:paraId="31D3C01A" w14:textId="77777777" w:rsidR="004A2C9F" w:rsidRPr="007A6357" w:rsidRDefault="004A2C9F" w:rsidP="00496A5E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Vrinda" w:hAnsi="Vrinda" w:cs="B Nazanin"/>
          <w:color w:val="000000" w:themeColor="text1"/>
          <w:sz w:val="28"/>
          <w:szCs w:val="28"/>
          <w:rtl/>
          <w:lang w:bidi="fa-IR"/>
        </w:rPr>
      </w:pPr>
    </w:p>
    <w:p w14:paraId="237D62D0" w14:textId="34DB3EB3" w:rsidR="00637159" w:rsidRPr="007A6357" w:rsidRDefault="00043308" w:rsidP="00043308">
      <w:pPr>
        <w:bidi/>
        <w:spacing w:after="0" w:line="360" w:lineRule="auto"/>
        <w:outlineLvl w:val="0"/>
        <w:rPr>
          <w:rFonts w:ascii="Times New Roman" w:eastAsia="Times New Roman" w:hAnsi="Times New Roman" w:cs="B Nazanin"/>
          <w:bCs/>
          <w:color w:val="000000" w:themeColor="text1"/>
          <w:kern w:val="36"/>
          <w:sz w:val="28"/>
          <w:szCs w:val="28"/>
          <w:rtl/>
        </w:rPr>
      </w:pPr>
      <w:r w:rsidRPr="007A6357">
        <w:rPr>
          <w:rFonts w:ascii="Times New Roman" w:eastAsia="Times New Roman" w:hAnsi="Times New Roman" w:cs="B Nazanin" w:hint="cs"/>
          <w:bCs/>
          <w:color w:val="000000" w:themeColor="text1"/>
          <w:kern w:val="36"/>
          <w:sz w:val="28"/>
          <w:szCs w:val="28"/>
          <w:rtl/>
        </w:rPr>
        <w:t xml:space="preserve">3-3- </w:t>
      </w:r>
      <w:r w:rsidR="00637159" w:rsidRPr="007A6357">
        <w:rPr>
          <w:rFonts w:ascii="Times New Roman" w:eastAsia="Times New Roman" w:hAnsi="Times New Roman" w:cs="B Nazanin" w:hint="cs"/>
          <w:bCs/>
          <w:color w:val="000000" w:themeColor="text1"/>
          <w:kern w:val="36"/>
          <w:sz w:val="28"/>
          <w:szCs w:val="28"/>
          <w:rtl/>
        </w:rPr>
        <w:t>بررسی ویژگی</w:t>
      </w:r>
      <w:r w:rsidR="00637159" w:rsidRPr="007A6357">
        <w:rPr>
          <w:rFonts w:ascii="Times New Roman" w:eastAsia="Times New Roman" w:hAnsi="Times New Roman" w:cs="B Nazanin" w:hint="cs"/>
          <w:bCs/>
          <w:color w:val="000000" w:themeColor="text1"/>
          <w:kern w:val="36"/>
          <w:sz w:val="28"/>
          <w:szCs w:val="28"/>
          <w:rtl/>
        </w:rPr>
        <w:softHyphen/>
        <w:t xml:space="preserve">های </w:t>
      </w:r>
      <w:bookmarkStart w:id="2" w:name="_Hlk225203785"/>
      <w:r w:rsidR="00637159" w:rsidRPr="007A6357">
        <w:rPr>
          <w:rFonts w:ascii="Times New Roman" w:eastAsia="Times New Roman" w:hAnsi="Times New Roman" w:cs="B Nazanin" w:hint="cs"/>
          <w:bCs/>
          <w:color w:val="000000" w:themeColor="text1"/>
          <w:kern w:val="36"/>
          <w:sz w:val="28"/>
          <w:szCs w:val="28"/>
          <w:rtl/>
        </w:rPr>
        <w:t>شیشه- سرامیک لوسایت</w:t>
      </w:r>
      <w:bookmarkEnd w:id="2"/>
    </w:p>
    <w:p w14:paraId="4533302A" w14:textId="5A011ABD" w:rsidR="0040384A" w:rsidRPr="007A6357" w:rsidRDefault="00043308" w:rsidP="00043308">
      <w:pPr>
        <w:bidi/>
        <w:spacing w:after="0" w:line="360" w:lineRule="auto"/>
        <w:outlineLvl w:val="0"/>
        <w:rPr>
          <w:rFonts w:ascii="Times New Roman" w:eastAsia="Times New Roman" w:hAnsi="Times New Roman" w:cs="B Nazanin"/>
          <w:bCs/>
          <w:color w:val="000000" w:themeColor="text1"/>
          <w:kern w:val="36"/>
          <w:sz w:val="28"/>
          <w:szCs w:val="28"/>
          <w:rtl/>
        </w:rPr>
      </w:pPr>
      <w:r w:rsidRPr="007A6357">
        <w:rPr>
          <w:rFonts w:ascii="Times New Roman" w:eastAsia="Times New Roman" w:hAnsi="Times New Roman" w:cs="B Nazanin" w:hint="cs"/>
          <w:bCs/>
          <w:color w:val="000000" w:themeColor="text1"/>
          <w:kern w:val="36"/>
          <w:sz w:val="28"/>
          <w:szCs w:val="28"/>
          <w:rtl/>
        </w:rPr>
        <w:t xml:space="preserve">3-3-1- </w:t>
      </w:r>
      <w:bookmarkStart w:id="3" w:name="_Hlk225203768"/>
      <w:r w:rsidR="0040384A" w:rsidRPr="007A6357">
        <w:rPr>
          <w:rFonts w:ascii="Times New Roman" w:eastAsia="Times New Roman" w:hAnsi="Times New Roman" w:cs="B Nazanin" w:hint="cs"/>
          <w:bCs/>
          <w:color w:val="000000" w:themeColor="text1"/>
          <w:kern w:val="36"/>
          <w:sz w:val="28"/>
          <w:szCs w:val="28"/>
          <w:rtl/>
        </w:rPr>
        <w:t>ویژگی</w:t>
      </w:r>
      <w:r w:rsidR="0040384A" w:rsidRPr="007A6357">
        <w:rPr>
          <w:rFonts w:ascii="Times New Roman" w:eastAsia="Times New Roman" w:hAnsi="Times New Roman" w:cs="B Nazanin"/>
          <w:bCs/>
          <w:color w:val="000000" w:themeColor="text1"/>
          <w:kern w:val="36"/>
          <w:sz w:val="28"/>
          <w:szCs w:val="28"/>
          <w:rtl/>
        </w:rPr>
        <w:softHyphen/>
      </w:r>
      <w:r w:rsidR="0040384A" w:rsidRPr="007A6357">
        <w:rPr>
          <w:rFonts w:ascii="Times New Roman" w:eastAsia="Times New Roman" w:hAnsi="Times New Roman" w:cs="B Nazanin" w:hint="cs"/>
          <w:bCs/>
          <w:color w:val="000000" w:themeColor="text1"/>
          <w:kern w:val="36"/>
          <w:sz w:val="28"/>
          <w:szCs w:val="28"/>
          <w:rtl/>
        </w:rPr>
        <w:t xml:space="preserve">های </w:t>
      </w:r>
      <w:r w:rsidR="005F0C1B" w:rsidRPr="007A6357">
        <w:rPr>
          <w:rFonts w:ascii="Times New Roman" w:eastAsia="Times New Roman" w:hAnsi="Times New Roman" w:cs="B Nazanin" w:hint="cs"/>
          <w:bCs/>
          <w:color w:val="000000" w:themeColor="text1"/>
          <w:kern w:val="36"/>
          <w:sz w:val="28"/>
          <w:szCs w:val="28"/>
          <w:rtl/>
        </w:rPr>
        <w:t>فیز</w:t>
      </w:r>
      <w:r w:rsidR="0040384A" w:rsidRPr="007A6357">
        <w:rPr>
          <w:rFonts w:ascii="Times New Roman" w:eastAsia="Times New Roman" w:hAnsi="Times New Roman" w:cs="B Nazanin" w:hint="cs"/>
          <w:bCs/>
          <w:color w:val="000000" w:themeColor="text1"/>
          <w:kern w:val="36"/>
          <w:sz w:val="28"/>
          <w:szCs w:val="28"/>
          <w:rtl/>
        </w:rPr>
        <w:t>یکی</w:t>
      </w:r>
      <w:bookmarkEnd w:id="3"/>
    </w:p>
    <w:p w14:paraId="7E2E08FE" w14:textId="5B092F67" w:rsidR="001E5AE7" w:rsidRPr="007A6357" w:rsidRDefault="001E5AE7" w:rsidP="00043308">
      <w:pPr>
        <w:bidi/>
        <w:spacing w:after="0" w:line="360" w:lineRule="auto"/>
        <w:jc w:val="both"/>
        <w:rPr>
          <w:rFonts w:asciiTheme="majorBidi" w:eastAsiaTheme="minorEastAsia" w:hAnsiTheme="majorBidi" w:cs="B Nazanin"/>
          <w:color w:val="FF0000"/>
          <w:sz w:val="24"/>
          <w:szCs w:val="24"/>
          <w:rtl/>
          <w:lang w:bidi="fa-IR"/>
        </w:rPr>
      </w:pP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در ساخت شیشه- سرامیک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softHyphen/>
        <w:t xml:space="preserve">های دندانی، مقدار درصد </w:t>
      </w:r>
      <w:r w:rsidRPr="007A6357">
        <w:rPr>
          <w:rFonts w:ascii="Vrinda" w:hAnsi="Vrinda" w:cs="B Nazanin" w:hint="cs"/>
          <w:sz w:val="24"/>
          <w:szCs w:val="24"/>
          <w:rtl/>
          <w:lang w:bidi="fa-IR"/>
        </w:rPr>
        <w:t xml:space="preserve">جذب آب و درصد 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انقباض خطی از اهمیت ویژه</w:t>
      </w:r>
      <w:r w:rsidRPr="007A6357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softHyphen/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ای برخوردار است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.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744EAF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با توجه به این</w:t>
      </w:r>
      <w:r w:rsidR="00744EAF"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="00744EAF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که 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مطابق با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شکل </w:t>
      </w:r>
      <w:r w:rsidR="001F2FA3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6</w:t>
      </w:r>
      <w:r w:rsidR="00635013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-ب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میزان انقباض خطی شیشه- سرامیک لوسایت تهیه شده در محدوده</w:t>
      </w:r>
      <w:r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ی دمایی مورد بررسی در حدود 5/12 تا 5/13 درصد است؛ می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softHyphen/>
        <w:t xml:space="preserve">توان گفت از زینترپذیری نسبتاً خوبی برخوردار </w:t>
      </w:r>
      <w:r w:rsidR="00744EAF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است.</w:t>
      </w:r>
    </w:p>
    <w:p w14:paraId="471BECB6" w14:textId="763B91C8" w:rsidR="001E5AE7" w:rsidRPr="007A6357" w:rsidRDefault="001E5AE7" w:rsidP="00043308">
      <w:pPr>
        <w:bidi/>
        <w:spacing w:after="0" w:line="360" w:lineRule="auto"/>
        <w:jc w:val="both"/>
        <w:rPr>
          <w:rFonts w:asciiTheme="majorBidi" w:eastAsiaTheme="minorEastAsia" w:hAnsiTheme="majorBidi" w:cs="B Nazanin"/>
          <w:sz w:val="24"/>
          <w:szCs w:val="24"/>
          <w:rtl/>
          <w:lang w:bidi="fa-IR"/>
        </w:rPr>
      </w:pP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هم</w:t>
      </w:r>
      <w:r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چنین از آن</w:t>
      </w:r>
      <w:r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جایی که نیروی محرکه</w:t>
      </w:r>
      <w:r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ی زینتر، کاهش مساحت سطح ذرات است و در شیشه</w:t>
      </w:r>
      <w:r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ها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و شیشه- سرامیک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softHyphen/>
        <w:t>ها این کاهش از طریق سازوکار جریان ناروان و در نتیجه گرانروی پایین فاز شیشه در کم</w:t>
      </w:r>
      <w:r w:rsidRPr="007A6357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softHyphen/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ترین</w:t>
      </w:r>
      <w:r w:rsidRPr="007A6357">
        <w:rPr>
          <w:rFonts w:ascii="Vrinda" w:hAnsi="Vrinda" w:cs="B Nazanin" w:hint="cs"/>
          <w:sz w:val="24"/>
          <w:szCs w:val="24"/>
          <w:rtl/>
          <w:lang w:bidi="fa-IR"/>
        </w:rPr>
        <w:t xml:space="preserve"> میزان جذب آب و بیش</w:t>
      </w:r>
      <w:r w:rsidRPr="007A6357">
        <w:rPr>
          <w:rFonts w:ascii="Vrinda" w:hAnsi="Vrinda" w:cs="B Nazanin"/>
          <w:sz w:val="24"/>
          <w:szCs w:val="24"/>
          <w:rtl/>
          <w:lang w:bidi="fa-IR"/>
        </w:rPr>
        <w:softHyphen/>
      </w:r>
      <w:r w:rsidRPr="007A6357">
        <w:rPr>
          <w:rFonts w:ascii="Vrinda" w:hAnsi="Vrinda" w:cs="B Nazanin" w:hint="cs"/>
          <w:sz w:val="24"/>
          <w:szCs w:val="24"/>
          <w:rtl/>
          <w:lang w:bidi="fa-IR"/>
        </w:rPr>
        <w:t xml:space="preserve">ترین مقدار 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انقباض خطی صورت می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softHyphen/>
        <w:t>گیرد</w:t>
      </w:r>
      <w:r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، 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می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softHyphen/>
        <w:t>توان گفت تشدید این جریان و در نتیجه تسریع فرایند انتقال جرم، زینتر مؤثرتری را به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softHyphen/>
        <w:t xml:space="preserve">همراه دارد </w:t>
      </w:r>
      <w:r w:rsidRPr="007A6357">
        <w:rPr>
          <w:rFonts w:ascii="Agency FB" w:hAnsi="Agency FB" w:cs="B Nazanin"/>
          <w:color w:val="000000" w:themeColor="text1"/>
          <w:sz w:val="24"/>
          <w:szCs w:val="24"/>
          <w:rtl/>
          <w:lang w:bidi="fa-IR"/>
        </w:rPr>
        <w:t>[</w:t>
      </w:r>
      <w:r w:rsidR="008D1C0D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39</w:t>
      </w:r>
      <w:r w:rsidRPr="007A6357">
        <w:rPr>
          <w:rFonts w:ascii="Agency FB" w:hAnsi="Agency FB" w:cs="B Nazanin"/>
          <w:color w:val="000000" w:themeColor="text1"/>
          <w:sz w:val="24"/>
          <w:szCs w:val="24"/>
          <w:rtl/>
          <w:lang w:bidi="fa-IR"/>
        </w:rPr>
        <w:t>]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.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بایستی در نظر داشت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، فرایند تبلور در تقابل با فرایند زینتر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است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و چنان</w:t>
      </w:r>
      <w:r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چه پیش از تکمیل فرایند زینتر پودر، تبلور رخ دهد؛ گرانروی شبکه</w:t>
      </w:r>
      <w:r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ی شیشه بالا رفته و مانع از نفوذ فاز مایع به داخل تخلخل</w:t>
      </w:r>
      <w:r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ها می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softHyphen/>
        <w:t>شود و در نتیجه قابلیت زینترپذیری کاهش می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softHyphen/>
        <w:t>یابد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.</w:t>
      </w:r>
    </w:p>
    <w:p w14:paraId="56C27C79" w14:textId="7BAE8F8A" w:rsidR="001E5AE7" w:rsidRPr="007A6357" w:rsidRDefault="001E5AE7" w:rsidP="00043308">
      <w:pPr>
        <w:bidi/>
        <w:spacing w:after="0" w:line="360" w:lineRule="auto"/>
        <w:jc w:val="both"/>
        <w:rPr>
          <w:rFonts w:ascii="Vrinda" w:hAnsi="Vrinda" w:cs="B Nazanin"/>
          <w:sz w:val="24"/>
          <w:szCs w:val="24"/>
          <w:rtl/>
          <w:lang w:bidi="fa-IR"/>
        </w:rPr>
      </w:pP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بر 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این اساس با توجه به این که مطابق شکل </w:t>
      </w:r>
      <w:r w:rsidR="001F2FA3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6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در دمای </w:t>
      </w:r>
      <w:bookmarkStart w:id="4" w:name="_Hlk189937272"/>
      <w:r w:rsidRPr="007A6357">
        <w:rPr>
          <w:rFonts w:ascii="Times New Roman" w:hAnsi="Times New Roman" w:cs="Times New Roman"/>
          <w:color w:val="000000" w:themeColor="text1"/>
        </w:rPr>
        <w:t>C</w:t>
      </w:r>
      <w:bookmarkStart w:id="5" w:name="_Hlk189937542"/>
      <w:r w:rsidRPr="007A6357">
        <w:rPr>
          <w:rFonts w:ascii="Times New Roman" w:hAnsi="Times New Roman" w:cs="Times New Roman"/>
          <w:color w:val="000000" w:themeColor="text1"/>
          <w:vertAlign w:val="superscript"/>
          <w:rtl/>
        </w:rPr>
        <w:t>°</w:t>
      </w:r>
      <w:bookmarkEnd w:id="5"/>
      <w:r w:rsidRPr="007A6357">
        <w:rPr>
          <w:rFonts w:ascii="Times New Roman" w:hAnsi="Times New Roman" w:cs="B Nazanin"/>
          <w:color w:val="000000" w:themeColor="text1"/>
          <w:rtl/>
          <w:lang w:bidi="fa-IR"/>
        </w:rPr>
        <w:t>800</w:t>
      </w:r>
      <w:bookmarkEnd w:id="4"/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کم</w:t>
      </w:r>
      <w:r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ترین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 میزان جذب آب و بیش</w:t>
      </w:r>
      <w:r w:rsidRPr="007A6357">
        <w:rPr>
          <w:rFonts w:ascii="Vrinda" w:hAnsi="Vrinda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ترین مقدار 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انقباض خطی 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شیشه- سرامیک لوسایت تهیه شده دیده می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softHyphen/>
        <w:t>شود، این دما به</w:t>
      </w:r>
      <w:r w:rsidRPr="007A6357">
        <w:rPr>
          <w:rFonts w:ascii="Vrinda" w:hAnsi="Vrinda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عنوان دمای بهینه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softHyphen/>
        <w:t>ی زینتر برای بررسی ویژگی</w:t>
      </w:r>
      <w:r w:rsidRPr="007A6357">
        <w:rPr>
          <w:rFonts w:ascii="Vrinda" w:hAnsi="Vrinda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های این شیشه- سرامیک</w:t>
      </w:r>
      <w:r w:rsidRPr="007A6357">
        <w:rPr>
          <w:rFonts w:ascii="Vrinda" w:hAnsi="Vrinda" w:cs="B Nazanin" w:hint="cs"/>
          <w:sz w:val="24"/>
          <w:szCs w:val="24"/>
          <w:rtl/>
          <w:lang w:bidi="fa-IR"/>
        </w:rPr>
        <w:t xml:space="preserve"> تعیین شد.</w:t>
      </w:r>
    </w:p>
    <w:p w14:paraId="0E4833BE" w14:textId="77777777" w:rsidR="006D4852" w:rsidRPr="007A6357" w:rsidRDefault="006D4852" w:rsidP="00043308">
      <w:pPr>
        <w:bidi/>
        <w:spacing w:after="0" w:line="360" w:lineRule="auto"/>
        <w:jc w:val="both"/>
        <w:rPr>
          <w:rFonts w:asciiTheme="majorBidi" w:eastAsiaTheme="minorEastAsia" w:hAnsiTheme="majorBidi" w:cs="B Nazanin"/>
          <w:sz w:val="24"/>
          <w:szCs w:val="24"/>
          <w:rtl/>
          <w:lang w:bidi="fa-IR"/>
        </w:rPr>
      </w:pPr>
    </w:p>
    <w:p w14:paraId="02F5B2FB" w14:textId="29E9ADA9" w:rsidR="00637159" w:rsidRPr="007A6357" w:rsidRDefault="00D770A5" w:rsidP="00DB72E2">
      <w:pPr>
        <w:bidi/>
        <w:spacing w:after="0" w:line="360" w:lineRule="auto"/>
        <w:jc w:val="center"/>
        <w:rPr>
          <w:rFonts w:asciiTheme="majorBidi" w:eastAsiaTheme="minorEastAsia" w:hAnsiTheme="majorBidi" w:cs="B Nazanin"/>
          <w:sz w:val="28"/>
          <w:szCs w:val="28"/>
          <w:rtl/>
          <w:lang w:bidi="fa-IR"/>
        </w:rPr>
      </w:pPr>
      <w:r w:rsidRPr="007A6357">
        <w:rPr>
          <w:noProof/>
        </w:rPr>
        <w:drawing>
          <wp:inline distT="0" distB="0" distL="0" distR="0" wp14:anchorId="10F2A36A" wp14:editId="30ABFFDB">
            <wp:extent cx="2705100" cy="2000250"/>
            <wp:effectExtent l="0" t="0" r="0" b="0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6D4852" w:rsidRPr="007A6357">
        <w:rPr>
          <w:rFonts w:asciiTheme="majorBidi" w:eastAsiaTheme="minorEastAsia" w:hAnsiTheme="majorBidi" w:cs="B Nazanin"/>
          <w:noProof/>
          <w:sz w:val="28"/>
          <w:szCs w:val="28"/>
          <w:rtl/>
        </w:rPr>
        <w:t xml:space="preserve"> </w:t>
      </w:r>
      <w:r w:rsidR="00122957" w:rsidRPr="007A6357">
        <w:rPr>
          <w:noProof/>
        </w:rPr>
        <w:drawing>
          <wp:inline distT="0" distB="0" distL="0" distR="0" wp14:anchorId="04B7E618" wp14:editId="518336DF">
            <wp:extent cx="2857500" cy="1990725"/>
            <wp:effectExtent l="0" t="0" r="0" b="0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6DFE814" w14:textId="77777777" w:rsidR="006D4852" w:rsidRPr="007A6357" w:rsidRDefault="006D4852" w:rsidP="00DB72E2">
      <w:pPr>
        <w:bidi/>
        <w:spacing w:after="0" w:line="360" w:lineRule="auto"/>
        <w:ind w:left="720" w:firstLine="720"/>
        <w:rPr>
          <w:rFonts w:ascii="Times New Roman" w:hAnsi="Times New Roman" w:cs="B Nazanin"/>
          <w:color w:val="000000" w:themeColor="text1"/>
          <w:rtl/>
        </w:rPr>
      </w:pPr>
      <w:r w:rsidRPr="007A6357">
        <w:rPr>
          <w:rFonts w:ascii="Times New Roman" w:hAnsi="Times New Roman" w:cs="B Nazanin" w:hint="cs"/>
          <w:color w:val="000000" w:themeColor="text1"/>
          <w:rtl/>
        </w:rPr>
        <w:t xml:space="preserve">    (الف)</w:t>
      </w:r>
      <w:r w:rsidRPr="007A6357">
        <w:rPr>
          <w:rFonts w:ascii="Times New Roman" w:hAnsi="Times New Roman" w:cs="B Nazanin"/>
          <w:color w:val="000000" w:themeColor="text1"/>
          <w:rtl/>
        </w:rPr>
        <w:tab/>
      </w:r>
      <w:r w:rsidRPr="007A6357">
        <w:rPr>
          <w:rFonts w:ascii="Times New Roman" w:hAnsi="Times New Roman" w:cs="B Nazanin" w:hint="cs"/>
          <w:color w:val="000000" w:themeColor="text1"/>
          <w:rtl/>
        </w:rPr>
        <w:t xml:space="preserve">   </w:t>
      </w:r>
      <w:r w:rsidRPr="007A6357">
        <w:rPr>
          <w:rFonts w:ascii="Times New Roman" w:hAnsi="Times New Roman" w:cs="B Nazanin"/>
          <w:color w:val="000000" w:themeColor="text1"/>
          <w:rtl/>
        </w:rPr>
        <w:tab/>
      </w:r>
      <w:r w:rsidRPr="007A6357">
        <w:rPr>
          <w:rFonts w:ascii="Times New Roman" w:hAnsi="Times New Roman" w:cs="B Nazanin"/>
          <w:color w:val="000000" w:themeColor="text1"/>
          <w:rtl/>
        </w:rPr>
        <w:tab/>
      </w:r>
      <w:r w:rsidRPr="007A6357">
        <w:rPr>
          <w:rFonts w:ascii="Times New Roman" w:hAnsi="Times New Roman" w:cs="B Nazanin"/>
          <w:color w:val="000000" w:themeColor="text1"/>
          <w:rtl/>
        </w:rPr>
        <w:tab/>
      </w:r>
      <w:r w:rsidRPr="007A6357">
        <w:rPr>
          <w:rFonts w:ascii="Times New Roman" w:hAnsi="Times New Roman" w:cs="B Nazanin"/>
          <w:color w:val="000000" w:themeColor="text1"/>
          <w:rtl/>
        </w:rPr>
        <w:tab/>
      </w:r>
      <w:r w:rsidRPr="007A6357">
        <w:rPr>
          <w:rFonts w:ascii="Times New Roman" w:hAnsi="Times New Roman" w:cs="B Nazanin"/>
          <w:color w:val="000000" w:themeColor="text1"/>
          <w:rtl/>
        </w:rPr>
        <w:tab/>
      </w:r>
      <w:r w:rsidRPr="007A6357">
        <w:rPr>
          <w:rFonts w:ascii="Times New Roman" w:hAnsi="Times New Roman" w:cs="B Nazanin" w:hint="cs"/>
          <w:color w:val="000000" w:themeColor="text1"/>
          <w:rtl/>
        </w:rPr>
        <w:t xml:space="preserve">            (ب)</w:t>
      </w:r>
    </w:p>
    <w:p w14:paraId="76D71723" w14:textId="2280755B" w:rsidR="00637159" w:rsidRPr="007A6357" w:rsidRDefault="00637159" w:rsidP="009E697D">
      <w:pPr>
        <w:bidi/>
        <w:spacing w:after="0" w:line="360" w:lineRule="auto"/>
        <w:jc w:val="center"/>
        <w:rPr>
          <w:rFonts w:ascii="Times New Roman" w:hAnsi="Times New Roman" w:cs="B Nazanin"/>
          <w:color w:val="000000" w:themeColor="text1"/>
          <w:rtl/>
        </w:rPr>
      </w:pPr>
      <w:r w:rsidRPr="007A6357">
        <w:rPr>
          <w:rFonts w:ascii="Times New Roman" w:hAnsi="Times New Roman" w:cs="B Nazanin" w:hint="cs"/>
          <w:color w:val="000000" w:themeColor="text1"/>
          <w:rtl/>
        </w:rPr>
        <w:t xml:space="preserve">شکل </w:t>
      </w:r>
      <w:r w:rsidR="001F2FA3" w:rsidRPr="007A6357">
        <w:rPr>
          <w:rFonts w:ascii="Times New Roman" w:hAnsi="Times New Roman" w:cs="B Nazanin" w:hint="cs"/>
          <w:color w:val="000000" w:themeColor="text1"/>
          <w:rtl/>
        </w:rPr>
        <w:t>6</w:t>
      </w:r>
      <w:r w:rsidR="00496A5E" w:rsidRPr="007A6357">
        <w:rPr>
          <w:rFonts w:ascii="Times New Roman" w:hAnsi="Times New Roman" w:cs="B Nazanin" w:hint="cs"/>
          <w:color w:val="000000" w:themeColor="text1"/>
          <w:rtl/>
        </w:rPr>
        <w:t>-</w:t>
      </w:r>
      <w:r w:rsidRPr="007A6357">
        <w:rPr>
          <w:rFonts w:ascii="Times New Roman" w:hAnsi="Times New Roman" w:cs="B Nazanin" w:hint="cs"/>
          <w:color w:val="000000" w:themeColor="text1"/>
          <w:rtl/>
        </w:rPr>
        <w:t xml:space="preserve"> </w:t>
      </w:r>
      <w:r w:rsidR="008D1B3C" w:rsidRPr="007A6357">
        <w:rPr>
          <w:rFonts w:ascii="Times New Roman" w:hAnsi="Times New Roman" w:cs="B Nazanin" w:hint="cs"/>
          <w:color w:val="000000" w:themeColor="text1"/>
          <w:rtl/>
        </w:rPr>
        <w:t xml:space="preserve">الف) </w:t>
      </w:r>
      <w:r w:rsidRPr="007A6357">
        <w:rPr>
          <w:rFonts w:ascii="Times New Roman" w:hAnsi="Times New Roman" w:cs="B Nazanin" w:hint="cs"/>
          <w:color w:val="000000" w:themeColor="text1"/>
          <w:rtl/>
        </w:rPr>
        <w:t xml:space="preserve">تغییرات درصد جذب آب </w:t>
      </w:r>
      <w:r w:rsidR="008D1B3C" w:rsidRPr="007A6357">
        <w:rPr>
          <w:rFonts w:ascii="Times New Roman" w:hAnsi="Times New Roman" w:cs="B Nazanin" w:hint="cs"/>
          <w:color w:val="000000" w:themeColor="text1"/>
          <w:rtl/>
        </w:rPr>
        <w:t xml:space="preserve">ب) تغییرات درصد انقباض خطی </w:t>
      </w:r>
      <w:r w:rsidRPr="007A6357">
        <w:rPr>
          <w:rFonts w:ascii="Times New Roman" w:hAnsi="Times New Roman" w:cs="B Nazanin" w:hint="cs"/>
          <w:color w:val="000000" w:themeColor="text1"/>
          <w:rtl/>
        </w:rPr>
        <w:t>شیشه- سرامیک لوسایت تهیه شده در دماهای بیشینه</w:t>
      </w:r>
      <w:r w:rsidRPr="007A6357">
        <w:rPr>
          <w:rFonts w:ascii="Times New Roman" w:hAnsi="Times New Roman" w:cs="B Nazanin"/>
          <w:color w:val="000000" w:themeColor="text1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rtl/>
        </w:rPr>
        <w:t>ی گوناگون</w:t>
      </w:r>
    </w:p>
    <w:p w14:paraId="2157CBDA" w14:textId="40341C53" w:rsidR="001E5AE7" w:rsidRPr="007A6357" w:rsidRDefault="001E5AE7" w:rsidP="00DB72E2">
      <w:pPr>
        <w:bidi/>
        <w:spacing w:after="0" w:line="360" w:lineRule="auto"/>
        <w:jc w:val="center"/>
        <w:rPr>
          <w:rFonts w:ascii="Times New Roman" w:hAnsi="Times New Roman" w:cs="B Nazanin"/>
          <w:b/>
          <w:bCs/>
          <w:color w:val="000000" w:themeColor="text1"/>
          <w:sz w:val="24"/>
          <w:szCs w:val="24"/>
          <w:rtl/>
        </w:rPr>
      </w:pPr>
    </w:p>
    <w:p w14:paraId="43E33348" w14:textId="147FB6C6" w:rsidR="005B5D2E" w:rsidRPr="007A6357" w:rsidRDefault="001E5AE7" w:rsidP="00912910">
      <w:pPr>
        <w:bidi/>
        <w:spacing w:after="0" w:line="360" w:lineRule="auto"/>
        <w:jc w:val="both"/>
        <w:rPr>
          <w:rFonts w:asciiTheme="majorBidi" w:eastAsiaTheme="minorEastAsia" w:hAnsiTheme="majorBidi" w:cs="B Nazanin"/>
          <w:sz w:val="24"/>
          <w:szCs w:val="24"/>
          <w:rtl/>
          <w:lang w:bidi="fa-IR"/>
        </w:rPr>
      </w:pP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فرایند زینتر با افزایش 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جریان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ناروان فاز شیشه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ای شروع و در یک دمای مشخص و در بیشینه مقدار دانسیته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ی بالک کامل می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softHyphen/>
        <w:t xml:space="preserve">شود </w:t>
      </w:r>
      <w:r w:rsidR="00D222E7" w:rsidRPr="007A6357">
        <w:rPr>
          <w:rFonts w:cs="B Nazanin"/>
          <w:color w:val="000000" w:themeColor="text1"/>
          <w:sz w:val="24"/>
          <w:szCs w:val="24"/>
          <w:rtl/>
          <w:lang w:bidi="fa-IR"/>
        </w:rPr>
        <w:t>[</w:t>
      </w:r>
      <w:r w:rsidR="009422DF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40</w:t>
      </w:r>
      <w:r w:rsidR="00D222E7" w:rsidRPr="007A6357">
        <w:rPr>
          <w:rFonts w:cs="B Nazanin"/>
          <w:color w:val="000000" w:themeColor="text1"/>
          <w:sz w:val="24"/>
          <w:szCs w:val="24"/>
          <w:rtl/>
          <w:lang w:bidi="fa-IR"/>
        </w:rPr>
        <w:t>]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.</w:t>
      </w:r>
      <w:r w:rsidR="005B5D2E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5B5D2E"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مطابق با شکل </w:t>
      </w:r>
      <w:r w:rsidR="001F2FA3"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t>7</w:t>
      </w:r>
      <w:r w:rsidR="00CA54F2"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t>-الف</w:t>
      </w:r>
      <w:r w:rsidR="005B5D2E"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5B5D2E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افزایش ابتدایی دانسیته</w:t>
      </w:r>
      <w:r w:rsidR="005B5D2E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softHyphen/>
        <w:t>ی بالک نمونه</w:t>
      </w:r>
      <w:r w:rsidR="005B5D2E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softHyphen/>
        <w:t xml:space="preserve">ها </w:t>
      </w:r>
      <w:r w:rsidR="005B5D2E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با افزایش دما به</w:t>
      </w:r>
      <w:r w:rsidR="005B5D2E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softHyphen/>
        <w:t>دلیل تشدید</w:t>
      </w:r>
      <w:r w:rsidR="005B5D2E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سازوکار جریان ناروان و کاهش</w:t>
      </w:r>
      <w:r w:rsidR="005B5D2E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گرانروی </w:t>
      </w:r>
      <w:r w:rsidR="005B5D2E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فاز زمینه و عبور از شروع محدوده</w:t>
      </w:r>
      <w:r w:rsidR="005B5D2E" w:rsidRPr="007A6357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softHyphen/>
      </w:r>
      <w:r w:rsidR="005B5D2E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ی دمای تبلور شیشه- سرامیک</w:t>
      </w:r>
      <w:r w:rsidR="003521C5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(</w:t>
      </w:r>
      <w:r w:rsidR="003521C5" w:rsidRPr="007A6357">
        <w:rPr>
          <w:rFonts w:ascii="Times New Roman" w:hAnsi="Times New Roman" w:cs="B Nazanin"/>
          <w:color w:val="000000" w:themeColor="text1"/>
        </w:rPr>
        <w:t>C</w:t>
      </w:r>
      <w:r w:rsidR="003521C5" w:rsidRPr="007A6357">
        <w:rPr>
          <w:rFonts w:ascii="Times New Roman" w:hAnsi="Times New Roman" w:cs="Times New Roman"/>
          <w:color w:val="000000" w:themeColor="text1"/>
          <w:vertAlign w:val="superscript"/>
          <w:rtl/>
        </w:rPr>
        <w:t>°</w:t>
      </w:r>
      <w:r w:rsidR="003521C5" w:rsidRPr="007A6357">
        <w:rPr>
          <w:rFonts w:ascii="Vrinda" w:hAnsi="Vrinda" w:cs="B Nazanin" w:hint="cs"/>
          <w:color w:val="000000" w:themeColor="text1"/>
          <w:rtl/>
          <w:lang w:bidi="fa-IR"/>
        </w:rPr>
        <w:t>753</w:t>
      </w:r>
      <w:r w:rsidR="003521C5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)</w:t>
      </w:r>
      <w:r w:rsidR="005B5D2E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است </w:t>
      </w:r>
      <w:r w:rsidR="005B5D2E" w:rsidRPr="007A6357">
        <w:rPr>
          <w:rFonts w:ascii="Agency FB" w:hAnsi="Agency FB" w:cs="B Nazanin"/>
          <w:color w:val="000000" w:themeColor="text1"/>
          <w:sz w:val="24"/>
          <w:szCs w:val="24"/>
          <w:rtl/>
          <w:lang w:bidi="fa-IR"/>
        </w:rPr>
        <w:t>[</w:t>
      </w:r>
      <w:r w:rsidR="00956817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39</w:t>
      </w:r>
      <w:r w:rsidR="005B5D2E" w:rsidRPr="007A6357">
        <w:rPr>
          <w:rFonts w:ascii="Agency FB" w:hAnsi="Agency FB" w:cs="B Nazanin"/>
          <w:color w:val="000000" w:themeColor="text1"/>
          <w:sz w:val="24"/>
          <w:szCs w:val="24"/>
          <w:rtl/>
          <w:lang w:bidi="fa-IR"/>
        </w:rPr>
        <w:t>]</w:t>
      </w:r>
      <w:r w:rsidR="005B5D2E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.</w:t>
      </w:r>
      <w:r w:rsidR="005B5D2E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</w:t>
      </w:r>
      <w:r w:rsidR="005B5D2E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در مرحله</w:t>
      </w:r>
      <w:r w:rsidR="005B5D2E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softHyphen/>
        <w:t xml:space="preserve">ی بعد، </w:t>
      </w:r>
      <w:r w:rsidR="005B5D2E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>افزایش مقدار فازهای بلوری</w:t>
      </w:r>
      <w:r w:rsidR="005B5D2E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از </w:t>
      </w:r>
      <w:r w:rsidR="005B5D2E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جریان</w:t>
      </w:r>
      <w:r w:rsidR="005B5D2E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ناروان فاز شیشه جلوگیری می</w:t>
      </w:r>
      <w:r w:rsidR="005B5D2E"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="005B5D2E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کند و منجر به کاهش دانسیته می</w:t>
      </w:r>
      <w:r w:rsidR="005B5D2E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softHyphen/>
        <w:t xml:space="preserve">شود </w:t>
      </w:r>
      <w:r w:rsidR="005B5D2E" w:rsidRPr="007A6357">
        <w:rPr>
          <w:rFonts w:ascii="Agency FB" w:hAnsi="Agency FB" w:cs="B Nazanin"/>
          <w:color w:val="000000" w:themeColor="text1"/>
          <w:sz w:val="24"/>
          <w:szCs w:val="24"/>
          <w:rtl/>
          <w:lang w:bidi="fa-IR"/>
        </w:rPr>
        <w:t>[</w:t>
      </w:r>
      <w:r w:rsidR="00956817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4</w:t>
      </w:r>
      <w:r w:rsidR="009422DF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1</w:t>
      </w:r>
      <w:r w:rsidR="005B5D2E" w:rsidRPr="007A6357">
        <w:rPr>
          <w:rFonts w:ascii="Agency FB" w:hAnsi="Agency FB" w:cs="B Nazanin"/>
          <w:color w:val="000000" w:themeColor="text1"/>
          <w:sz w:val="24"/>
          <w:szCs w:val="24"/>
          <w:rtl/>
          <w:lang w:bidi="fa-IR"/>
        </w:rPr>
        <w:t>]</w:t>
      </w:r>
      <w:r w:rsidR="005B5D2E" w:rsidRPr="007A6357">
        <w:rPr>
          <w:rFonts w:ascii="Agency FB" w:hAnsi="Agency FB" w:cs="B Nazanin" w:hint="cs"/>
          <w:color w:val="000000" w:themeColor="text1"/>
          <w:sz w:val="24"/>
          <w:szCs w:val="24"/>
          <w:rtl/>
          <w:lang w:bidi="fa-IR"/>
        </w:rPr>
        <w:t>.</w:t>
      </w:r>
      <w:r w:rsidR="005B5D2E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</w:t>
      </w:r>
      <w:r w:rsidR="005B5D2E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با این</w:t>
      </w:r>
      <w:r w:rsidR="005B5D2E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حال</w:t>
      </w:r>
      <w:r w:rsidR="005B5D2E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5B5D2E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با ادامه</w:t>
      </w:r>
      <w:r w:rsidR="005B5D2E" w:rsidRPr="007A6357">
        <w:rPr>
          <w:rFonts w:ascii="Vrinda" w:hAnsi="Vrinda" w:cs="B Nazanin"/>
          <w:color w:val="000000" w:themeColor="text1"/>
          <w:sz w:val="24"/>
          <w:szCs w:val="24"/>
          <w:rtl/>
          <w:lang w:bidi="fa-IR"/>
        </w:rPr>
        <w:softHyphen/>
      </w:r>
      <w:r w:rsidR="005B5D2E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ی افزایش دما و گذر از محدوده</w:t>
      </w:r>
      <w:r w:rsidR="005B5D2E" w:rsidRPr="007A6357">
        <w:rPr>
          <w:rFonts w:ascii="Vrinda" w:hAnsi="Vrinda" w:cs="B Nazanin"/>
          <w:color w:val="000000" w:themeColor="text1"/>
          <w:sz w:val="24"/>
          <w:szCs w:val="24"/>
          <w:rtl/>
          <w:lang w:bidi="fa-IR"/>
        </w:rPr>
        <w:softHyphen/>
      </w:r>
      <w:r w:rsidR="005B5D2E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ی دمای پیک ذوب فازهای بلوری</w:t>
      </w:r>
      <w:r w:rsidR="005B5D2E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شیشه- سرامیک</w:t>
      </w:r>
      <w:r w:rsidR="003521C5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(</w:t>
      </w:r>
      <w:r w:rsidR="003521C5" w:rsidRPr="007A6357">
        <w:rPr>
          <w:rFonts w:ascii="Times New Roman" w:hAnsi="Times New Roman" w:cs="B Nazanin"/>
          <w:color w:val="000000" w:themeColor="text1"/>
        </w:rPr>
        <w:t>C</w:t>
      </w:r>
      <w:r w:rsidR="003521C5" w:rsidRPr="007A6357">
        <w:rPr>
          <w:rFonts w:ascii="Times New Roman" w:hAnsi="Times New Roman" w:cs="Times New Roman"/>
          <w:color w:val="000000" w:themeColor="text1"/>
          <w:vertAlign w:val="superscript"/>
          <w:rtl/>
        </w:rPr>
        <w:t>°</w:t>
      </w:r>
      <w:r w:rsidR="003521C5" w:rsidRPr="007A6357">
        <w:rPr>
          <w:rFonts w:ascii="Vrinda" w:hAnsi="Vrinda" w:cs="B Nazanin" w:hint="cs"/>
          <w:color w:val="000000" w:themeColor="text1"/>
          <w:rtl/>
          <w:lang w:bidi="fa-IR"/>
        </w:rPr>
        <w:t>935</w:t>
      </w:r>
      <w:r w:rsidR="003521C5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)</w:t>
      </w:r>
      <w:r w:rsidR="005B5D2E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با توجه به نتایج آنالیز </w:t>
      </w:r>
      <w:r w:rsidR="005B5D2E" w:rsidRPr="007A6357">
        <w:rPr>
          <w:rFonts w:asciiTheme="majorBidi" w:eastAsiaTheme="minorEastAsia" w:hAnsiTheme="majorBidi" w:cs="B Nazanin"/>
          <w:lang w:bidi="fa-IR"/>
        </w:rPr>
        <w:t>DTA</w:t>
      </w:r>
      <w:r w:rsidR="005B5D2E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 در شکل </w:t>
      </w:r>
      <w:r w:rsidR="009E697D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1</w:t>
      </w:r>
      <w:r w:rsidR="005B5D2E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، </w:t>
      </w:r>
      <w:r w:rsidR="005B5D2E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دانسیته</w:t>
      </w:r>
      <w:r w:rsidR="005B5D2E"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="005B5D2E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ی بالک افزایش یافته است.</w:t>
      </w:r>
    </w:p>
    <w:p w14:paraId="7C9E272F" w14:textId="21675BEA" w:rsidR="001F2FA3" w:rsidRPr="007A6357" w:rsidRDefault="001F2FA3" w:rsidP="001F2FA3">
      <w:pPr>
        <w:bidi/>
        <w:spacing w:after="0" w:line="360" w:lineRule="auto"/>
        <w:jc w:val="both"/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</w:pPr>
      <w:r w:rsidRPr="007A6357">
        <w:rPr>
          <w:rFonts w:ascii="Agency FB" w:hAnsi="Agency FB" w:cs="B Nazanin" w:hint="cs"/>
          <w:color w:val="000000" w:themeColor="text1"/>
          <w:sz w:val="24"/>
          <w:szCs w:val="24"/>
          <w:rtl/>
          <w:lang w:bidi="fa-IR"/>
        </w:rPr>
        <w:t xml:space="preserve">با توجه به شکل 7 </w:t>
      </w:r>
      <w:r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t>بیشینه دانسیته</w:t>
      </w:r>
      <w:r w:rsidRPr="007A6357">
        <w:rPr>
          <w:rFonts w:ascii="Times New Roman" w:eastAsiaTheme="minorEastAsia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ی بالک 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شیشه- سرامیک</w:t>
      </w:r>
      <w:r w:rsidRPr="007A6357">
        <w:rPr>
          <w:rFonts w:ascii="Times New Roman" w:hAnsi="Times New Roman" w:cs="B Nazanin" w:hint="cs"/>
          <w:sz w:val="24"/>
          <w:szCs w:val="24"/>
          <w:rtl/>
        </w:rPr>
        <w:t xml:space="preserve"> لوسایت حاصل در حدود </w:t>
      </w:r>
      <m:oMath>
        <m:f>
          <m:fPr>
            <m:ctrlPr>
              <w:rPr>
                <w:rFonts w:ascii="Cambria Math" w:hAnsi="Cambria Math" w:cs="Times New Roman"/>
                <w:color w:val="000000" w:themeColor="text1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color w:val="000000" w:themeColor="text1"/>
                <w:lang w:bidi="fa-IR"/>
              </w:rPr>
              <m:t>g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color w:val="000000" w:themeColor="text1"/>
                    <w:lang w:bidi="fa-IR"/>
                  </w:rPr>
                </m:ctrlPr>
              </m:sSup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color w:val="000000" w:themeColor="text1"/>
                    <w:lang w:bidi="fa-IR"/>
                  </w:rPr>
                  <m:t>cm</m:t>
                </m:r>
              </m:e>
              <m:sup>
                <m:r>
                  <m:rPr>
                    <m:nor/>
                  </m:rPr>
                  <w:rPr>
                    <w:rFonts w:ascii="Times New Roman" w:hAnsi="Times New Roman" w:cs="Times New Roman"/>
                    <w:color w:val="000000" w:themeColor="text1"/>
                    <w:lang w:bidi="fa-IR"/>
                  </w:rPr>
                  <m:t>3</m:t>
                </m:r>
              </m:sup>
            </m:sSup>
          </m:den>
        </m:f>
      </m:oMath>
      <w:r w:rsidRPr="007A6357">
        <w:rPr>
          <w:rFonts w:ascii="Times New Roman" w:eastAsiaTheme="minorEastAsia" w:hAnsi="Times New Roman" w:cs="B Nazanin" w:hint="cs"/>
          <w:color w:val="000000" w:themeColor="text1"/>
          <w:rtl/>
        </w:rPr>
        <w:t xml:space="preserve"> </w:t>
      </w:r>
      <w:r w:rsidRPr="007A6357">
        <w:rPr>
          <w:rFonts w:ascii="Times New Roman" w:hAnsi="Times New Roman" w:cs="B Nazanin" w:hint="cs"/>
          <w:rtl/>
        </w:rPr>
        <w:t>6/2</w:t>
      </w:r>
      <w:r w:rsidRPr="007A6357">
        <w:rPr>
          <w:rFonts w:ascii="Times New Roman" w:hAnsi="Times New Roman" w:cs="B Nazanin" w:hint="cs"/>
          <w:sz w:val="24"/>
          <w:szCs w:val="24"/>
          <w:rtl/>
        </w:rPr>
        <w:t xml:space="preserve"> و </w:t>
      </w:r>
      <w:r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t>دانسیته</w:t>
      </w:r>
      <w:r w:rsidRPr="007A6357">
        <w:rPr>
          <w:rFonts w:ascii="Times New Roman" w:eastAsiaTheme="minorEastAsia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t>ی نسبی آن</w:t>
      </w:r>
      <w:r w:rsidRPr="007A6357">
        <w:rPr>
          <w:rFonts w:ascii="Times New Roman" w:eastAsiaTheme="minorEastAsia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t>ها در محدوده</w:t>
      </w:r>
      <w:r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softHyphen/>
        <w:t>ی 66 تا 96 درصد است که نشان دهنده</w:t>
      </w:r>
      <w:r w:rsidRPr="007A6357">
        <w:rPr>
          <w:rFonts w:ascii="Times New Roman" w:eastAsiaTheme="minorEastAsia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ی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تراکم نسبتاً مناسب آن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softHyphen/>
        <w:t>ها در حین زینتر</w:t>
      </w:r>
      <w:r w:rsidRPr="007A6357">
        <w:rPr>
          <w:rFonts w:ascii="Agency FB" w:hAnsi="Agency FB" w:cs="B Nazanin" w:hint="cs"/>
          <w:color w:val="000000" w:themeColor="text1"/>
          <w:sz w:val="24"/>
          <w:szCs w:val="24"/>
          <w:rtl/>
          <w:lang w:bidi="fa-IR"/>
        </w:rPr>
        <w:t xml:space="preserve"> می</w:t>
      </w:r>
      <w:r w:rsidRPr="007A6357">
        <w:rPr>
          <w:rFonts w:ascii="Agency FB" w:hAnsi="Agency FB" w:cs="B Nazanin" w:hint="cs"/>
          <w:color w:val="000000" w:themeColor="text1"/>
          <w:sz w:val="24"/>
          <w:szCs w:val="24"/>
          <w:rtl/>
          <w:lang w:bidi="fa-IR"/>
        </w:rPr>
        <w:softHyphen/>
        <w:t xml:space="preserve">باشد. در پژوهشی مشابه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اتا و همکاران </w:t>
      </w:r>
      <w:r w:rsidRPr="007A6357">
        <w:rPr>
          <w:rFonts w:ascii="Times New Roman" w:hAnsi="Times New Roman" w:cs="B Nazanin" w:hint="cs"/>
          <w:i/>
          <w:color w:val="000000" w:themeColor="text1"/>
          <w:sz w:val="24"/>
          <w:szCs w:val="24"/>
          <w:rtl/>
        </w:rPr>
        <w:t>[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3</w:t>
      </w:r>
      <w:r w:rsidRPr="007A6357">
        <w:rPr>
          <w:rFonts w:ascii="Times New Roman" w:hAnsi="Times New Roman" w:cs="B Nazanin" w:hint="cs"/>
          <w:i/>
          <w:color w:val="000000" w:themeColor="text1"/>
          <w:sz w:val="24"/>
          <w:szCs w:val="24"/>
          <w:rtl/>
        </w:rPr>
        <w:t>]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، با تغییر در استوکیومتری ترکیب لوسایت از طریق جایگزینی 5 درصد وزنی کربنات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های لیتیم و سدیم به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صورت جداگانه با اکسید سیلیسیم، </w:t>
      </w:r>
      <w:r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t>دانسیته</w:t>
      </w:r>
      <w:r w:rsidRPr="007A6357">
        <w:rPr>
          <w:rFonts w:ascii="Times New Roman" w:eastAsiaTheme="minorEastAsia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ی نسبی </w:t>
      </w:r>
      <w:r w:rsidRPr="007A6357">
        <w:rPr>
          <w:rFonts w:ascii="Times New Roman" w:hAnsi="Times New Roman" w:cs="B Nazanin" w:hint="cs"/>
          <w:sz w:val="24"/>
          <w:szCs w:val="24"/>
          <w:rtl/>
        </w:rPr>
        <w:t>شیشه- سرامیک لوسایت حاصل</w:t>
      </w:r>
      <w:r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را تا حدود 80 درصد افزایش دادند. ایشان نشان دادند، حضور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ترکیبات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قلیایی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به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واسطه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ی سرعت بخشیدن به تشکیل فاز مایع منجر به تراکم پذیری سریع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تر در دماهای پایین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softHyphen/>
        <w:t>تر خواهد شد.</w:t>
      </w:r>
    </w:p>
    <w:p w14:paraId="276BB8AC" w14:textId="77777777" w:rsidR="003521C5" w:rsidRPr="007A6357" w:rsidRDefault="003521C5" w:rsidP="00DB72E2">
      <w:pPr>
        <w:bidi/>
        <w:spacing w:after="0" w:line="360" w:lineRule="auto"/>
        <w:ind w:firstLine="357"/>
        <w:jc w:val="both"/>
        <w:rPr>
          <w:rFonts w:asciiTheme="majorBidi" w:eastAsiaTheme="minorEastAsia" w:hAnsiTheme="majorBidi" w:cs="B Nazanin"/>
          <w:color w:val="000000" w:themeColor="text1"/>
          <w:sz w:val="24"/>
          <w:szCs w:val="24"/>
          <w:lang w:bidi="fa-IR"/>
        </w:rPr>
      </w:pPr>
    </w:p>
    <w:p w14:paraId="6B30EEE9" w14:textId="628D9865" w:rsidR="00637159" w:rsidRPr="007A6357" w:rsidRDefault="00EA568D" w:rsidP="00DB72E2">
      <w:pPr>
        <w:bidi/>
        <w:spacing w:after="0" w:line="360" w:lineRule="auto"/>
        <w:jc w:val="center"/>
        <w:rPr>
          <w:rFonts w:asciiTheme="majorBidi" w:eastAsiaTheme="minorEastAsia" w:hAnsiTheme="majorBidi" w:cs="B Nazanin"/>
          <w:sz w:val="28"/>
          <w:szCs w:val="28"/>
          <w:rtl/>
          <w:lang w:bidi="fa-IR"/>
        </w:rPr>
      </w:pPr>
      <w:r w:rsidRPr="007A6357">
        <w:rPr>
          <w:noProof/>
        </w:rPr>
        <w:lastRenderedPageBreak/>
        <w:drawing>
          <wp:inline distT="0" distB="0" distL="0" distR="0" wp14:anchorId="53B0FBD5" wp14:editId="7532D7C6">
            <wp:extent cx="2867025" cy="1762125"/>
            <wp:effectExtent l="0" t="0" r="0" b="0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CA54F2" w:rsidRPr="007A6357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 </w:t>
      </w:r>
      <w:r w:rsidR="00CA54F2" w:rsidRPr="007A6357">
        <w:rPr>
          <w:noProof/>
        </w:rPr>
        <w:drawing>
          <wp:inline distT="0" distB="0" distL="0" distR="0" wp14:anchorId="6EC6547B" wp14:editId="69F83C64">
            <wp:extent cx="3019425" cy="1762125"/>
            <wp:effectExtent l="0" t="0" r="0" b="0"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EE561CA" w14:textId="4289DF07" w:rsidR="00E910BA" w:rsidRPr="007A6357" w:rsidRDefault="00E910BA" w:rsidP="00DB72E2">
      <w:pPr>
        <w:bidi/>
        <w:spacing w:after="0" w:line="360" w:lineRule="auto"/>
        <w:ind w:left="720" w:firstLine="720"/>
        <w:rPr>
          <w:rFonts w:ascii="Times New Roman" w:hAnsi="Times New Roman" w:cs="B Nazanin"/>
          <w:color w:val="000000" w:themeColor="text1"/>
          <w:rtl/>
        </w:rPr>
      </w:pPr>
      <w:r w:rsidRPr="007A6357">
        <w:rPr>
          <w:rFonts w:ascii="Times New Roman" w:hAnsi="Times New Roman" w:cs="B Nazanin" w:hint="cs"/>
          <w:color w:val="000000" w:themeColor="text1"/>
          <w:rtl/>
        </w:rPr>
        <w:t xml:space="preserve">    (الف)</w:t>
      </w:r>
      <w:r w:rsidRPr="007A6357">
        <w:rPr>
          <w:rFonts w:ascii="Times New Roman" w:hAnsi="Times New Roman" w:cs="B Nazanin"/>
          <w:color w:val="000000" w:themeColor="text1"/>
          <w:rtl/>
        </w:rPr>
        <w:tab/>
      </w:r>
      <w:r w:rsidRPr="007A6357">
        <w:rPr>
          <w:rFonts w:ascii="Times New Roman" w:hAnsi="Times New Roman" w:cs="B Nazanin" w:hint="cs"/>
          <w:color w:val="000000" w:themeColor="text1"/>
          <w:rtl/>
        </w:rPr>
        <w:t xml:space="preserve">   </w:t>
      </w:r>
      <w:r w:rsidRPr="007A6357">
        <w:rPr>
          <w:rFonts w:ascii="Times New Roman" w:hAnsi="Times New Roman" w:cs="B Nazanin"/>
          <w:color w:val="000000" w:themeColor="text1"/>
          <w:rtl/>
        </w:rPr>
        <w:tab/>
      </w:r>
      <w:r w:rsidRPr="007A6357">
        <w:rPr>
          <w:rFonts w:ascii="Times New Roman" w:hAnsi="Times New Roman" w:cs="B Nazanin"/>
          <w:color w:val="000000" w:themeColor="text1"/>
          <w:rtl/>
        </w:rPr>
        <w:tab/>
      </w:r>
      <w:r w:rsidRPr="007A6357">
        <w:rPr>
          <w:rFonts w:ascii="Times New Roman" w:hAnsi="Times New Roman" w:cs="B Nazanin"/>
          <w:color w:val="000000" w:themeColor="text1"/>
          <w:rtl/>
        </w:rPr>
        <w:tab/>
      </w:r>
      <w:r w:rsidRPr="007A6357">
        <w:rPr>
          <w:rFonts w:ascii="Times New Roman" w:hAnsi="Times New Roman" w:cs="B Nazanin"/>
          <w:color w:val="000000" w:themeColor="text1"/>
          <w:rtl/>
        </w:rPr>
        <w:tab/>
      </w:r>
      <w:r w:rsidRPr="007A6357">
        <w:rPr>
          <w:rFonts w:ascii="Times New Roman" w:hAnsi="Times New Roman" w:cs="B Nazanin"/>
          <w:color w:val="000000" w:themeColor="text1"/>
          <w:rtl/>
        </w:rPr>
        <w:tab/>
      </w:r>
      <w:r w:rsidRPr="007A6357">
        <w:rPr>
          <w:rFonts w:ascii="Times New Roman" w:hAnsi="Times New Roman" w:cs="B Nazanin" w:hint="cs"/>
          <w:color w:val="000000" w:themeColor="text1"/>
          <w:rtl/>
        </w:rPr>
        <w:t xml:space="preserve">            (ب)</w:t>
      </w:r>
    </w:p>
    <w:p w14:paraId="7EE11E1C" w14:textId="6ECBD5A0" w:rsidR="00E910BA" w:rsidRPr="007A6357" w:rsidRDefault="00637159" w:rsidP="009E697D">
      <w:pPr>
        <w:bidi/>
        <w:spacing w:after="0" w:line="360" w:lineRule="auto"/>
        <w:jc w:val="center"/>
        <w:rPr>
          <w:rFonts w:ascii="Times New Roman" w:hAnsi="Times New Roman" w:cs="B Nazanin"/>
          <w:color w:val="000000" w:themeColor="text1"/>
          <w:rtl/>
        </w:rPr>
      </w:pPr>
      <w:r w:rsidRPr="007A6357">
        <w:rPr>
          <w:rFonts w:ascii="Times New Roman" w:hAnsi="Times New Roman" w:cs="B Nazanin" w:hint="cs"/>
          <w:color w:val="000000" w:themeColor="text1"/>
          <w:rtl/>
        </w:rPr>
        <w:t xml:space="preserve">شکل </w:t>
      </w:r>
      <w:r w:rsidR="001F2FA3" w:rsidRPr="007A6357">
        <w:rPr>
          <w:rFonts w:ascii="Times New Roman" w:hAnsi="Times New Roman" w:cs="B Nazanin" w:hint="cs"/>
          <w:color w:val="000000" w:themeColor="text1"/>
          <w:rtl/>
        </w:rPr>
        <w:t>7</w:t>
      </w:r>
      <w:r w:rsidR="00C73E7B" w:rsidRPr="007A6357">
        <w:rPr>
          <w:rFonts w:ascii="Times New Roman" w:hAnsi="Times New Roman" w:cs="B Nazanin" w:hint="cs"/>
          <w:color w:val="000000" w:themeColor="text1"/>
          <w:rtl/>
        </w:rPr>
        <w:t>-</w:t>
      </w:r>
      <w:r w:rsidRPr="007A6357">
        <w:rPr>
          <w:rFonts w:ascii="Times New Roman" w:hAnsi="Times New Roman" w:cs="B Nazanin" w:hint="cs"/>
          <w:color w:val="000000" w:themeColor="text1"/>
          <w:rtl/>
        </w:rPr>
        <w:t xml:space="preserve"> </w:t>
      </w:r>
      <w:r w:rsidR="00E910BA" w:rsidRPr="007A6357">
        <w:rPr>
          <w:rFonts w:ascii="Times New Roman" w:hAnsi="Times New Roman" w:cs="B Nazanin" w:hint="cs"/>
          <w:color w:val="000000" w:themeColor="text1"/>
          <w:rtl/>
        </w:rPr>
        <w:t>الف) تغییرات دانسیته</w:t>
      </w:r>
      <w:r w:rsidR="00E910BA" w:rsidRPr="007A6357">
        <w:rPr>
          <w:rFonts w:ascii="Times New Roman" w:hAnsi="Times New Roman" w:cs="B Nazanin"/>
          <w:color w:val="000000" w:themeColor="text1"/>
          <w:rtl/>
        </w:rPr>
        <w:softHyphen/>
      </w:r>
      <w:r w:rsidR="00E910BA" w:rsidRPr="007A6357">
        <w:rPr>
          <w:rFonts w:ascii="Times New Roman" w:hAnsi="Times New Roman" w:cs="B Nazanin" w:hint="cs"/>
          <w:color w:val="000000" w:themeColor="text1"/>
          <w:rtl/>
        </w:rPr>
        <w:t>ی بالک ب) تغییرات</w:t>
      </w:r>
      <w:r w:rsidR="002F3FB3" w:rsidRPr="007A6357">
        <w:rPr>
          <w:rFonts w:ascii="Times New Roman" w:hAnsi="Times New Roman" w:cs="B Nazanin" w:hint="cs"/>
          <w:color w:val="000000" w:themeColor="text1"/>
          <w:rtl/>
        </w:rPr>
        <w:t xml:space="preserve"> درصد</w:t>
      </w:r>
      <w:r w:rsidR="00E910BA" w:rsidRPr="007A6357">
        <w:rPr>
          <w:rFonts w:ascii="Times New Roman" w:hAnsi="Times New Roman" w:cs="B Nazanin" w:hint="cs"/>
          <w:color w:val="000000" w:themeColor="text1"/>
          <w:rtl/>
        </w:rPr>
        <w:t xml:space="preserve"> دانسیته</w:t>
      </w:r>
      <w:r w:rsidR="00E910BA" w:rsidRPr="007A6357">
        <w:rPr>
          <w:rFonts w:ascii="Times New Roman" w:hAnsi="Times New Roman" w:cs="B Nazanin"/>
          <w:color w:val="000000" w:themeColor="text1"/>
          <w:rtl/>
        </w:rPr>
        <w:softHyphen/>
      </w:r>
      <w:r w:rsidR="00E910BA" w:rsidRPr="007A6357">
        <w:rPr>
          <w:rFonts w:ascii="Times New Roman" w:hAnsi="Times New Roman" w:cs="B Nazanin" w:hint="cs"/>
          <w:color w:val="000000" w:themeColor="text1"/>
          <w:rtl/>
        </w:rPr>
        <w:t xml:space="preserve">ی </w:t>
      </w:r>
      <w:r w:rsidR="00E910BA" w:rsidRPr="007A6357">
        <w:rPr>
          <w:rFonts w:ascii="Times New Roman" w:hAnsi="Times New Roman" w:cs="B Nazanin" w:hint="cs"/>
          <w:color w:val="000000" w:themeColor="text1"/>
          <w:rtl/>
          <w:lang w:bidi="fa-IR"/>
        </w:rPr>
        <w:t xml:space="preserve">نسبی </w:t>
      </w:r>
      <w:r w:rsidR="00E910BA" w:rsidRPr="007A6357">
        <w:rPr>
          <w:rFonts w:ascii="Times New Roman" w:hAnsi="Times New Roman" w:cs="B Nazanin" w:hint="cs"/>
          <w:color w:val="000000" w:themeColor="text1"/>
          <w:rtl/>
        </w:rPr>
        <w:t>شیشه- سرامیک لوسایت تهیه شده در دماهای بیشینه</w:t>
      </w:r>
      <w:r w:rsidR="00E910BA" w:rsidRPr="007A6357">
        <w:rPr>
          <w:rFonts w:ascii="Times New Roman" w:hAnsi="Times New Roman" w:cs="B Nazanin"/>
          <w:color w:val="000000" w:themeColor="text1"/>
          <w:rtl/>
        </w:rPr>
        <w:softHyphen/>
      </w:r>
      <w:r w:rsidR="00E910BA" w:rsidRPr="007A6357">
        <w:rPr>
          <w:rFonts w:ascii="Times New Roman" w:hAnsi="Times New Roman" w:cs="B Nazanin" w:hint="cs"/>
          <w:color w:val="000000" w:themeColor="text1"/>
          <w:rtl/>
        </w:rPr>
        <w:t>ی گوناگون</w:t>
      </w:r>
    </w:p>
    <w:p w14:paraId="20411616" w14:textId="77777777" w:rsidR="00043308" w:rsidRPr="007A6357" w:rsidRDefault="00043308" w:rsidP="00043308">
      <w:pPr>
        <w:bidi/>
        <w:spacing w:after="0" w:line="360" w:lineRule="auto"/>
        <w:jc w:val="both"/>
        <w:rPr>
          <w:rFonts w:ascii="Agency FB" w:hAnsi="Agency FB" w:cs="B Nazanin"/>
          <w:color w:val="000000" w:themeColor="text1"/>
          <w:sz w:val="24"/>
          <w:szCs w:val="24"/>
          <w:rtl/>
          <w:lang w:bidi="fa-IR"/>
        </w:rPr>
      </w:pPr>
    </w:p>
    <w:p w14:paraId="5A6B4D23" w14:textId="282BD04C" w:rsidR="00E13D87" w:rsidRPr="007A6357" w:rsidRDefault="00CA54F2" w:rsidP="00BF47BF">
      <w:pPr>
        <w:bidi/>
        <w:spacing w:after="0" w:line="360" w:lineRule="auto"/>
        <w:jc w:val="both"/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</w:pP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مطابق با</w:t>
      </w:r>
      <w:r w:rsidR="00E13D87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شکل </w:t>
      </w:r>
      <w:r w:rsidR="001F2FA3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8</w:t>
      </w:r>
      <w:r w:rsidR="00F20BDD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-الف</w:t>
      </w:r>
      <w:r w:rsidR="00E13D87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می</w:t>
      </w:r>
      <w:r w:rsidR="00E13D87"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="00E13D87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توان </w:t>
      </w:r>
      <w:r w:rsidR="00F20BDD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دریافت</w:t>
      </w:r>
      <w:r w:rsidR="00E13D87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با افزایش دمای زینتر نمونه</w:t>
      </w:r>
      <w:r w:rsidR="00E13D87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softHyphen/>
        <w:t xml:space="preserve">ها و در نتیجه تشدید سازوکار </w:t>
      </w:r>
      <w:r w:rsidR="00E13D87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جریان</w:t>
      </w:r>
      <w:r w:rsidR="00E13D87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ناروان و </w:t>
      </w:r>
      <w:r w:rsidR="00E13D87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کاهش گرانروی و کشش سطحی </w:t>
      </w:r>
      <w:r w:rsidR="00E13D87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فاز </w:t>
      </w:r>
      <w:r w:rsidR="00E13D87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شیشه</w:t>
      </w:r>
      <w:r w:rsidR="00E13D87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softHyphen/>
        <w:t>ای</w:t>
      </w:r>
      <w:r w:rsidR="00E13D87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زمینه و در نتیجه </w:t>
      </w:r>
      <w:r w:rsidR="00E13D87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گسترش گازهای محبوس شده در </w:t>
      </w:r>
      <w:r w:rsidR="00E13D87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حفره</w:t>
      </w:r>
      <w:r w:rsidR="00E13D87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softHyphen/>
        <w:t>ها</w:t>
      </w:r>
      <w:r w:rsidR="0018400C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، </w:t>
      </w:r>
      <w:r w:rsidR="00E13D87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درصد </w:t>
      </w:r>
      <w:r w:rsidR="00E13D87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تخلخل</w:t>
      </w:r>
      <w:r w:rsidR="00E13D87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softHyphen/>
        <w:t>های بسته</w:t>
      </w:r>
      <w:r w:rsidR="00E13D87" w:rsidRPr="007A6357"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="00E13D87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ی </w:t>
      </w:r>
      <w:r w:rsidR="00E13D87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نمونه</w:t>
      </w:r>
      <w:r w:rsidR="00E13D87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softHyphen/>
        <w:t xml:space="preserve">ها افزایش یافته است </w:t>
      </w:r>
      <w:r w:rsidR="00E13D87" w:rsidRPr="007A6357">
        <w:rPr>
          <w:rFonts w:ascii="Agency FB" w:hAnsi="Agency FB" w:cs="B Nazanin"/>
          <w:color w:val="000000" w:themeColor="text1"/>
          <w:sz w:val="24"/>
          <w:szCs w:val="24"/>
          <w:rtl/>
          <w:lang w:bidi="fa-IR"/>
        </w:rPr>
        <w:t>[</w:t>
      </w:r>
      <w:r w:rsidR="009254A0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42</w:t>
      </w:r>
      <w:r w:rsidR="00E13D87" w:rsidRPr="007A6357">
        <w:rPr>
          <w:rFonts w:ascii="Agency FB" w:hAnsi="Agency FB" w:cs="B Nazanin"/>
          <w:color w:val="000000" w:themeColor="text1"/>
          <w:sz w:val="24"/>
          <w:szCs w:val="24"/>
          <w:rtl/>
          <w:lang w:bidi="fa-IR"/>
        </w:rPr>
        <w:t>]</w:t>
      </w:r>
      <w:r w:rsidR="00E13D87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. </w:t>
      </w:r>
      <w:r w:rsidR="0018400C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این </w:t>
      </w:r>
      <w:r w:rsidR="0018400C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سازوکار</w:t>
      </w:r>
      <w:r w:rsidR="0018400C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BF47BF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مطابق با شکل </w:t>
      </w:r>
      <w:r w:rsidR="001F2FA3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8</w:t>
      </w:r>
      <w:r w:rsidR="00BF47BF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-ب </w:t>
      </w:r>
      <w:bookmarkStart w:id="6" w:name="_Hlk225203888"/>
      <w:r w:rsidR="00BF47BF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در دماهای بالاتر از </w:t>
      </w:r>
      <w:r w:rsidR="00BF47BF" w:rsidRPr="007A6357">
        <w:rPr>
          <w:rFonts w:ascii="Times New Roman" w:hAnsi="Times New Roman" w:cs="B Nazanin"/>
          <w:color w:val="000000" w:themeColor="text1"/>
        </w:rPr>
        <w:t>C</w:t>
      </w:r>
      <w:r w:rsidR="00BF47BF" w:rsidRPr="007A6357">
        <w:rPr>
          <w:rFonts w:ascii="Times New Roman" w:hAnsi="Times New Roman" w:cs="Times New Roman"/>
          <w:color w:val="000000" w:themeColor="text1"/>
          <w:vertAlign w:val="superscript"/>
          <w:rtl/>
        </w:rPr>
        <w:t>°</w:t>
      </w:r>
      <w:r w:rsidR="00BF47BF" w:rsidRPr="007A6357">
        <w:rPr>
          <w:rFonts w:asciiTheme="majorBidi" w:eastAsiaTheme="minorEastAsia" w:hAnsiTheme="majorBidi" w:cs="B Nazanin" w:hint="cs"/>
          <w:color w:val="000000" w:themeColor="text1"/>
          <w:rtl/>
          <w:lang w:bidi="fa-IR"/>
        </w:rPr>
        <w:t>900</w:t>
      </w:r>
      <w:r w:rsidR="00BF47BF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bookmarkEnd w:id="6"/>
      <w:r w:rsidR="008B60D0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و </w:t>
      </w:r>
      <w:r w:rsidR="008B60D0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گذر از محدوده</w:t>
      </w:r>
      <w:r w:rsidR="008B60D0" w:rsidRPr="007A6357">
        <w:rPr>
          <w:rFonts w:ascii="Vrinda" w:hAnsi="Vrinda" w:cs="B Nazanin"/>
          <w:color w:val="000000" w:themeColor="text1"/>
          <w:sz w:val="24"/>
          <w:szCs w:val="24"/>
          <w:rtl/>
          <w:lang w:bidi="fa-IR"/>
        </w:rPr>
        <w:softHyphen/>
      </w:r>
      <w:r w:rsidR="008B60D0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ی دمای پیک ذوب فازهای بلوری</w:t>
      </w:r>
      <w:r w:rsidR="008B60D0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شیشه- سرامیک (</w:t>
      </w:r>
      <w:r w:rsidR="008B60D0" w:rsidRPr="007A6357">
        <w:rPr>
          <w:rFonts w:ascii="Times New Roman" w:hAnsi="Times New Roman" w:cs="B Nazanin"/>
          <w:color w:val="000000" w:themeColor="text1"/>
        </w:rPr>
        <w:t>C</w:t>
      </w:r>
      <w:r w:rsidR="008B60D0" w:rsidRPr="007A6357">
        <w:rPr>
          <w:rFonts w:ascii="Times New Roman" w:hAnsi="Times New Roman" w:cs="Times New Roman"/>
          <w:color w:val="000000" w:themeColor="text1"/>
          <w:vertAlign w:val="superscript"/>
          <w:rtl/>
        </w:rPr>
        <w:t>°</w:t>
      </w:r>
      <w:r w:rsidR="008B60D0" w:rsidRPr="007A6357">
        <w:rPr>
          <w:rFonts w:ascii="Vrinda" w:hAnsi="Vrinda" w:cs="B Nazanin" w:hint="cs"/>
          <w:color w:val="000000" w:themeColor="text1"/>
          <w:rtl/>
          <w:lang w:bidi="fa-IR"/>
        </w:rPr>
        <w:t>935</w:t>
      </w:r>
      <w:r w:rsidR="008B60D0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)، </w:t>
      </w:r>
      <w:r w:rsidR="00BF47BF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با تشدید </w:t>
      </w:r>
      <w:r w:rsidR="0018400C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بسته شدن حفره</w:t>
      </w:r>
      <w:r w:rsidR="0018400C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softHyphen/>
        <w:t>های ایجاد شده در سطح و در جداره</w:t>
      </w:r>
      <w:r w:rsidR="0018400C" w:rsidRPr="007A6357"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="0018400C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ی تخلخل</w:t>
      </w:r>
      <w:r w:rsidR="0018400C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softHyphen/>
        <w:t>ها توسط فاز شیشه</w:t>
      </w:r>
      <w:r w:rsidR="0018400C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softHyphen/>
        <w:t>ای</w:t>
      </w:r>
      <w:r w:rsidR="00BF47BF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با کاهش درصد تخلخل</w:t>
      </w:r>
      <w:r w:rsidR="00BF47BF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softHyphen/>
        <w:t xml:space="preserve">های باز </w:t>
      </w:r>
      <w:r w:rsidR="00BF47BF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نمونه</w:t>
      </w:r>
      <w:r w:rsidR="00BF47BF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softHyphen/>
        <w:t xml:space="preserve">ها، افزایش درصد </w:t>
      </w:r>
      <w:r w:rsidR="00BF47BF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تخلخل</w:t>
      </w:r>
      <w:r w:rsidR="00BF47BF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softHyphen/>
        <w:t>های بسته</w:t>
      </w:r>
      <w:r w:rsidR="00BF47BF" w:rsidRPr="007A6357"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="00BF47BF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ی آن</w:t>
      </w:r>
      <w:r w:rsidR="00BF47BF" w:rsidRPr="007A6357"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="00BF47BF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ها</w:t>
      </w:r>
      <w:r w:rsidR="00BF47BF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را سرعت می</w:t>
      </w:r>
      <w:r w:rsidR="00BF47BF"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="00BF47BF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بخشد. </w:t>
      </w:r>
      <w:r w:rsidR="00E13D87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از طرفی فشار گاز محبوس شده با تخریب و ایجاد حفره در جداره</w:t>
      </w:r>
      <w:r w:rsidR="00E13D87" w:rsidRPr="007A6357"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="00E13D87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ی حباب</w:t>
      </w:r>
      <w:r w:rsidR="00E13D87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softHyphen/>
        <w:t>ها، تخلخل</w:t>
      </w:r>
      <w:r w:rsidR="00E13D87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softHyphen/>
        <w:t>ها را با یکدیگر ادغام کرده و در حین متصل کردن آن</w:t>
      </w:r>
      <w:r w:rsidR="00E13D87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softHyphen/>
        <w:t>ها به هم، سطوح تخلخل</w:t>
      </w:r>
      <w:r w:rsidR="00E13D87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softHyphen/>
        <w:t>ها را ترمیم می</w:t>
      </w:r>
      <w:r w:rsidR="00E13D87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softHyphen/>
        <w:t xml:space="preserve">نماید. شئو و </w:t>
      </w:r>
      <w:r w:rsidR="00E13D87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همکاران </w:t>
      </w:r>
      <w:r w:rsidR="00E13D87" w:rsidRPr="007A6357">
        <w:rPr>
          <w:rFonts w:ascii="Times New Roman" w:hAnsi="Times New Roman" w:cs="B Nazanin" w:hint="cs"/>
          <w:i/>
          <w:color w:val="000000" w:themeColor="text1"/>
          <w:sz w:val="24"/>
          <w:szCs w:val="24"/>
          <w:rtl/>
        </w:rPr>
        <w:t>[</w:t>
      </w:r>
      <w:r w:rsidR="00A24ADE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7</w:t>
      </w:r>
      <w:r w:rsidR="00E13D87" w:rsidRPr="007A6357">
        <w:rPr>
          <w:rFonts w:ascii="Times New Roman" w:hAnsi="Times New Roman" w:cs="B Nazanin" w:hint="cs"/>
          <w:i/>
          <w:color w:val="000000" w:themeColor="text1"/>
          <w:sz w:val="24"/>
          <w:szCs w:val="24"/>
          <w:rtl/>
        </w:rPr>
        <w:t xml:space="preserve">] با </w:t>
      </w:r>
      <w:r w:rsidR="00E13D87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جایگزینی 20 درصد وزنی اکسید سدیم با اکسید پتاسیم و تغییر در استوکیومتری ترکیب</w:t>
      </w:r>
      <w:r w:rsidR="00E13D87" w:rsidRPr="007A6357">
        <w:rPr>
          <w:rFonts w:ascii="Times New Roman" w:hAnsi="Times New Roman" w:cs="B Nazanin" w:hint="cs"/>
          <w:sz w:val="24"/>
          <w:szCs w:val="24"/>
          <w:rtl/>
        </w:rPr>
        <w:t xml:space="preserve"> لوسایت </w:t>
      </w:r>
      <w:r w:rsidR="00E13D87"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نشان دادند </w:t>
      </w:r>
      <w:r w:rsidR="00E13D87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با افزایش دمای زینتر </w:t>
      </w:r>
      <w:r w:rsidR="00E13D87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>از 950 تا</w:t>
      </w:r>
      <w:r w:rsidR="00E13D87" w:rsidRPr="007A6357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="00E13D87"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t>1200 درجه</w:t>
      </w:r>
      <w:r w:rsidR="00E13D87"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softHyphen/>
        <w:t>ی سانتیگراد</w:t>
      </w:r>
      <w:r w:rsidR="00E13D87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، </w:t>
      </w:r>
      <w:r w:rsidR="00E13D87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درصد تخلخل نمونه</w:t>
      </w:r>
      <w:r w:rsidR="00E13D87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softHyphen/>
        <w:t>های حاصل</w:t>
      </w:r>
      <w:r w:rsidR="00E13D87"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E13D87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به</w:t>
      </w:r>
      <w:r w:rsidR="00E13D87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softHyphen/>
        <w:t>میزان قابل توجهی افزایش</w:t>
      </w:r>
      <w:r w:rsidR="00E13D87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می</w:t>
      </w:r>
      <w:r w:rsidR="00E13D87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softHyphen/>
        <w:t>یابد.</w:t>
      </w:r>
    </w:p>
    <w:p w14:paraId="07313C0D" w14:textId="0200958A" w:rsidR="006C18E8" w:rsidRPr="007A6357" w:rsidRDefault="006C18E8" w:rsidP="008B60D0">
      <w:pPr>
        <w:bidi/>
        <w:spacing w:after="0" w:line="360" w:lineRule="auto"/>
        <w:jc w:val="both"/>
        <w:rPr>
          <w:rFonts w:asciiTheme="majorBidi" w:eastAsiaTheme="minorEastAsia" w:hAnsiTheme="majorBidi" w:cs="B Nazanin"/>
          <w:sz w:val="24"/>
          <w:szCs w:val="24"/>
          <w:rtl/>
          <w:lang w:bidi="fa-IR"/>
        </w:rPr>
      </w:pP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یکی از معیارهای تعیین دمای بهینه</w:t>
      </w:r>
      <w:r w:rsidRPr="007A6357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softHyphen/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ی زینتر، رسیدن به ترکیبی بدون تخلخل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softHyphen/>
        <w:t xml:space="preserve">های باز 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می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softHyphen/>
        <w:t>باشد</w:t>
      </w:r>
      <w:r w:rsidR="00F609C5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F609C5" w:rsidRPr="007A6357">
        <w:rPr>
          <w:rFonts w:ascii="Agency FB" w:hAnsi="Agency FB" w:cs="B Nazanin"/>
          <w:color w:val="000000" w:themeColor="text1"/>
          <w:sz w:val="24"/>
          <w:szCs w:val="24"/>
          <w:rtl/>
          <w:lang w:bidi="fa-IR"/>
        </w:rPr>
        <w:t>[</w:t>
      </w:r>
      <w:r w:rsidR="009254A0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42</w:t>
      </w:r>
      <w:r w:rsidR="00F609C5" w:rsidRPr="007A6357">
        <w:rPr>
          <w:rFonts w:ascii="Agency FB" w:hAnsi="Agency FB" w:cs="B Nazanin"/>
          <w:color w:val="000000" w:themeColor="text1"/>
          <w:sz w:val="24"/>
          <w:szCs w:val="24"/>
          <w:rtl/>
          <w:lang w:bidi="fa-IR"/>
        </w:rPr>
        <w:t>]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.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بنابراین </w:t>
      </w:r>
      <w:r w:rsidR="00F609C5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مطابق شکل </w:t>
      </w:r>
      <w:r w:rsidR="001F2FA3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8</w:t>
      </w:r>
      <w:r w:rsidR="009E697D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-ب</w:t>
      </w:r>
      <w:r w:rsidR="00F609C5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بهترین محدوه</w:t>
      </w:r>
      <w:r w:rsidRPr="007A6357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softHyphen/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ی دمای </w:t>
      </w:r>
      <w:r w:rsidR="00F609C5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زینتر 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انتخاب شده</w:t>
      </w:r>
      <w:r w:rsidR="00F609C5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در پژوهش حاضر،</w:t>
      </w:r>
      <w:r w:rsidR="00061BC7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در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</w:t>
      </w:r>
      <w:r w:rsidR="00F609C5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دمای </w:t>
      </w:r>
      <w:r w:rsidR="00F609C5" w:rsidRPr="007A6357">
        <w:rPr>
          <w:rFonts w:ascii="Times New Roman" w:hAnsi="Times New Roman" w:cs="B Nazanin"/>
          <w:color w:val="000000" w:themeColor="text1"/>
        </w:rPr>
        <w:t>C</w:t>
      </w:r>
      <w:r w:rsidR="00F609C5" w:rsidRPr="007A6357">
        <w:rPr>
          <w:rFonts w:ascii="Times New Roman" w:hAnsi="Times New Roman" w:cs="Times New Roman"/>
          <w:color w:val="000000" w:themeColor="text1"/>
          <w:vertAlign w:val="superscript"/>
          <w:rtl/>
        </w:rPr>
        <w:t>°</w:t>
      </w:r>
      <w:r w:rsidR="00F609C5" w:rsidRPr="007A6357">
        <w:rPr>
          <w:rFonts w:ascii="Vrinda" w:hAnsi="Vrinda" w:cs="B Nazanin" w:hint="cs"/>
          <w:color w:val="000000" w:themeColor="text1"/>
          <w:rtl/>
          <w:lang w:bidi="fa-IR"/>
        </w:rPr>
        <w:t>800</w:t>
      </w:r>
      <w:r w:rsidR="00F609C5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با جذب آب نزدیک به صفر </w:t>
      </w:r>
      <w:r w:rsidR="00F609C5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است 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که نشان دهنده</w:t>
      </w:r>
      <w:r w:rsidRPr="007A6357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softHyphen/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ی عدم حضور تخلخل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softHyphen/>
        <w:t>های باز است</w:t>
      </w:r>
      <w:r w:rsidR="00F609C5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.</w:t>
      </w:r>
    </w:p>
    <w:p w14:paraId="617B0C3B" w14:textId="77777777" w:rsidR="00E13D87" w:rsidRPr="007A6357" w:rsidRDefault="00E13D87" w:rsidP="00771380">
      <w:pPr>
        <w:bidi/>
        <w:spacing w:after="0" w:line="240" w:lineRule="auto"/>
        <w:jc w:val="both"/>
        <w:rPr>
          <w:rFonts w:ascii="Times New Roman" w:hAnsi="Times New Roman" w:cs="B Nazanin"/>
          <w:color w:val="000000" w:themeColor="text1"/>
          <w:rtl/>
          <w:lang w:bidi="fa-IR"/>
        </w:rPr>
      </w:pPr>
    </w:p>
    <w:p w14:paraId="48912F71" w14:textId="2D88566F" w:rsidR="00E13D87" w:rsidRPr="007A6357" w:rsidRDefault="00F20BDD" w:rsidP="00DB72E2">
      <w:pPr>
        <w:bidi/>
        <w:spacing w:after="0" w:line="360" w:lineRule="auto"/>
        <w:jc w:val="center"/>
        <w:rPr>
          <w:rFonts w:asciiTheme="majorBidi" w:eastAsiaTheme="minorEastAsia" w:hAnsiTheme="majorBidi" w:cs="B Nazanin"/>
          <w:color w:val="FF0000"/>
          <w:sz w:val="28"/>
          <w:szCs w:val="28"/>
          <w:rtl/>
          <w:lang w:bidi="fa-IR"/>
        </w:rPr>
      </w:pPr>
      <w:r w:rsidRPr="007A6357">
        <w:rPr>
          <w:noProof/>
        </w:rPr>
        <w:lastRenderedPageBreak/>
        <w:t xml:space="preserve"> </w:t>
      </w:r>
      <w:r w:rsidR="00CA54F2" w:rsidRPr="007A6357">
        <w:rPr>
          <w:noProof/>
        </w:rPr>
        <w:drawing>
          <wp:inline distT="0" distB="0" distL="0" distR="0" wp14:anchorId="3F35FF37" wp14:editId="2B942669">
            <wp:extent cx="2981325" cy="1885950"/>
            <wp:effectExtent l="0" t="0" r="0" b="0"/>
            <wp:docPr id="9" name="Chart 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CA54F2" w:rsidRPr="007A6357">
        <w:rPr>
          <w:noProof/>
        </w:rPr>
        <w:drawing>
          <wp:inline distT="0" distB="0" distL="0" distR="0" wp14:anchorId="6268A269" wp14:editId="0313D9B8">
            <wp:extent cx="2895600" cy="1866900"/>
            <wp:effectExtent l="0" t="0" r="0" b="0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8FDD2C2" w14:textId="1940610A" w:rsidR="006C18E8" w:rsidRPr="007A6357" w:rsidRDefault="00F609C5" w:rsidP="00771380">
      <w:pPr>
        <w:bidi/>
        <w:spacing w:after="0" w:line="240" w:lineRule="auto"/>
        <w:ind w:left="720" w:firstLine="720"/>
        <w:rPr>
          <w:rFonts w:ascii="Times New Roman" w:hAnsi="Times New Roman" w:cs="B Nazanin"/>
          <w:color w:val="000000" w:themeColor="text1"/>
          <w:rtl/>
        </w:rPr>
      </w:pPr>
      <w:r w:rsidRPr="007A6357">
        <w:rPr>
          <w:rFonts w:ascii="Times New Roman" w:hAnsi="Times New Roman" w:cs="B Nazanin" w:hint="cs"/>
          <w:color w:val="000000" w:themeColor="text1"/>
          <w:rtl/>
        </w:rPr>
        <w:t xml:space="preserve">    (الف)</w:t>
      </w:r>
      <w:r w:rsidRPr="007A6357">
        <w:rPr>
          <w:rFonts w:ascii="Times New Roman" w:hAnsi="Times New Roman" w:cs="B Nazanin"/>
          <w:color w:val="000000" w:themeColor="text1"/>
          <w:rtl/>
        </w:rPr>
        <w:tab/>
      </w:r>
      <w:r w:rsidRPr="007A6357">
        <w:rPr>
          <w:rFonts w:ascii="Times New Roman" w:hAnsi="Times New Roman" w:cs="B Nazanin" w:hint="cs"/>
          <w:color w:val="000000" w:themeColor="text1"/>
          <w:rtl/>
        </w:rPr>
        <w:t xml:space="preserve">   </w:t>
      </w:r>
      <w:r w:rsidRPr="007A6357">
        <w:rPr>
          <w:rFonts w:ascii="Times New Roman" w:hAnsi="Times New Roman" w:cs="B Nazanin"/>
          <w:color w:val="000000" w:themeColor="text1"/>
          <w:rtl/>
        </w:rPr>
        <w:tab/>
      </w:r>
      <w:r w:rsidRPr="007A6357">
        <w:rPr>
          <w:rFonts w:ascii="Times New Roman" w:hAnsi="Times New Roman" w:cs="B Nazanin"/>
          <w:color w:val="000000" w:themeColor="text1"/>
          <w:rtl/>
        </w:rPr>
        <w:tab/>
      </w:r>
      <w:r w:rsidRPr="007A6357">
        <w:rPr>
          <w:rFonts w:ascii="Times New Roman" w:hAnsi="Times New Roman" w:cs="B Nazanin"/>
          <w:color w:val="000000" w:themeColor="text1"/>
          <w:rtl/>
        </w:rPr>
        <w:tab/>
      </w:r>
      <w:r w:rsidRPr="007A6357">
        <w:rPr>
          <w:rFonts w:ascii="Times New Roman" w:hAnsi="Times New Roman" w:cs="B Nazanin"/>
          <w:color w:val="000000" w:themeColor="text1"/>
          <w:rtl/>
        </w:rPr>
        <w:tab/>
      </w:r>
      <w:r w:rsidRPr="007A6357">
        <w:rPr>
          <w:rFonts w:ascii="Times New Roman" w:hAnsi="Times New Roman" w:cs="B Nazanin"/>
          <w:color w:val="000000" w:themeColor="text1"/>
          <w:rtl/>
        </w:rPr>
        <w:tab/>
      </w:r>
      <w:r w:rsidRPr="007A6357">
        <w:rPr>
          <w:rFonts w:ascii="Times New Roman" w:hAnsi="Times New Roman" w:cs="B Nazanin" w:hint="cs"/>
          <w:color w:val="000000" w:themeColor="text1"/>
          <w:rtl/>
        </w:rPr>
        <w:t xml:space="preserve">            (ب)</w:t>
      </w:r>
    </w:p>
    <w:p w14:paraId="192B44FB" w14:textId="158DD2F2" w:rsidR="00E13D87" w:rsidRPr="007A6357" w:rsidRDefault="00F609C5" w:rsidP="00771380">
      <w:pPr>
        <w:bidi/>
        <w:spacing w:after="0" w:line="240" w:lineRule="auto"/>
        <w:jc w:val="center"/>
        <w:rPr>
          <w:rFonts w:ascii="Times New Roman" w:hAnsi="Times New Roman" w:cs="B Nazanin"/>
          <w:color w:val="000000" w:themeColor="text1"/>
          <w:rtl/>
        </w:rPr>
      </w:pPr>
      <w:r w:rsidRPr="007A6357">
        <w:rPr>
          <w:rFonts w:ascii="Times New Roman" w:hAnsi="Times New Roman" w:cs="B Nazanin" w:hint="cs"/>
          <w:color w:val="000000" w:themeColor="text1"/>
          <w:rtl/>
        </w:rPr>
        <w:t xml:space="preserve">شکل </w:t>
      </w:r>
      <w:r w:rsidR="001F2FA3" w:rsidRPr="007A6357">
        <w:rPr>
          <w:rFonts w:ascii="Times New Roman" w:hAnsi="Times New Roman" w:cs="B Nazanin" w:hint="cs"/>
          <w:color w:val="000000" w:themeColor="text1"/>
          <w:rtl/>
        </w:rPr>
        <w:t>8</w:t>
      </w:r>
      <w:r w:rsidR="00C73E7B" w:rsidRPr="007A6357">
        <w:rPr>
          <w:rFonts w:ascii="Times New Roman" w:hAnsi="Times New Roman" w:cs="B Nazanin" w:hint="cs"/>
          <w:color w:val="000000" w:themeColor="text1"/>
          <w:rtl/>
        </w:rPr>
        <w:t>-</w:t>
      </w:r>
      <w:r w:rsidRPr="007A6357">
        <w:rPr>
          <w:rFonts w:ascii="Times New Roman" w:hAnsi="Times New Roman" w:cs="B Nazanin" w:hint="cs"/>
          <w:color w:val="000000" w:themeColor="text1"/>
          <w:rtl/>
        </w:rPr>
        <w:t xml:space="preserve"> الف) تغییرات درصد تخلخل</w:t>
      </w:r>
      <w:r w:rsidRPr="007A6357">
        <w:rPr>
          <w:rFonts w:ascii="Times New Roman" w:hAnsi="Times New Roman" w:cs="B Nazanin" w:hint="cs"/>
          <w:color w:val="000000" w:themeColor="text1"/>
          <w:rtl/>
        </w:rPr>
        <w:softHyphen/>
        <w:t>های بسته ب) تغییرات درصد تخلخل</w:t>
      </w:r>
      <w:r w:rsidRPr="007A6357">
        <w:rPr>
          <w:rFonts w:ascii="Times New Roman" w:hAnsi="Times New Roman" w:cs="B Nazanin" w:hint="cs"/>
          <w:color w:val="000000" w:themeColor="text1"/>
          <w:rtl/>
        </w:rPr>
        <w:softHyphen/>
        <w:t>های باز شیشه- سرامیک لوسایت تهیه شده در دماهای بیشینه</w:t>
      </w:r>
      <w:r w:rsidRPr="007A6357">
        <w:rPr>
          <w:rFonts w:ascii="Times New Roman" w:hAnsi="Times New Roman" w:cs="B Nazanin"/>
          <w:color w:val="000000" w:themeColor="text1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rtl/>
        </w:rPr>
        <w:t>ی گوناگون</w:t>
      </w:r>
    </w:p>
    <w:p w14:paraId="0D2F4C05" w14:textId="77777777" w:rsidR="00E13D87" w:rsidRPr="007A6357" w:rsidRDefault="00E13D87" w:rsidP="00771380">
      <w:pPr>
        <w:bidi/>
        <w:spacing w:after="0" w:line="360" w:lineRule="auto"/>
        <w:jc w:val="both"/>
        <w:rPr>
          <w:rFonts w:ascii="Vrinda" w:hAnsi="Vrinda" w:cs="B Nazanin"/>
          <w:sz w:val="24"/>
          <w:szCs w:val="24"/>
          <w:rtl/>
          <w:lang w:bidi="fa-IR"/>
        </w:rPr>
      </w:pPr>
    </w:p>
    <w:p w14:paraId="7EA93269" w14:textId="7A40789B" w:rsidR="00637159" w:rsidRPr="007A6357" w:rsidRDefault="00637159" w:rsidP="008C4BC0">
      <w:pPr>
        <w:autoSpaceDE w:val="0"/>
        <w:autoSpaceDN w:val="0"/>
        <w:bidi/>
        <w:adjustRightInd w:val="0"/>
        <w:spacing w:after="0" w:line="360" w:lineRule="auto"/>
        <w:jc w:val="both"/>
        <w:rPr>
          <w:rFonts w:ascii="Times New Roman" w:hAnsi="Times New Roman" w:cs="B Nazanin"/>
          <w:color w:val="000000" w:themeColor="text1"/>
          <w:sz w:val="24"/>
          <w:szCs w:val="24"/>
          <w:rtl/>
        </w:rPr>
      </w:pP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با توجه به </w:t>
      </w:r>
      <w:r w:rsidR="00B20A57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الگوهای به</w:t>
      </w:r>
      <w:r w:rsidR="00B20A57" w:rsidRPr="007A6357">
        <w:rPr>
          <w:rFonts w:ascii="Vrinda" w:hAnsi="Vrinda" w:cs="B Nazanin"/>
          <w:color w:val="000000" w:themeColor="text1"/>
          <w:sz w:val="24"/>
          <w:szCs w:val="24"/>
          <w:rtl/>
          <w:lang w:bidi="fa-IR"/>
        </w:rPr>
        <w:softHyphen/>
      </w:r>
      <w:r w:rsidR="00B20A57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دست آمده از آنالیز پراش پرتو ایکس شیشه- سرامیک</w:t>
      </w:r>
      <w:r w:rsidR="00B20A57" w:rsidRPr="007A6357">
        <w:rPr>
          <w:rFonts w:ascii="Vrinda" w:hAnsi="Vrinda" w:cs="B Nazanin"/>
          <w:color w:val="000000" w:themeColor="text1"/>
          <w:sz w:val="24"/>
          <w:szCs w:val="24"/>
          <w:rtl/>
          <w:lang w:bidi="fa-IR"/>
        </w:rPr>
        <w:softHyphen/>
      </w:r>
      <w:r w:rsidR="00B20A57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های لوسایت، پس از یک ساعت ماندگاری در دماهای بیشینه</w:t>
      </w:r>
      <w:r w:rsidR="00B20A57" w:rsidRPr="007A6357">
        <w:rPr>
          <w:rFonts w:ascii="Vrinda" w:hAnsi="Vrinda" w:cs="B Nazanin"/>
          <w:color w:val="000000" w:themeColor="text1"/>
          <w:sz w:val="24"/>
          <w:szCs w:val="24"/>
          <w:rtl/>
          <w:lang w:bidi="fa-IR"/>
        </w:rPr>
        <w:softHyphen/>
      </w:r>
      <w:r w:rsidR="00B20A57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ی عملیات گرمایی </w:t>
      </w:r>
      <w:r w:rsidR="00B20A57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در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شکل </w:t>
      </w:r>
      <w:r w:rsidR="001F2FA3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9</w:t>
      </w:r>
      <w:r w:rsidR="00B20A57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و با استفاده از نرم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softHyphen/>
        <w:t xml:space="preserve">افزار </w:t>
      </w:r>
      <w:r w:rsidRPr="007A6357">
        <w:rPr>
          <w:rFonts w:ascii="Times New Roman" w:hAnsi="Times New Roman" w:cs="B Nazanin"/>
          <w:iCs/>
          <w:color w:val="000000" w:themeColor="text1"/>
        </w:rPr>
        <w:t>X'pert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می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توان دریافت که الگوی پراش پرتو ایکس نمونه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های تهیه شده به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میزان زیادی مشابه است </w:t>
      </w:r>
      <w:r w:rsidRPr="007A6357">
        <w:rPr>
          <w:rFonts w:ascii="Vrinda" w:hAnsi="Vrinda" w:cs="B Nazanin" w:hint="cs"/>
          <w:sz w:val="24"/>
          <w:szCs w:val="24"/>
          <w:rtl/>
          <w:lang w:bidi="fa-IR"/>
        </w:rPr>
        <w:t>و فاز لوسایت، فاز اصلی بلوری تشکیل شده در هر سه دما می</w:t>
      </w:r>
      <w:r w:rsidRPr="007A6357">
        <w:rPr>
          <w:rFonts w:ascii="Vrinda" w:hAnsi="Vrinda" w:cs="B Nazanin" w:hint="cs"/>
          <w:sz w:val="24"/>
          <w:szCs w:val="24"/>
          <w:rtl/>
          <w:lang w:bidi="fa-IR"/>
        </w:rPr>
        <w:softHyphen/>
        <w:t xml:space="preserve">باشد.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این الگوها 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در دماهای </w:t>
      </w:r>
      <w:r w:rsidRPr="007A6357">
        <w:rPr>
          <w:rFonts w:ascii="Times New Roman" w:hAnsi="Times New Roman" w:cs="B Nazanin"/>
          <w:color w:val="000000" w:themeColor="text1"/>
        </w:rPr>
        <w:t>C</w:t>
      </w:r>
      <w:r w:rsidRPr="007A6357">
        <w:rPr>
          <w:rFonts w:ascii="Times New Roman" w:hAnsi="Times New Roman" w:cs="Times New Roman"/>
          <w:color w:val="000000" w:themeColor="text1"/>
          <w:vertAlign w:val="superscript"/>
          <w:rtl/>
        </w:rPr>
        <w:t>°</w:t>
      </w:r>
      <w:r w:rsidRPr="007A6357">
        <w:rPr>
          <w:rFonts w:asciiTheme="majorBidi" w:eastAsiaTheme="minorEastAsia" w:hAnsiTheme="majorBidi" w:cs="B Nazanin" w:hint="cs"/>
          <w:rtl/>
          <w:lang w:bidi="fa-IR"/>
        </w:rPr>
        <w:t>650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و </w:t>
      </w:r>
      <w:r w:rsidRPr="007A6357">
        <w:rPr>
          <w:rFonts w:ascii="Times New Roman" w:hAnsi="Times New Roman" w:cs="B Nazanin"/>
          <w:color w:val="000000" w:themeColor="text1"/>
        </w:rPr>
        <w:t>C</w:t>
      </w:r>
      <w:r w:rsidRPr="007A6357">
        <w:rPr>
          <w:rFonts w:ascii="Times New Roman" w:hAnsi="Times New Roman" w:cs="Times New Roman"/>
          <w:color w:val="000000" w:themeColor="text1"/>
          <w:vertAlign w:val="superscript"/>
          <w:rtl/>
        </w:rPr>
        <w:t>°</w:t>
      </w:r>
      <w:r w:rsidRPr="007A6357">
        <w:rPr>
          <w:rFonts w:asciiTheme="majorBidi" w:eastAsiaTheme="minorEastAsia" w:hAnsiTheme="majorBidi" w:cs="B Nazanin" w:hint="cs"/>
          <w:rtl/>
          <w:lang w:bidi="fa-IR"/>
        </w:rPr>
        <w:t>750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سه بازتاب اصلی فاز </w:t>
      </w:r>
      <w:r w:rsidRPr="007A6357">
        <w:rPr>
          <w:rFonts w:ascii="Vrinda" w:hAnsi="Vrinda" w:cs="B Nazanin" w:hint="cs"/>
          <w:sz w:val="24"/>
          <w:szCs w:val="24"/>
          <w:rtl/>
          <w:lang w:bidi="fa-IR"/>
        </w:rPr>
        <w:t>لوسایت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تتراگونال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را در پیک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های جذب، </w:t>
      </w:r>
      <w:bookmarkStart w:id="7" w:name="_Hlk169716032"/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در زوایای </w:t>
      </w:r>
      <w:r w:rsidR="008C4BC0" w:rsidRPr="007A6357">
        <w:rPr>
          <w:rFonts w:ascii="Times New Roman" w:eastAsia="Calibri" w:hAnsi="Times New Roman" w:cs="Times New Roman"/>
          <w:color w:val="000000" w:themeColor="text1"/>
          <w:sz w:val="24"/>
          <w:szCs w:val="24"/>
          <w:rtl/>
        </w:rPr>
        <w:t>ɵ</w:t>
      </w:r>
      <w:r w:rsidR="008C4BC0" w:rsidRPr="007A6357">
        <w:rPr>
          <w:rFonts w:ascii="Times New Roman" w:hAnsi="Times New Roman" w:cs="B Nazanin" w:hint="cs"/>
          <w:color w:val="000000" w:themeColor="text1"/>
          <w:rtl/>
        </w:rPr>
        <w:t>2</w:t>
      </w:r>
      <w:r w:rsidRPr="007A6357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حدود 16، 25 و 27 درجه به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ترتیب بر روی صفحات </w:t>
      </w:r>
      <w:r w:rsidRPr="007A6357">
        <w:rPr>
          <w:rFonts w:ascii="Times New Roman" w:eastAsia="Calibri" w:hAnsi="Times New Roman" w:cs="B Nazanin" w:hint="cs"/>
          <w:color w:val="000000" w:themeColor="text1"/>
          <w:sz w:val="24"/>
          <w:szCs w:val="24"/>
          <w:rtl/>
        </w:rPr>
        <w:t>بلوری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(121)، (004) و (400) </w:t>
      </w:r>
      <w:bookmarkEnd w:id="7"/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مطابق با کارت استاندارد</w:t>
      </w:r>
      <w:r w:rsidRPr="007A6357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Pr="007A6357">
        <w:rPr>
          <w:rFonts w:asciiTheme="majorBidi" w:hAnsiTheme="majorBidi" w:cs="Times New Roman"/>
        </w:rPr>
        <w:t>JCPDS</w:t>
      </w:r>
      <w:r w:rsidRPr="007A6357">
        <w:rPr>
          <w:rFonts w:ascii="Times New Roman" w:hAnsi="Times New Roman" w:cs="B Nazanin" w:hint="cs"/>
          <w:sz w:val="24"/>
          <w:szCs w:val="24"/>
          <w:rtl/>
        </w:rPr>
        <w:t xml:space="preserve"> شماره</w:t>
      </w:r>
      <w:r w:rsidRPr="007A6357">
        <w:rPr>
          <w:rFonts w:ascii="Times New Roman" w:hAnsi="Times New Roman" w:cs="B Nazanin"/>
          <w:i/>
          <w:sz w:val="24"/>
          <w:szCs w:val="24"/>
          <w:rtl/>
        </w:rPr>
        <w:softHyphen/>
      </w:r>
      <w:r w:rsidRPr="007A6357">
        <w:rPr>
          <w:rFonts w:ascii="Times New Roman" w:hAnsi="Times New Roman" w:cs="B Nazanin" w:hint="cs"/>
          <w:i/>
          <w:sz w:val="24"/>
          <w:szCs w:val="24"/>
          <w:rtl/>
        </w:rPr>
        <w:t>ی 1147-071-01</w:t>
      </w:r>
      <w:r w:rsidRPr="007A6357">
        <w:rPr>
          <w:rFonts w:ascii="Times New Roman" w:hAnsi="Times New Roman" w:cs="B Nazanin" w:hint="cs"/>
          <w:sz w:val="24"/>
          <w:szCs w:val="24"/>
          <w:rtl/>
        </w:rPr>
        <w:t xml:space="preserve"> و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هم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چنین </w:t>
      </w:r>
      <w:r w:rsidRPr="007A6357">
        <w:rPr>
          <w:rFonts w:ascii="Vrinda" w:hAnsi="Vrinda" w:cs="B Nazanin" w:hint="cs"/>
          <w:sz w:val="24"/>
          <w:szCs w:val="24"/>
          <w:rtl/>
          <w:lang w:bidi="fa-IR"/>
        </w:rPr>
        <w:t>فاز کلسیلیت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</w:t>
      </w:r>
      <w:r w:rsidRPr="007A6357">
        <w:rPr>
          <w:rFonts w:ascii="Agency FB" w:hAnsi="Agency FB" w:cs="B Nazanin" w:hint="cs"/>
          <w:color w:val="000000" w:themeColor="text1"/>
          <w:sz w:val="24"/>
          <w:szCs w:val="24"/>
          <w:rtl/>
          <w:lang w:bidi="fa-IR"/>
        </w:rPr>
        <w:t>مکعبی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را در زوایای </w:t>
      </w:r>
      <w:r w:rsidR="008C4BC0" w:rsidRPr="007A6357">
        <w:rPr>
          <w:rFonts w:ascii="Times New Roman" w:eastAsia="Calibri" w:hAnsi="Times New Roman" w:cs="Times New Roman"/>
          <w:color w:val="000000" w:themeColor="text1"/>
          <w:sz w:val="24"/>
          <w:szCs w:val="24"/>
          <w:rtl/>
        </w:rPr>
        <w:t>ɵ</w:t>
      </w:r>
      <w:r w:rsidR="008C4BC0" w:rsidRPr="007A6357">
        <w:rPr>
          <w:rFonts w:ascii="Times New Roman" w:hAnsi="Times New Roman" w:cs="B Nazanin" w:hint="cs"/>
          <w:color w:val="000000" w:themeColor="text1"/>
          <w:rtl/>
        </w:rPr>
        <w:t>2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حدود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19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، 31 و 53 درجه به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ترتیب بر روی صفحات </w:t>
      </w:r>
      <w:r w:rsidRPr="007A6357">
        <w:rPr>
          <w:rFonts w:ascii="Times New Roman" w:eastAsia="Calibri" w:hAnsi="Times New Roman" w:cs="B Nazanin" w:hint="cs"/>
          <w:color w:val="000000" w:themeColor="text1"/>
          <w:sz w:val="24"/>
          <w:szCs w:val="24"/>
          <w:rtl/>
        </w:rPr>
        <w:t>بلوری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(100)، (332) و (732) مطابق با کارت استاندارد </w:t>
      </w:r>
      <w:r w:rsidRPr="007A6357">
        <w:rPr>
          <w:rFonts w:asciiTheme="majorBidi" w:hAnsiTheme="majorBidi" w:cs="Times New Roman"/>
          <w:color w:val="000000" w:themeColor="text1"/>
        </w:rPr>
        <w:t>JCPDS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شماره</w:t>
      </w:r>
      <w:r w:rsidRPr="007A6357">
        <w:rPr>
          <w:rFonts w:ascii="Times New Roman" w:hAnsi="Times New Roman" w:cs="B Nazanin"/>
          <w:i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hAnsi="Times New Roman" w:cs="B Nazanin" w:hint="cs"/>
          <w:i/>
          <w:color w:val="000000" w:themeColor="text1"/>
          <w:sz w:val="24"/>
          <w:szCs w:val="24"/>
          <w:rtl/>
        </w:rPr>
        <w:t>ی 0550-075-01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به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روشنی نشان می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دهند.</w:t>
      </w:r>
      <w:r w:rsidR="001115DE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</w:t>
      </w:r>
      <w:r w:rsidRPr="007A6357">
        <w:rPr>
          <w:rFonts w:ascii="Agency FB" w:hAnsi="Agency FB" w:cs="B Nazanin" w:hint="cs"/>
          <w:color w:val="000000" w:themeColor="text1"/>
          <w:sz w:val="24"/>
          <w:szCs w:val="24"/>
          <w:rtl/>
          <w:lang w:bidi="fa-IR"/>
        </w:rPr>
        <w:t xml:space="preserve">در دمای </w:t>
      </w:r>
      <w:r w:rsidRPr="007A6357">
        <w:rPr>
          <w:rFonts w:ascii="Times New Roman" w:hAnsi="Times New Roman" w:cs="B Nazanin"/>
          <w:color w:val="000000" w:themeColor="text1"/>
        </w:rPr>
        <w:t>C</w:t>
      </w:r>
      <w:r w:rsidRPr="007A6357">
        <w:rPr>
          <w:rFonts w:ascii="Times New Roman" w:hAnsi="Times New Roman" w:cs="Times New Roman"/>
          <w:color w:val="000000" w:themeColor="text1"/>
          <w:vertAlign w:val="superscript"/>
          <w:rtl/>
        </w:rPr>
        <w:t>°</w:t>
      </w:r>
      <w:r w:rsidRPr="007A6357">
        <w:rPr>
          <w:rFonts w:ascii="Agency FB" w:hAnsi="Agency FB" w:cs="B Nazanin" w:hint="cs"/>
          <w:color w:val="000000" w:themeColor="text1"/>
          <w:rtl/>
          <w:lang w:bidi="fa-IR"/>
        </w:rPr>
        <w:t>850</w:t>
      </w:r>
      <w:r w:rsidRPr="007A6357">
        <w:rPr>
          <w:rFonts w:ascii="Agency FB" w:hAnsi="Agency FB" w:cs="B Nazanin" w:hint="cs"/>
          <w:color w:val="000000" w:themeColor="text1"/>
          <w:sz w:val="24"/>
          <w:szCs w:val="24"/>
          <w:rtl/>
          <w:lang w:bidi="fa-IR"/>
        </w:rPr>
        <w:t xml:space="preserve"> علاوه بر فازهای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مذکور اندکی فاز لوسایت مکعبی نیز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در زوایای </w:t>
      </w:r>
      <w:r w:rsidR="008C4BC0" w:rsidRPr="007A6357">
        <w:rPr>
          <w:rFonts w:ascii="Times New Roman" w:eastAsia="Calibri" w:hAnsi="Times New Roman" w:cs="Times New Roman"/>
          <w:color w:val="000000" w:themeColor="text1"/>
          <w:sz w:val="24"/>
          <w:szCs w:val="24"/>
          <w:rtl/>
        </w:rPr>
        <w:t>ɵ</w:t>
      </w:r>
      <w:r w:rsidR="008C4BC0" w:rsidRPr="007A6357">
        <w:rPr>
          <w:rFonts w:ascii="Times New Roman" w:hAnsi="Times New Roman" w:cs="B Nazanin" w:hint="cs"/>
          <w:color w:val="000000" w:themeColor="text1"/>
          <w:rtl/>
        </w:rPr>
        <w:t>2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حدود 16، 26 و 31 درجه به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ترتیب بر روی صفحات </w:t>
      </w:r>
      <w:r w:rsidRPr="007A6357">
        <w:rPr>
          <w:rFonts w:ascii="Times New Roman" w:eastAsia="Calibri" w:hAnsi="Times New Roman" w:cs="B Nazanin" w:hint="cs"/>
          <w:color w:val="000000" w:themeColor="text1"/>
          <w:sz w:val="24"/>
          <w:szCs w:val="24"/>
          <w:rtl/>
        </w:rPr>
        <w:t xml:space="preserve">بلوری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(211)، (400) و (332) مطابق با کارت استاندارد </w:t>
      </w:r>
      <w:r w:rsidRPr="007A6357">
        <w:rPr>
          <w:rFonts w:asciiTheme="majorBidi" w:hAnsiTheme="majorBidi" w:cs="Times New Roman"/>
          <w:color w:val="000000" w:themeColor="text1"/>
        </w:rPr>
        <w:t>JCPDS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شماره</w:t>
      </w:r>
      <w:r w:rsidRPr="007A6357">
        <w:rPr>
          <w:rFonts w:ascii="Times New Roman" w:hAnsi="Times New Roman" w:cs="B Nazanin"/>
          <w:i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hAnsi="Times New Roman" w:cs="B Nazanin" w:hint="cs"/>
          <w:i/>
          <w:color w:val="000000" w:themeColor="text1"/>
          <w:sz w:val="24"/>
          <w:szCs w:val="24"/>
          <w:rtl/>
        </w:rPr>
        <w:t>ی 2298-076-01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7A6357">
        <w:rPr>
          <w:rFonts w:ascii="Agency FB" w:hAnsi="Agency FB" w:cs="B Nazanin" w:hint="cs"/>
          <w:color w:val="000000" w:themeColor="text1"/>
          <w:sz w:val="24"/>
          <w:szCs w:val="24"/>
          <w:rtl/>
          <w:lang w:bidi="fa-IR"/>
        </w:rPr>
        <w:t>دیده می</w:t>
      </w:r>
      <w:r w:rsidRPr="007A6357">
        <w:rPr>
          <w:rFonts w:ascii="Agency FB" w:hAnsi="Agency FB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Agency FB" w:hAnsi="Agency FB" w:cs="B Nazanin" w:hint="cs"/>
          <w:color w:val="000000" w:themeColor="text1"/>
          <w:sz w:val="24"/>
          <w:szCs w:val="24"/>
          <w:rtl/>
          <w:lang w:bidi="fa-IR"/>
        </w:rPr>
        <w:t>شود.</w:t>
      </w:r>
      <w:r w:rsidR="001115DE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مطابق با شکل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softHyphen/>
        <w:t xml:space="preserve"> کم</w:t>
      </w:r>
      <w:r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ترین شدت فازهای بلوری در دمای </w:t>
      </w:r>
      <w:r w:rsidRPr="007A6357">
        <w:rPr>
          <w:rFonts w:ascii="Times New Roman" w:hAnsi="Times New Roman" w:cs="B Nazanin"/>
          <w:color w:val="000000" w:themeColor="text1"/>
        </w:rPr>
        <w:t>C</w:t>
      </w:r>
      <w:r w:rsidRPr="007A6357">
        <w:rPr>
          <w:rFonts w:ascii="Times New Roman" w:hAnsi="Times New Roman" w:cs="Times New Roman"/>
          <w:color w:val="000000" w:themeColor="text1"/>
          <w:vertAlign w:val="superscript"/>
          <w:rtl/>
        </w:rPr>
        <w:t>°</w:t>
      </w:r>
      <w:r w:rsidRPr="007A6357">
        <w:rPr>
          <w:rFonts w:asciiTheme="majorBidi" w:eastAsiaTheme="minorEastAsia" w:hAnsiTheme="majorBidi" w:cs="B Nazanin" w:hint="cs"/>
          <w:color w:val="000000" w:themeColor="text1"/>
          <w:rtl/>
          <w:lang w:bidi="fa-IR"/>
        </w:rPr>
        <w:t>650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مشاهده شده و در دمای </w:t>
      </w:r>
      <w:r w:rsidRPr="007A6357">
        <w:rPr>
          <w:rFonts w:ascii="Times New Roman" w:hAnsi="Times New Roman" w:cs="B Nazanin"/>
          <w:color w:val="000000" w:themeColor="text1"/>
        </w:rPr>
        <w:t>C</w:t>
      </w:r>
      <w:r w:rsidRPr="007A6357">
        <w:rPr>
          <w:rFonts w:ascii="Times New Roman" w:hAnsi="Times New Roman" w:cs="Times New Roman"/>
          <w:color w:val="000000" w:themeColor="text1"/>
          <w:vertAlign w:val="superscript"/>
          <w:rtl/>
        </w:rPr>
        <w:t>°</w:t>
      </w:r>
      <w:r w:rsidRPr="007A6357">
        <w:rPr>
          <w:rFonts w:asciiTheme="majorBidi" w:eastAsiaTheme="minorEastAsia" w:hAnsiTheme="majorBidi" w:cs="B Nazanin" w:hint="cs"/>
          <w:color w:val="000000" w:themeColor="text1"/>
          <w:rtl/>
          <w:lang w:bidi="fa-IR"/>
        </w:rPr>
        <w:t>750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شدت آن</w:t>
      </w:r>
      <w:r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ها اندکی افزایش یافته است. با این حال با افزایش دما تا </w:t>
      </w:r>
      <w:r w:rsidRPr="007A6357">
        <w:rPr>
          <w:rFonts w:ascii="Times New Roman" w:hAnsi="Times New Roman" w:cs="B Nazanin"/>
          <w:color w:val="000000" w:themeColor="text1"/>
        </w:rPr>
        <w:t>C</w:t>
      </w:r>
      <w:r w:rsidRPr="007A6357">
        <w:rPr>
          <w:rFonts w:ascii="Times New Roman" w:hAnsi="Times New Roman" w:cs="Times New Roman"/>
          <w:color w:val="000000" w:themeColor="text1"/>
          <w:vertAlign w:val="superscript"/>
          <w:rtl/>
        </w:rPr>
        <w:t>°</w:t>
      </w:r>
      <w:r w:rsidRPr="007A6357">
        <w:rPr>
          <w:rFonts w:asciiTheme="majorBidi" w:eastAsiaTheme="minorEastAsia" w:hAnsiTheme="majorBidi" w:cs="B Nazanin" w:hint="cs"/>
          <w:color w:val="000000" w:themeColor="text1"/>
          <w:rtl/>
          <w:lang w:bidi="fa-IR"/>
        </w:rPr>
        <w:t>850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شدت پیک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softHyphen/>
        <w:t>ها تقریباً ثابت مانده</w:t>
      </w:r>
      <w:r w:rsidR="00771380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‌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اند.</w:t>
      </w:r>
      <w:r w:rsidR="001115DE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</w:t>
      </w:r>
      <w:r w:rsidRPr="007A6357">
        <w:rPr>
          <w:rFonts w:ascii="Arial" w:hAnsi="Arial" w:cs="B Nazanin" w:hint="cs"/>
          <w:color w:val="000000" w:themeColor="text1"/>
          <w:sz w:val="24"/>
          <w:szCs w:val="24"/>
          <w:rtl/>
        </w:rPr>
        <w:t xml:space="preserve">نتایج حاصل 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در توافق خوبی با نتایج حاصل از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آنالیز گرمایی </w:t>
      </w:r>
      <w:r w:rsidRPr="007A6357">
        <w:rPr>
          <w:rFonts w:ascii="Times New Roman" w:hAnsi="Times New Roman" w:cs="B Nazanin"/>
          <w:color w:val="000000" w:themeColor="text1"/>
        </w:rPr>
        <w:t>DTA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شیشه</w:t>
      </w:r>
      <w:r w:rsidRPr="007A6357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softHyphen/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ی پایه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در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شکل </w:t>
      </w:r>
      <w:r w:rsidR="009E697D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1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می</w:t>
      </w:r>
      <w:r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باشد، به</w:t>
      </w:r>
      <w:r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طوری که با افزایش دما تا دماهای بالاتر از </w:t>
      </w:r>
      <w:r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پیک تبلور (حدود </w:t>
      </w:r>
      <w:r w:rsidRPr="007A6357">
        <w:rPr>
          <w:rFonts w:ascii="Times New Roman" w:hAnsi="Times New Roman" w:cs="B Nazanin"/>
          <w:color w:val="000000" w:themeColor="text1"/>
        </w:rPr>
        <w:t>C</w:t>
      </w:r>
      <w:r w:rsidRPr="007A6357">
        <w:rPr>
          <w:rFonts w:ascii="Times New Roman" w:hAnsi="Times New Roman" w:cs="Times New Roman"/>
          <w:color w:val="000000" w:themeColor="text1"/>
          <w:vertAlign w:val="superscript"/>
          <w:rtl/>
        </w:rPr>
        <w:t>°</w:t>
      </w:r>
      <w:r w:rsidRPr="007A6357">
        <w:rPr>
          <w:rFonts w:ascii="Vrinda" w:hAnsi="Vrinda" w:cs="B Nazanin" w:hint="cs"/>
          <w:color w:val="000000" w:themeColor="text1"/>
          <w:rtl/>
          <w:lang w:bidi="fa-IR"/>
        </w:rPr>
        <w:t>753</w:t>
      </w:r>
      <w:r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t>) تغییرات چندانی در شدت پیک</w:t>
      </w:r>
      <w:r w:rsidRPr="007A6357">
        <w:rPr>
          <w:rFonts w:ascii="Times New Roman" w:eastAsiaTheme="minorEastAsia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t>ها دیده نمی</w:t>
      </w:r>
      <w:r w:rsidRPr="007A6357">
        <w:rPr>
          <w:rFonts w:ascii="Times New Roman" w:eastAsiaTheme="minorEastAsia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t>شود.</w:t>
      </w:r>
    </w:p>
    <w:p w14:paraId="3BFFDD35" w14:textId="77777777" w:rsidR="00637159" w:rsidRPr="007A6357" w:rsidRDefault="00637159" w:rsidP="00771380">
      <w:pPr>
        <w:autoSpaceDE w:val="0"/>
        <w:autoSpaceDN w:val="0"/>
        <w:bidi/>
        <w:adjustRightInd w:val="0"/>
        <w:spacing w:after="0" w:line="360" w:lineRule="auto"/>
        <w:jc w:val="both"/>
        <w:rPr>
          <w:rFonts w:ascii="Agency FB" w:hAnsi="Agency FB" w:cs="B Nazanin"/>
          <w:color w:val="000000" w:themeColor="text1"/>
          <w:sz w:val="24"/>
          <w:szCs w:val="24"/>
          <w:rtl/>
          <w:lang w:bidi="fa-IR"/>
        </w:rPr>
      </w:pPr>
    </w:p>
    <w:p w14:paraId="61D605DB" w14:textId="77777777" w:rsidR="00637159" w:rsidRPr="007A6357" w:rsidRDefault="00637159" w:rsidP="00771380">
      <w:pPr>
        <w:autoSpaceDE w:val="0"/>
        <w:autoSpaceDN w:val="0"/>
        <w:bidi/>
        <w:adjustRightInd w:val="0"/>
        <w:spacing w:after="0" w:line="360" w:lineRule="auto"/>
        <w:jc w:val="center"/>
        <w:rPr>
          <w:rFonts w:asciiTheme="majorBidi" w:eastAsiaTheme="minorEastAsia" w:hAnsiTheme="majorBidi" w:cs="B Nazanin"/>
          <w:sz w:val="24"/>
          <w:szCs w:val="24"/>
          <w:rtl/>
          <w:lang w:bidi="fa-IR"/>
        </w:rPr>
      </w:pPr>
      <w:r w:rsidRPr="007A6357">
        <w:rPr>
          <w:rFonts w:asciiTheme="majorBidi" w:eastAsiaTheme="minorEastAsia" w:hAnsiTheme="majorBidi" w:cs="B Nazanin"/>
          <w:noProof/>
          <w:sz w:val="24"/>
          <w:szCs w:val="24"/>
          <w:rtl/>
        </w:rPr>
        <w:lastRenderedPageBreak/>
        <w:drawing>
          <wp:inline distT="0" distB="0" distL="0" distR="0" wp14:anchorId="3C71B50D" wp14:editId="746ACD81">
            <wp:extent cx="3704813" cy="2854811"/>
            <wp:effectExtent l="0" t="0" r="0" b="0"/>
            <wp:docPr id="43" name="Picture 42" descr="XRD در سه دم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RD در سه دما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0999" cy="28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B86F6" w14:textId="3D3787E3" w:rsidR="00637159" w:rsidRPr="007A6357" w:rsidRDefault="00637159" w:rsidP="00C73E7B">
      <w:pPr>
        <w:bidi/>
        <w:spacing w:after="0" w:line="360" w:lineRule="auto"/>
        <w:jc w:val="center"/>
        <w:rPr>
          <w:rFonts w:asciiTheme="majorBidi" w:eastAsiaTheme="minorEastAsia" w:hAnsiTheme="majorBidi" w:cs="B Nazanin"/>
          <w:color w:val="000000" w:themeColor="text1"/>
          <w:rtl/>
          <w:lang w:bidi="fa-IR"/>
        </w:rPr>
      </w:pPr>
      <w:r w:rsidRPr="007A6357">
        <w:rPr>
          <w:rFonts w:ascii="Times New Roman" w:hAnsi="Times New Roman" w:cs="B Nazanin" w:hint="cs"/>
          <w:color w:val="000000" w:themeColor="text1"/>
          <w:rtl/>
        </w:rPr>
        <w:t xml:space="preserve">شکل </w:t>
      </w:r>
      <w:r w:rsidR="001F2FA3" w:rsidRPr="007A6357">
        <w:rPr>
          <w:rFonts w:ascii="Times New Roman" w:hAnsi="Times New Roman" w:cs="B Nazanin" w:hint="cs"/>
          <w:color w:val="000000" w:themeColor="text1"/>
          <w:rtl/>
        </w:rPr>
        <w:t>9</w:t>
      </w:r>
      <w:r w:rsidR="00C73E7B" w:rsidRPr="007A6357">
        <w:rPr>
          <w:rFonts w:ascii="Times New Roman" w:hAnsi="Times New Roman" w:cs="B Nazanin" w:hint="cs"/>
          <w:color w:val="000000" w:themeColor="text1"/>
          <w:rtl/>
        </w:rPr>
        <w:t>-</w:t>
      </w:r>
      <w:r w:rsidRPr="007A6357">
        <w:rPr>
          <w:rFonts w:ascii="Times New Roman" w:hAnsi="Times New Roman" w:cs="B Nazanin" w:hint="cs"/>
          <w:color w:val="000000" w:themeColor="text1"/>
          <w:rtl/>
        </w:rPr>
        <w:t xml:space="preserve"> الگوهای به</w:t>
      </w:r>
      <w:r w:rsidRPr="007A6357">
        <w:rPr>
          <w:rFonts w:ascii="Times New Roman" w:hAnsi="Times New Roman" w:cs="B Nazanin"/>
          <w:color w:val="000000" w:themeColor="text1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rtl/>
        </w:rPr>
        <w:t>دست آمده از آنالیز پراش پرتو ایکس شیشه- سرامیک</w:t>
      </w:r>
      <w:r w:rsidRPr="007A6357">
        <w:rPr>
          <w:rFonts w:ascii="Times New Roman" w:hAnsi="Times New Roman" w:cs="B Nazanin"/>
          <w:color w:val="000000" w:themeColor="text1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rtl/>
        </w:rPr>
        <w:t>های لوسایت پس از یک ساعت ماندگاری در دماهای بیشینه</w:t>
      </w:r>
      <w:r w:rsidRPr="007A6357">
        <w:rPr>
          <w:rFonts w:ascii="Times New Roman" w:hAnsi="Times New Roman" w:cs="B Nazanin"/>
          <w:color w:val="000000" w:themeColor="text1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rtl/>
        </w:rPr>
        <w:t>ی عملیات گرمایی</w:t>
      </w:r>
    </w:p>
    <w:p w14:paraId="5165747E" w14:textId="77777777" w:rsidR="00637159" w:rsidRPr="007A6357" w:rsidRDefault="00637159" w:rsidP="00771380">
      <w:pPr>
        <w:autoSpaceDE w:val="0"/>
        <w:autoSpaceDN w:val="0"/>
        <w:bidi/>
        <w:adjustRightInd w:val="0"/>
        <w:spacing w:after="0" w:line="360" w:lineRule="auto"/>
        <w:jc w:val="both"/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</w:pPr>
    </w:p>
    <w:p w14:paraId="3C32D98B" w14:textId="18C25DFF" w:rsidR="001D0627" w:rsidRPr="007A6357" w:rsidRDefault="003446FF" w:rsidP="000D64EF">
      <w:pPr>
        <w:autoSpaceDE w:val="0"/>
        <w:autoSpaceDN w:val="0"/>
        <w:bidi/>
        <w:adjustRightInd w:val="0"/>
        <w:spacing w:after="0" w:line="360" w:lineRule="auto"/>
        <w:jc w:val="both"/>
        <w:rPr>
          <w:rFonts w:ascii="Vrinda" w:hAnsi="Vrinda" w:cs="B Nazanin"/>
          <w:color w:val="000000" w:themeColor="text1"/>
          <w:sz w:val="24"/>
          <w:szCs w:val="24"/>
          <w:rtl/>
          <w:lang w:bidi="fa-IR"/>
        </w:rPr>
      </w:pP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شکل </w:t>
      </w:r>
      <w:r w:rsidR="001F2FA3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10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تصویر </w:t>
      </w:r>
      <w:r w:rsidRPr="007A6357">
        <w:rPr>
          <w:rFonts w:asciiTheme="majorBidi" w:hAnsiTheme="majorBidi" w:cs="Times New Roman"/>
          <w:color w:val="000000" w:themeColor="text1"/>
        </w:rPr>
        <w:t>FESEM</w:t>
      </w:r>
      <w:r w:rsidRPr="007A6357">
        <w:rPr>
          <w:rFonts w:asciiTheme="majorBidi" w:hAnsiTheme="majorBidi" w:cs="B Nazanin" w:hint="cs"/>
          <w:color w:val="000000" w:themeColor="text1"/>
          <w:sz w:val="24"/>
          <w:szCs w:val="24"/>
          <w:rtl/>
        </w:rPr>
        <w:t xml:space="preserve"> و نمودار به</w:t>
      </w:r>
      <w:r w:rsidRPr="007A6357">
        <w:rPr>
          <w:rFonts w:asciiTheme="majorBidi" w:hAnsiTheme="majorBidi"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asciiTheme="majorBidi" w:hAnsiTheme="majorBidi" w:cs="B Nazanin" w:hint="cs"/>
          <w:color w:val="000000" w:themeColor="text1"/>
          <w:sz w:val="24"/>
          <w:szCs w:val="24"/>
          <w:rtl/>
        </w:rPr>
        <w:t xml:space="preserve">دست آمده از آنالیز </w:t>
      </w:r>
      <w:r w:rsidRPr="007A6357">
        <w:rPr>
          <w:rFonts w:asciiTheme="majorBidi" w:hAnsiTheme="majorBidi" w:cs="B Nazanin"/>
          <w:color w:val="000000" w:themeColor="text1"/>
        </w:rPr>
        <w:t>EDS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</w:t>
      </w:r>
      <w:r w:rsidR="001D0627" w:rsidRPr="007A6357">
        <w:rPr>
          <w:rFonts w:ascii="Vrinda" w:hAnsi="Vrinda" w:cs="B Nazanin" w:hint="cs"/>
          <w:sz w:val="24"/>
          <w:szCs w:val="24"/>
          <w:rtl/>
          <w:lang w:bidi="fa-IR"/>
        </w:rPr>
        <w:t xml:space="preserve">شیشه- سرامیک لوسایت زینتر شده در دمای </w:t>
      </w:r>
      <w:r w:rsidR="001D0627" w:rsidRPr="007A6357">
        <w:rPr>
          <w:rFonts w:ascii="Times New Roman" w:hAnsi="Times New Roman" w:cs="B Nazanin"/>
          <w:color w:val="000000" w:themeColor="text1"/>
        </w:rPr>
        <w:t>C</w:t>
      </w:r>
      <w:r w:rsidR="001D0627" w:rsidRPr="007A6357">
        <w:rPr>
          <w:rFonts w:ascii="Times New Roman" w:hAnsi="Times New Roman" w:cs="Times New Roman"/>
          <w:color w:val="000000" w:themeColor="text1"/>
          <w:vertAlign w:val="superscript"/>
          <w:rtl/>
        </w:rPr>
        <w:t>°</w:t>
      </w:r>
      <w:r w:rsidR="001D0627" w:rsidRPr="007A6357">
        <w:rPr>
          <w:rFonts w:ascii="Vrinda" w:hAnsi="Vrinda" w:cs="B Nazanin" w:hint="cs"/>
          <w:rtl/>
          <w:lang w:bidi="fa-IR"/>
        </w:rPr>
        <w:t>800</w:t>
      </w:r>
      <w:r w:rsidR="001D0627" w:rsidRPr="007A6357">
        <w:rPr>
          <w:rFonts w:ascii="Vrinda" w:hAnsi="Vrinda" w:cs="B Nazanin" w:hint="cs"/>
          <w:sz w:val="24"/>
          <w:szCs w:val="24"/>
          <w:rtl/>
          <w:lang w:bidi="fa-IR"/>
        </w:rPr>
        <w:t xml:space="preserve">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را نشان می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دهد. همان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طور که دیده می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شود </w:t>
      </w:r>
      <w:r w:rsidR="001D0627" w:rsidRPr="007A6357">
        <w:rPr>
          <w:rFonts w:ascii="Vrinda" w:hAnsi="Vrinda" w:cs="B Nazanin" w:hint="cs"/>
          <w:sz w:val="24"/>
          <w:szCs w:val="24"/>
          <w:rtl/>
          <w:lang w:bidi="fa-IR"/>
        </w:rPr>
        <w:t xml:space="preserve">شیشه- سرامیک حاصل </w:t>
      </w:r>
      <w:r w:rsidR="001D0627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دارای </w:t>
      </w:r>
      <w:r w:rsidR="000D64EF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ریزساختاری از</w:t>
      </w:r>
      <w:r w:rsidR="000D64EF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 بلورهای در هم قفل شده با جهت گیری تصادفی و اندازه</w:t>
      </w:r>
      <w:r w:rsidR="000D64EF" w:rsidRPr="007A6357">
        <w:rPr>
          <w:rFonts w:ascii="Vrinda" w:hAnsi="Vrinda" w:cs="B Nazanin"/>
          <w:color w:val="000000" w:themeColor="text1"/>
          <w:sz w:val="24"/>
          <w:szCs w:val="24"/>
          <w:rtl/>
          <w:lang w:bidi="fa-IR"/>
        </w:rPr>
        <w:softHyphen/>
      </w:r>
      <w:r w:rsidR="000D64EF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ای در حدود</w:t>
      </w:r>
      <w:r w:rsidR="000D64EF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</w:t>
      </w:r>
      <w:r w:rsidR="000D64EF" w:rsidRPr="007A6357">
        <w:rPr>
          <w:rFonts w:ascii="Times New Roman" w:hAnsi="Times New Roman" w:cs="Times New Roman"/>
          <w:color w:val="000000" w:themeColor="text1"/>
          <w:lang w:bidi="fa-IR"/>
        </w:rPr>
        <w:t>μm</w:t>
      </w:r>
      <w:r w:rsidR="000D64EF" w:rsidRPr="007A6357">
        <w:rPr>
          <w:rFonts w:ascii="Times New Roman" w:hAnsi="Times New Roman" w:cs="Times New Roman" w:hint="cs"/>
          <w:color w:val="000000" w:themeColor="text1"/>
          <w:rtl/>
          <w:lang w:bidi="fa-IR"/>
        </w:rPr>
        <w:t xml:space="preserve"> </w:t>
      </w:r>
      <w:r w:rsidR="00DF7591" w:rsidRPr="007A6357">
        <w:rPr>
          <w:rFonts w:ascii="Times New Roman" w:hAnsi="Times New Roman" w:cs="B Nazanin" w:hint="cs"/>
          <w:color w:val="000000" w:themeColor="text1"/>
          <w:rtl/>
        </w:rPr>
        <w:t>5</w:t>
      </w:r>
      <w:r w:rsidR="000D64EF" w:rsidRPr="007A6357">
        <w:rPr>
          <w:rFonts w:ascii="Times New Roman" w:hAnsi="Times New Roman" w:cs="B Nazanin" w:hint="cs"/>
          <w:color w:val="000000" w:themeColor="text1"/>
          <w:rtl/>
        </w:rPr>
        <w:t>/0</w:t>
      </w:r>
      <w:r w:rsidR="000D64EF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است که </w:t>
      </w:r>
      <w:r w:rsidR="001D0627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به</w:t>
      </w:r>
      <w:r w:rsidR="001D0627" w:rsidRPr="007A6357">
        <w:rPr>
          <w:rFonts w:ascii="Vrinda" w:hAnsi="Vrinda" w:cs="B Nazanin"/>
          <w:color w:val="000000" w:themeColor="text1"/>
          <w:sz w:val="24"/>
          <w:szCs w:val="24"/>
          <w:rtl/>
          <w:lang w:bidi="fa-IR"/>
        </w:rPr>
        <w:softHyphen/>
      </w:r>
      <w:r w:rsidR="001D0627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طور یکنواخت در سرتاسر زمینه وجود دارد</w:t>
      </w:r>
      <w:r w:rsidR="000D64EF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.</w:t>
      </w:r>
    </w:p>
    <w:p w14:paraId="23C85176" w14:textId="6E0658B7" w:rsidR="00672D16" w:rsidRPr="007A6357" w:rsidRDefault="00672D16" w:rsidP="00672D16">
      <w:pPr>
        <w:autoSpaceDE w:val="0"/>
        <w:autoSpaceDN w:val="0"/>
        <w:bidi/>
        <w:adjustRightInd w:val="0"/>
        <w:spacing w:after="0" w:line="360" w:lineRule="auto"/>
        <w:jc w:val="both"/>
        <w:rPr>
          <w:rFonts w:ascii="Vrinda" w:hAnsi="Vrinda" w:cs="B Nazanin"/>
          <w:color w:val="000000" w:themeColor="text1"/>
          <w:sz w:val="24"/>
          <w:szCs w:val="24"/>
          <w:rtl/>
          <w:lang w:bidi="fa-IR"/>
        </w:rPr>
      </w:pP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نتایج به</w:t>
      </w:r>
      <w:r w:rsidRPr="007A6357">
        <w:rPr>
          <w:rFonts w:ascii="Vrinda" w:hAnsi="Vrinda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دست آمده از آنالیز </w:t>
      </w:r>
      <w:r w:rsidRPr="007A6357">
        <w:rPr>
          <w:rFonts w:ascii="Times New Roman" w:hAnsi="Times New Roman" w:cs="Times New Roman"/>
          <w:color w:val="000000" w:themeColor="text1"/>
          <w:lang w:bidi="fa-IR"/>
        </w:rPr>
        <w:t>EDS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 آن نیز حضور یون</w:t>
      </w:r>
      <w:r w:rsidRPr="007A6357">
        <w:rPr>
          <w:rFonts w:ascii="Vrinda" w:hAnsi="Vrinda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های تشکیل دهنده</w:t>
      </w:r>
      <w:r w:rsidRPr="007A6357">
        <w:rPr>
          <w:rFonts w:ascii="Vrinda" w:hAnsi="Vrinda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ی لوسایت را تأیید می</w:t>
      </w:r>
      <w:r w:rsidRPr="007A6357">
        <w:rPr>
          <w:rFonts w:ascii="Vrinda" w:hAnsi="Vrinda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کند و مقادیر گزارش شده برای هر یک از عناصر در این ناحیه، در تطابق خوبی با نسبت وزنی عناصر موجود در فاز لوسایت می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softHyphen/>
        <w:t>باشد.</w:t>
      </w:r>
    </w:p>
    <w:p w14:paraId="0324C26E" w14:textId="77777777" w:rsidR="00863C0A" w:rsidRPr="007A6357" w:rsidRDefault="00863C0A" w:rsidP="00771380">
      <w:pPr>
        <w:autoSpaceDE w:val="0"/>
        <w:autoSpaceDN w:val="0"/>
        <w:bidi/>
        <w:adjustRightInd w:val="0"/>
        <w:spacing w:after="0" w:line="360" w:lineRule="auto"/>
        <w:jc w:val="both"/>
        <w:rPr>
          <w:rFonts w:ascii="Vrinda" w:hAnsi="Vrinda" w:cs="B Nazanin"/>
          <w:color w:val="000000" w:themeColor="text1"/>
          <w:sz w:val="28"/>
          <w:szCs w:val="28"/>
          <w:rtl/>
          <w:lang w:bidi="fa-IR"/>
        </w:rPr>
      </w:pPr>
    </w:p>
    <w:p w14:paraId="2BB88700" w14:textId="604A9DD3" w:rsidR="00637159" w:rsidRPr="007A6357" w:rsidRDefault="00022273" w:rsidP="00771380">
      <w:pPr>
        <w:bidi/>
        <w:spacing w:after="0" w:line="360" w:lineRule="auto"/>
        <w:rPr>
          <w:rFonts w:ascii="Vrinda" w:hAnsi="Vrinda" w:cs="B Nazanin"/>
          <w:sz w:val="28"/>
          <w:szCs w:val="28"/>
          <w:rtl/>
          <w:lang w:bidi="fa-IR"/>
        </w:rPr>
      </w:pPr>
      <w:r w:rsidRPr="007A6357">
        <w:rPr>
          <w:rFonts w:ascii="Times New Roman" w:hAnsi="Times New Roman" w:cs="Times New Roman" w:hint="cs"/>
          <w:noProof/>
          <w:sz w:val="24"/>
          <w:szCs w:val="24"/>
          <w:rtl/>
        </w:rPr>
        <w:lastRenderedPageBreak/>
        <w:drawing>
          <wp:inline distT="0" distB="0" distL="0" distR="0" wp14:anchorId="5B061014" wp14:editId="5E4F5D25">
            <wp:extent cx="2495906" cy="26574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436" cy="268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7159" w:rsidRPr="007A6357">
        <w:rPr>
          <w:rFonts w:ascii="Times New Roman" w:hAnsi="Times New Roman" w:cs="Times New Roman" w:hint="cs"/>
          <w:noProof/>
          <w:sz w:val="24"/>
          <w:szCs w:val="24"/>
          <w:rtl/>
        </w:rPr>
        <w:t xml:space="preserve"> </w:t>
      </w:r>
      <w:r w:rsidRPr="007A6357">
        <w:rPr>
          <w:rFonts w:ascii="Vrinda" w:hAnsi="Vrinda" w:cs="B Nazanin"/>
          <w:noProof/>
          <w:sz w:val="28"/>
          <w:szCs w:val="28"/>
          <w:rtl/>
        </w:rPr>
        <w:drawing>
          <wp:inline distT="0" distB="0" distL="0" distR="0" wp14:anchorId="29959460" wp14:editId="333C26E7">
            <wp:extent cx="3358637" cy="247335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843" cy="249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FE13E" w14:textId="60E8CAAB" w:rsidR="00C12383" w:rsidRPr="007A6357" w:rsidRDefault="00C12383" w:rsidP="00C73E7B">
      <w:pPr>
        <w:autoSpaceDE w:val="0"/>
        <w:autoSpaceDN w:val="0"/>
        <w:bidi/>
        <w:adjustRightInd w:val="0"/>
        <w:spacing w:after="0" w:line="360" w:lineRule="auto"/>
        <w:jc w:val="center"/>
        <w:rPr>
          <w:rFonts w:ascii="Times New Roman" w:hAnsi="Times New Roman" w:cs="B Nazanin"/>
          <w:color w:val="000000" w:themeColor="text1"/>
          <w:rtl/>
        </w:rPr>
      </w:pPr>
      <w:r w:rsidRPr="007A6357">
        <w:rPr>
          <w:rFonts w:ascii="Times New Roman" w:hAnsi="Times New Roman" w:cs="B Nazanin" w:hint="cs"/>
          <w:color w:val="000000" w:themeColor="text1"/>
          <w:rtl/>
        </w:rPr>
        <w:t xml:space="preserve">شکل </w:t>
      </w:r>
      <w:r w:rsidR="00C73E7B" w:rsidRPr="007A6357">
        <w:rPr>
          <w:rFonts w:ascii="Times New Roman" w:hAnsi="Times New Roman" w:cs="B Nazanin" w:hint="cs"/>
          <w:color w:val="000000" w:themeColor="text1"/>
          <w:rtl/>
          <w:lang w:bidi="fa-IR"/>
        </w:rPr>
        <w:t>1</w:t>
      </w:r>
      <w:r w:rsidR="001F2FA3" w:rsidRPr="007A6357">
        <w:rPr>
          <w:rFonts w:ascii="Times New Roman" w:hAnsi="Times New Roman" w:cs="B Nazanin" w:hint="cs"/>
          <w:color w:val="000000" w:themeColor="text1"/>
          <w:rtl/>
          <w:lang w:bidi="fa-IR"/>
        </w:rPr>
        <w:t>0</w:t>
      </w:r>
      <w:r w:rsidR="00C73E7B" w:rsidRPr="007A6357">
        <w:rPr>
          <w:rFonts w:ascii="Times New Roman" w:hAnsi="Times New Roman" w:cs="B Nazanin" w:hint="cs"/>
          <w:color w:val="000000" w:themeColor="text1"/>
          <w:rtl/>
        </w:rPr>
        <w:t>-</w:t>
      </w:r>
      <w:r w:rsidRPr="007A6357">
        <w:rPr>
          <w:rFonts w:ascii="Times New Roman" w:hAnsi="Times New Roman" w:cs="B Nazanin" w:hint="cs"/>
          <w:color w:val="000000" w:themeColor="text1"/>
          <w:rtl/>
        </w:rPr>
        <w:t xml:space="preserve"> تصویر </w:t>
      </w:r>
      <w:r w:rsidRPr="007A6357">
        <w:rPr>
          <w:rFonts w:ascii="Times New Roman" w:hAnsi="Times New Roman" w:cs="B Nazanin"/>
          <w:color w:val="000000" w:themeColor="text1"/>
          <w:sz w:val="18"/>
          <w:szCs w:val="18"/>
        </w:rPr>
        <w:t>FESEM</w:t>
      </w:r>
      <w:r w:rsidRPr="007A6357">
        <w:rPr>
          <w:rFonts w:ascii="Times New Roman" w:hAnsi="Times New Roman" w:cs="B Nazanin" w:hint="cs"/>
          <w:color w:val="000000" w:themeColor="text1"/>
          <w:rtl/>
        </w:rPr>
        <w:t xml:space="preserve"> و نمودار آنالیز</w:t>
      </w:r>
      <w:r w:rsidRPr="007A6357">
        <w:rPr>
          <w:rFonts w:asciiTheme="majorBidi" w:hAnsiTheme="majorBidi" w:cs="B Nazanin" w:hint="cs"/>
          <w:color w:val="000000" w:themeColor="text1"/>
          <w:rtl/>
        </w:rPr>
        <w:t xml:space="preserve"> </w:t>
      </w:r>
      <w:r w:rsidRPr="007A6357">
        <w:rPr>
          <w:rFonts w:asciiTheme="majorBidi" w:hAnsiTheme="majorBidi" w:cs="B Nazanin"/>
          <w:color w:val="000000" w:themeColor="text1"/>
          <w:sz w:val="18"/>
          <w:szCs w:val="18"/>
        </w:rPr>
        <w:t>EDS</w:t>
      </w:r>
      <w:r w:rsidRPr="007A6357">
        <w:rPr>
          <w:rFonts w:asciiTheme="majorBidi" w:hAnsiTheme="majorBidi" w:cs="B Nazanin" w:hint="cs"/>
          <w:color w:val="000000" w:themeColor="text1"/>
          <w:rtl/>
        </w:rPr>
        <w:t xml:space="preserve"> </w:t>
      </w:r>
      <w:r w:rsidRPr="007A6357">
        <w:rPr>
          <w:rFonts w:ascii="Times New Roman" w:hAnsi="Times New Roman" w:cs="B Nazanin" w:hint="cs"/>
          <w:color w:val="000000" w:themeColor="text1"/>
          <w:rtl/>
        </w:rPr>
        <w:t xml:space="preserve">شیشه- سرامیک لوسایت </w:t>
      </w:r>
      <w:bookmarkStart w:id="8" w:name="_Hlk225205343"/>
      <w:r w:rsidRPr="007A6357">
        <w:rPr>
          <w:rFonts w:ascii="Times New Roman" w:hAnsi="Times New Roman" w:cs="B Nazanin" w:hint="cs"/>
          <w:color w:val="000000" w:themeColor="text1"/>
          <w:rtl/>
        </w:rPr>
        <w:t>زینتر شده در دمای</w:t>
      </w:r>
      <w:r w:rsidRPr="007A6357">
        <w:rPr>
          <w:rFonts w:ascii="Vrinda" w:hAnsi="Vrinda" w:cs="B Nazanin" w:hint="cs"/>
          <w:rtl/>
          <w:lang w:bidi="fa-IR"/>
        </w:rPr>
        <w:t xml:space="preserve"> </w:t>
      </w:r>
      <w:r w:rsidRPr="007A6357">
        <w:rPr>
          <w:rFonts w:ascii="Times New Roman" w:hAnsi="Times New Roman" w:cs="B Nazanin"/>
          <w:color w:val="000000" w:themeColor="text1"/>
          <w:sz w:val="18"/>
          <w:szCs w:val="18"/>
        </w:rPr>
        <w:t>C</w:t>
      </w:r>
      <w:r w:rsidRPr="007A6357">
        <w:rPr>
          <w:rFonts w:ascii="Times New Roman" w:hAnsi="Times New Roman" w:cs="Times New Roman"/>
          <w:color w:val="000000" w:themeColor="text1"/>
          <w:sz w:val="18"/>
          <w:szCs w:val="18"/>
          <w:vertAlign w:val="superscript"/>
          <w:rtl/>
        </w:rPr>
        <w:t>°</w:t>
      </w:r>
      <w:r w:rsidRPr="007A6357">
        <w:rPr>
          <w:rFonts w:ascii="Times New Roman" w:hAnsi="Times New Roman" w:cs="B Nazanin" w:hint="cs"/>
          <w:color w:val="000000" w:themeColor="text1"/>
          <w:rtl/>
        </w:rPr>
        <w:t>800</w:t>
      </w:r>
    </w:p>
    <w:bookmarkEnd w:id="8"/>
    <w:p w14:paraId="28E6B5F2" w14:textId="77777777" w:rsidR="00022273" w:rsidRPr="007A6357" w:rsidRDefault="00022273" w:rsidP="00022273">
      <w:pPr>
        <w:autoSpaceDE w:val="0"/>
        <w:autoSpaceDN w:val="0"/>
        <w:bidi/>
        <w:adjustRightInd w:val="0"/>
        <w:spacing w:after="0" w:line="360" w:lineRule="auto"/>
        <w:jc w:val="both"/>
        <w:rPr>
          <w:rFonts w:ascii="Vrinda" w:hAnsi="Vrinda" w:cs="B Nazanin"/>
          <w:color w:val="000000" w:themeColor="text1"/>
          <w:sz w:val="28"/>
          <w:szCs w:val="28"/>
          <w:rtl/>
          <w:lang w:bidi="fa-IR"/>
        </w:rPr>
      </w:pPr>
    </w:p>
    <w:p w14:paraId="661F8180" w14:textId="2527F64E" w:rsidR="00334408" w:rsidRPr="007A6357" w:rsidRDefault="00A3214D" w:rsidP="00A3214D">
      <w:pPr>
        <w:bidi/>
        <w:spacing w:after="0" w:line="360" w:lineRule="auto"/>
        <w:outlineLvl w:val="0"/>
        <w:rPr>
          <w:rFonts w:ascii="Times New Roman" w:eastAsia="Times New Roman" w:hAnsi="Times New Roman" w:cs="B Nazanin"/>
          <w:bCs/>
          <w:color w:val="000000" w:themeColor="text1"/>
          <w:kern w:val="36"/>
          <w:sz w:val="28"/>
          <w:szCs w:val="28"/>
        </w:rPr>
      </w:pPr>
      <w:r w:rsidRPr="007A6357">
        <w:rPr>
          <w:rFonts w:ascii="Times New Roman" w:eastAsia="Times New Roman" w:hAnsi="Times New Roman" w:cs="B Nazanin" w:hint="cs"/>
          <w:bCs/>
          <w:color w:val="000000" w:themeColor="text1"/>
          <w:kern w:val="36"/>
          <w:sz w:val="28"/>
          <w:szCs w:val="28"/>
          <w:rtl/>
        </w:rPr>
        <w:t xml:space="preserve">3-3-2- </w:t>
      </w:r>
      <w:r w:rsidR="00334408" w:rsidRPr="007A6357">
        <w:rPr>
          <w:rFonts w:ascii="Times New Roman" w:eastAsia="Times New Roman" w:hAnsi="Times New Roman" w:cs="B Nazanin" w:hint="cs"/>
          <w:bCs/>
          <w:color w:val="000000" w:themeColor="text1"/>
          <w:kern w:val="36"/>
          <w:sz w:val="28"/>
          <w:szCs w:val="28"/>
          <w:rtl/>
        </w:rPr>
        <w:t>ویژگی</w:t>
      </w:r>
      <w:r w:rsidR="00334408" w:rsidRPr="007A6357">
        <w:rPr>
          <w:rFonts w:ascii="Times New Roman" w:eastAsia="Times New Roman" w:hAnsi="Times New Roman" w:cs="B Nazanin"/>
          <w:bCs/>
          <w:color w:val="000000" w:themeColor="text1"/>
          <w:kern w:val="36"/>
          <w:sz w:val="28"/>
          <w:szCs w:val="28"/>
          <w:rtl/>
        </w:rPr>
        <w:softHyphen/>
      </w:r>
      <w:r w:rsidR="00334408" w:rsidRPr="007A6357">
        <w:rPr>
          <w:rFonts w:ascii="Times New Roman" w:eastAsia="Times New Roman" w:hAnsi="Times New Roman" w:cs="B Nazanin" w:hint="cs"/>
          <w:bCs/>
          <w:color w:val="000000" w:themeColor="text1"/>
          <w:kern w:val="36"/>
          <w:sz w:val="28"/>
          <w:szCs w:val="28"/>
          <w:rtl/>
        </w:rPr>
        <w:t>های مکانیکی</w:t>
      </w:r>
    </w:p>
    <w:p w14:paraId="7EA4EF3A" w14:textId="27ADAD95" w:rsidR="00A6566E" w:rsidRPr="007A6357" w:rsidRDefault="00FB2A92" w:rsidP="00B029D1">
      <w:pPr>
        <w:bidi/>
        <w:spacing w:after="0" w:line="360" w:lineRule="auto"/>
        <w:jc w:val="both"/>
        <w:rPr>
          <w:rFonts w:asciiTheme="majorBidi" w:eastAsiaTheme="minorEastAsia" w:hAnsiTheme="majorBidi" w:cs="B Nazanin"/>
          <w:sz w:val="24"/>
          <w:szCs w:val="24"/>
          <w:rtl/>
          <w:lang w:bidi="fa-IR"/>
        </w:rPr>
      </w:pP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مقادیر استحکام خمشی </w:t>
      </w:r>
      <w:r w:rsidR="00E35A4E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و چقرمگی شکست 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ناشی از برایند تأثیر عوامل گوناگون از جمله نوع، مقدار</w:t>
      </w:r>
      <w:r w:rsidR="00E35A4E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و نحوه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softHyphen/>
        <w:t xml:space="preserve">ی توزیع فازهای بلوری، مقدار تخلخل و ریزساختار نمونه‌های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حاصل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است</w:t>
      </w:r>
      <w:r w:rsidRPr="007A6357">
        <w:rPr>
          <w:rFonts w:asciiTheme="majorBidi" w:eastAsiaTheme="minorEastAsia" w:hAnsiTheme="majorBidi" w:cs="B Nazanin" w:hint="cs"/>
          <w:color w:val="FF0000"/>
          <w:sz w:val="24"/>
          <w:szCs w:val="24"/>
          <w:rtl/>
          <w:lang w:bidi="fa-IR"/>
        </w:rPr>
        <w:t xml:space="preserve"> </w:t>
      </w:r>
      <w:r w:rsidRPr="007A6357">
        <w:rPr>
          <w:rFonts w:ascii="Agency FB" w:hAnsi="Agency FB" w:cs="B Nazanin"/>
          <w:color w:val="000000" w:themeColor="text1"/>
          <w:sz w:val="24"/>
          <w:szCs w:val="24"/>
          <w:rtl/>
          <w:lang w:bidi="fa-IR"/>
        </w:rPr>
        <w:t>[</w:t>
      </w:r>
      <w:r w:rsidR="00813E20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4</w:t>
      </w:r>
      <w:r w:rsidR="009254A0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3</w:t>
      </w:r>
      <w:r w:rsidRPr="007A6357">
        <w:rPr>
          <w:rFonts w:ascii="Agency FB" w:hAnsi="Agency FB" w:cs="B Nazanin"/>
          <w:color w:val="000000" w:themeColor="text1"/>
          <w:sz w:val="24"/>
          <w:szCs w:val="24"/>
          <w:rtl/>
          <w:lang w:bidi="fa-IR"/>
        </w:rPr>
        <w:t>]</w:t>
      </w:r>
      <w:r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.</w:t>
      </w:r>
      <w:r w:rsidR="00B16603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B16603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مطابق با نظریات هاسلمن و فولراس در صورتی</w:t>
      </w:r>
      <w:r w:rsidR="00B16603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softHyphen/>
        <w:t>که توزیع یکنواخت از ذرات بلوری با ضریب الاستیک بالاتر از زمینه</w:t>
      </w:r>
      <w:r w:rsidR="00B16603"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="00B16603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ی شیشه</w:t>
      </w:r>
      <w:r w:rsidR="00B16603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softHyphen/>
        <w:t>ای موجود باشد، این ذرات با قرار گرفتن در فاز شیشه</w:t>
      </w:r>
      <w:r w:rsidR="00B16603"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="00B16603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ای اندازه</w:t>
      </w:r>
      <w:r w:rsidR="00B16603"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="00B16603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ی ترک</w:t>
      </w:r>
      <w:r w:rsidR="00B16603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softHyphen/>
        <w:t>های بحرانی را کاهش داده و سبب افزایش استحکام می</w:t>
      </w:r>
      <w:r w:rsidR="00B16603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softHyphen/>
        <w:t xml:space="preserve">شوند </w:t>
      </w:r>
      <w:r w:rsidR="00B16603" w:rsidRPr="007A6357">
        <w:rPr>
          <w:rFonts w:ascii="Agency FB" w:hAnsi="Agency FB" w:cs="B Nazanin"/>
          <w:color w:val="000000" w:themeColor="text1"/>
          <w:sz w:val="24"/>
          <w:szCs w:val="24"/>
          <w:rtl/>
          <w:lang w:bidi="fa-IR"/>
        </w:rPr>
        <w:t>[</w:t>
      </w:r>
      <w:r w:rsidR="009254A0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44</w:t>
      </w:r>
      <w:r w:rsidR="00B16603" w:rsidRPr="007A6357">
        <w:rPr>
          <w:rFonts w:ascii="Agency FB" w:hAnsi="Agency FB" w:cs="B Nazanin"/>
          <w:color w:val="000000" w:themeColor="text1"/>
          <w:sz w:val="24"/>
          <w:szCs w:val="24"/>
          <w:rtl/>
          <w:lang w:bidi="fa-IR"/>
        </w:rPr>
        <w:t>]</w:t>
      </w:r>
      <w:r w:rsidR="00B16603" w:rsidRPr="007A6357">
        <w:rPr>
          <w:rFonts w:ascii="Agency FB" w:hAnsi="Agency FB" w:cs="B Nazanin" w:hint="cs"/>
          <w:color w:val="000000" w:themeColor="text1"/>
          <w:sz w:val="24"/>
          <w:szCs w:val="24"/>
          <w:rtl/>
          <w:lang w:bidi="fa-IR"/>
        </w:rPr>
        <w:t>.</w:t>
      </w:r>
      <w:r w:rsidR="00F76BD0" w:rsidRPr="007A6357">
        <w:rPr>
          <w:rFonts w:ascii="Agency FB" w:hAnsi="Agency FB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F76BD0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هم</w:t>
      </w:r>
      <w:r w:rsidR="00F76BD0" w:rsidRPr="007A6357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softHyphen/>
      </w:r>
      <w:r w:rsidR="00F76BD0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چنین </w:t>
      </w:r>
      <w:r w:rsidR="00B16603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استحکام و چقرمگی شکست رابطه</w:t>
      </w:r>
      <w:r w:rsidR="00B16603" w:rsidRPr="007A6357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softHyphen/>
      </w:r>
      <w:r w:rsidR="00B16603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ی مستقیمی با نسبت ظاهری و جهت گیری بلورها دارد</w:t>
      </w:r>
      <w:r w:rsidR="00B16603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و با افزایش نسبت ظاهری بلورها با جهت گیری ناهمسانگرد و تشکیل </w:t>
      </w:r>
      <w:r w:rsidR="00B16603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آن</w:t>
      </w:r>
      <w:r w:rsidR="00B16603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softHyphen/>
        <w:t>ها به</w:t>
      </w:r>
      <w:r w:rsidR="00B16603" w:rsidRPr="007A6357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softHyphen/>
      </w:r>
      <w:r w:rsidR="00B16603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صورت میله</w:t>
      </w:r>
      <w:r w:rsidR="00B16603" w:rsidRPr="007A6357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softHyphen/>
      </w:r>
      <w:r w:rsidR="00B16603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های بلند، </w:t>
      </w:r>
      <w:r w:rsidR="00CC456F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انحراف ایجاد شده در مسیر حرکت ترک بیش</w:t>
      </w:r>
      <w:r w:rsidR="00CC456F" w:rsidRPr="007A6357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softHyphen/>
      </w:r>
      <w:r w:rsidR="00CC456F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تر شده و </w:t>
      </w:r>
      <w:r w:rsidR="00B16603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این ویژگی</w:t>
      </w:r>
      <w:r w:rsidR="00B16603" w:rsidRPr="007A6357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softHyphen/>
      </w:r>
      <w:r w:rsidR="00B16603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ها</w:t>
      </w:r>
      <w:r w:rsidR="00B16603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بهبود می</w:t>
      </w:r>
      <w:r w:rsidR="00B16603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softHyphen/>
        <w:t xml:space="preserve">یابند </w:t>
      </w:r>
      <w:r w:rsidR="00B16603" w:rsidRPr="007A6357">
        <w:rPr>
          <w:rFonts w:ascii="Agency FB" w:hAnsi="Agency FB" w:cs="B Nazanin"/>
          <w:color w:val="000000" w:themeColor="text1"/>
          <w:sz w:val="24"/>
          <w:szCs w:val="24"/>
          <w:rtl/>
          <w:lang w:bidi="fa-IR"/>
        </w:rPr>
        <w:t>[</w:t>
      </w:r>
      <w:r w:rsidR="00B029D1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45</w:t>
      </w:r>
      <w:r w:rsidR="00B16603" w:rsidRPr="007A6357">
        <w:rPr>
          <w:rFonts w:ascii="Agency FB" w:hAnsi="Agency FB" w:cs="B Nazanin"/>
          <w:color w:val="000000" w:themeColor="text1"/>
          <w:sz w:val="24"/>
          <w:szCs w:val="24"/>
          <w:rtl/>
          <w:lang w:bidi="fa-IR"/>
        </w:rPr>
        <w:t>]</w:t>
      </w:r>
      <w:r w:rsidR="00B16603" w:rsidRPr="007A6357">
        <w:rPr>
          <w:rFonts w:ascii="Agency FB" w:hAnsi="Agency FB" w:cs="B Nazanin" w:hint="cs"/>
          <w:color w:val="000000" w:themeColor="text1"/>
          <w:sz w:val="24"/>
          <w:szCs w:val="24"/>
          <w:rtl/>
          <w:lang w:bidi="fa-IR"/>
        </w:rPr>
        <w:t>.</w:t>
      </w:r>
      <w:r w:rsidR="00F76BD0" w:rsidRPr="007A6357">
        <w:rPr>
          <w:rFonts w:ascii="Agency FB" w:hAnsi="Agency FB" w:cs="B Nazanin" w:hint="cs"/>
          <w:color w:val="000000" w:themeColor="text1"/>
          <w:sz w:val="24"/>
          <w:szCs w:val="24"/>
          <w:rtl/>
          <w:lang w:bidi="fa-IR"/>
        </w:rPr>
        <w:t xml:space="preserve"> بر </w:t>
      </w:r>
      <w:r w:rsidR="00CF40F7" w:rsidRPr="007A6357">
        <w:rPr>
          <w:rFonts w:ascii="Agency FB" w:hAnsi="Agency FB" w:cs="B Nazanin" w:hint="cs"/>
          <w:color w:val="000000" w:themeColor="text1"/>
          <w:sz w:val="24"/>
          <w:szCs w:val="24"/>
          <w:rtl/>
          <w:lang w:bidi="fa-IR"/>
        </w:rPr>
        <w:t>ا</w:t>
      </w:r>
      <w:r w:rsidR="00F76BD0" w:rsidRPr="007A6357">
        <w:rPr>
          <w:rFonts w:ascii="Agency FB" w:hAnsi="Agency FB" w:cs="B Nazanin" w:hint="cs"/>
          <w:color w:val="000000" w:themeColor="text1"/>
          <w:sz w:val="24"/>
          <w:szCs w:val="24"/>
          <w:rtl/>
          <w:lang w:bidi="fa-IR"/>
        </w:rPr>
        <w:t xml:space="preserve">ین اساس </w:t>
      </w:r>
      <w:r w:rsidR="006F0CCB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هر اندازه ساختار سرامیک</w:t>
      </w:r>
      <w:r w:rsidR="006F0CCB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softHyphen/>
        <w:t>های چند بلوری از جمله شیشه- سرامیک</w:t>
      </w:r>
      <w:r w:rsidR="006F0CCB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softHyphen/>
        <w:t>ها ریزدانه</w:t>
      </w:r>
      <w:r w:rsidR="006F0CCB" w:rsidRPr="007A6357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softHyphen/>
      </w:r>
      <w:r w:rsidR="006F0CCB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تر باشد، باعث می</w:t>
      </w:r>
      <w:r w:rsidR="006F0CCB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softHyphen/>
        <w:t>شود ترک مسافت بیش</w:t>
      </w:r>
      <w:r w:rsidR="006F0CCB" w:rsidRPr="007A6357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softHyphen/>
      </w:r>
      <w:r w:rsidR="006F0CCB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تری را طی کند و </w:t>
      </w:r>
      <w:r w:rsidR="00F76BD0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استحکام و </w:t>
      </w:r>
      <w:r w:rsidR="006F0CCB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چقرمگی شکست </w:t>
      </w:r>
      <w:r w:rsidR="00F76BD0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افزایش پیدا کنند</w:t>
      </w:r>
      <w:r w:rsidR="006F0CCB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.</w:t>
      </w:r>
      <w:r w:rsidR="00F76BD0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</w:t>
      </w:r>
      <w:r w:rsidR="00B16603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با توجه به تصویر </w:t>
      </w:r>
      <w:r w:rsidR="00B16603" w:rsidRPr="007A6357">
        <w:rPr>
          <w:rFonts w:ascii="Times New Roman" w:eastAsiaTheme="minorEastAsia" w:hAnsi="Times New Roman" w:cs="Times New Roman"/>
          <w:lang w:bidi="fa-IR"/>
        </w:rPr>
        <w:t>FESEM</w:t>
      </w:r>
      <w:r w:rsidR="00B16603" w:rsidRPr="007A6357">
        <w:rPr>
          <w:rFonts w:ascii="Times New Roman" w:eastAsiaTheme="minorEastAsia" w:hAnsi="Times New Roman" w:cs="Times New Roman" w:hint="cs"/>
          <w:sz w:val="24"/>
          <w:szCs w:val="24"/>
          <w:rtl/>
          <w:lang w:bidi="fa-IR"/>
        </w:rPr>
        <w:t xml:space="preserve"> </w:t>
      </w:r>
      <w:r w:rsidR="00B16603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در شکل </w:t>
      </w:r>
      <w:r w:rsidR="00C73E7B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1</w:t>
      </w:r>
      <w:r w:rsidR="001F2FA3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0</w:t>
      </w:r>
      <w:r w:rsidR="00B16603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، </w:t>
      </w:r>
      <w:r w:rsidR="00CC456F" w:rsidRPr="007A6357">
        <w:rPr>
          <w:rFonts w:ascii="Agency FB" w:eastAsiaTheme="minorEastAsia" w:hAnsi="Agency FB" w:cs="B Nazanin" w:hint="cs"/>
          <w:color w:val="000000" w:themeColor="text1"/>
          <w:sz w:val="24"/>
          <w:szCs w:val="24"/>
          <w:rtl/>
          <w:lang w:bidi="fa-IR"/>
        </w:rPr>
        <w:t>ا</w:t>
      </w:r>
      <w:r w:rsidR="00C642AE" w:rsidRPr="007A6357">
        <w:rPr>
          <w:rFonts w:ascii="Agency FB" w:eastAsiaTheme="minorEastAsia" w:hAnsi="Agency FB" w:cs="B Nazanin" w:hint="cs"/>
          <w:color w:val="000000" w:themeColor="text1"/>
          <w:sz w:val="24"/>
          <w:szCs w:val="24"/>
          <w:rtl/>
          <w:lang w:bidi="fa-IR"/>
        </w:rPr>
        <w:t>فزای</w:t>
      </w:r>
      <w:r w:rsidR="00CC456F" w:rsidRPr="007A6357">
        <w:rPr>
          <w:rFonts w:ascii="Agency FB" w:eastAsiaTheme="minorEastAsia" w:hAnsi="Agency FB" w:cs="B Nazanin" w:hint="cs"/>
          <w:color w:val="000000" w:themeColor="text1"/>
          <w:sz w:val="24"/>
          <w:szCs w:val="24"/>
          <w:rtl/>
          <w:lang w:bidi="fa-IR"/>
        </w:rPr>
        <w:t>ش میزان تبلور</w:t>
      </w:r>
      <w:r w:rsidR="00CC456F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C642AE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و </w:t>
      </w:r>
      <w:r w:rsidR="00B16603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توزیع یکنواخت </w:t>
      </w:r>
      <w:r w:rsidR="000D64EF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بلورهای </w:t>
      </w:r>
      <w:r w:rsidR="00B16603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درهم قفل شده با جهت</w:t>
      </w:r>
      <w:r w:rsidR="00B16603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softHyphen/>
        <w:t>گیری تصادفی از طریق مکانیزم</w:t>
      </w:r>
      <w:r w:rsidR="00B16603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softHyphen/>
        <w:t>های انحراف و پیچش ترک باعث مصرف قابل توجه انرژی از ابتدای فرایند شکست تا زمان شکست واقعی می</w:t>
      </w:r>
      <w:r w:rsidR="00B16603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softHyphen/>
        <w:t xml:space="preserve">شود و به بهبود </w:t>
      </w:r>
      <w:r w:rsidR="00B16603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استحکام و چقرمگی شکست </w:t>
      </w:r>
      <w:r w:rsidR="00B16603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کمک می</w:t>
      </w:r>
      <w:r w:rsidR="00B16603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softHyphen/>
        <w:t xml:space="preserve">کند </w:t>
      </w:r>
      <w:r w:rsidR="00B16603" w:rsidRPr="007A6357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t>[</w:t>
      </w:r>
      <w:r w:rsidR="00813E20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1</w:t>
      </w:r>
      <w:r w:rsidR="00B16603" w:rsidRPr="007A6357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t>]</w:t>
      </w:r>
      <w:r w:rsidR="00B16603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.</w:t>
      </w:r>
      <w:r w:rsidR="00A15D2F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</w:t>
      </w:r>
      <w:r w:rsidR="00715170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در شکل 11 </w:t>
      </w:r>
      <w:r w:rsidR="00A15D2F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تصویر</w:t>
      </w:r>
      <w:r w:rsidR="00CB2AC6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های</w:t>
      </w:r>
      <w:r w:rsidR="00A15D2F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</w:t>
      </w:r>
      <w:r w:rsidR="00A15D2F" w:rsidRPr="007A6357">
        <w:rPr>
          <w:rFonts w:ascii="Times New Roman" w:eastAsiaTheme="minorEastAsia" w:hAnsi="Times New Roman" w:cs="Times New Roman"/>
          <w:lang w:bidi="fa-IR"/>
        </w:rPr>
        <w:t>FESEM</w:t>
      </w:r>
      <w:r w:rsidR="00A15D2F" w:rsidRPr="007A6357">
        <w:rPr>
          <w:rFonts w:ascii="Times New Roman" w:eastAsiaTheme="minorEastAsia" w:hAnsi="Times New Roman" w:cs="Times New Roman" w:hint="cs"/>
          <w:sz w:val="24"/>
          <w:szCs w:val="24"/>
          <w:rtl/>
          <w:lang w:bidi="fa-IR"/>
        </w:rPr>
        <w:t xml:space="preserve"> </w:t>
      </w:r>
      <w:r w:rsidR="00A15D2F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از سطح شکست شیشه- سرامیک لوسایت حاصل، </w:t>
      </w:r>
      <w:r w:rsidR="00A6566E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حضور </w:t>
      </w:r>
      <w:r w:rsidR="00A15D2F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صفحات کلیواژ با تراکم اتمی بالا </w:t>
      </w:r>
      <w:r w:rsidR="00A6566E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را تایید می</w:t>
      </w:r>
      <w:r w:rsidR="00A6566E" w:rsidRPr="007A6357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softHyphen/>
      </w:r>
      <w:r w:rsidR="00A6566E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کند</w:t>
      </w:r>
      <w:r w:rsidR="00A15D2F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.</w:t>
      </w:r>
    </w:p>
    <w:p w14:paraId="187A8C71" w14:textId="77777777" w:rsidR="00A6566E" w:rsidRPr="007A6357" w:rsidRDefault="00A6566E" w:rsidP="00DB72E2">
      <w:pPr>
        <w:bidi/>
        <w:spacing w:after="0" w:line="360" w:lineRule="auto"/>
        <w:rPr>
          <w:rFonts w:asciiTheme="majorBidi" w:eastAsiaTheme="minorEastAsia" w:hAnsiTheme="majorBidi" w:cs="B Nazanin"/>
          <w:sz w:val="24"/>
          <w:szCs w:val="24"/>
          <w:lang w:bidi="fa-IR"/>
        </w:rPr>
      </w:pPr>
    </w:p>
    <w:p w14:paraId="306A9502" w14:textId="76CFD93A" w:rsidR="00A6566E" w:rsidRPr="007A6357" w:rsidRDefault="00A6566E" w:rsidP="00DB72E2">
      <w:pPr>
        <w:bidi/>
        <w:spacing w:after="0" w:line="360" w:lineRule="auto"/>
        <w:jc w:val="center"/>
        <w:rPr>
          <w:rFonts w:asciiTheme="majorBidi" w:eastAsiaTheme="minorEastAsia" w:hAnsiTheme="majorBidi" w:cs="B Nazanin"/>
          <w:sz w:val="28"/>
          <w:szCs w:val="28"/>
          <w:rtl/>
          <w:lang w:bidi="fa-IR"/>
        </w:rPr>
      </w:pPr>
      <w:r w:rsidRPr="007A6357">
        <w:rPr>
          <w:rFonts w:asciiTheme="majorBidi" w:eastAsiaTheme="minorEastAsia" w:hAnsiTheme="majorBidi" w:cs="B Nazanin" w:hint="cs"/>
          <w:noProof/>
          <w:sz w:val="28"/>
          <w:szCs w:val="28"/>
          <w:rtl/>
        </w:rPr>
        <w:lastRenderedPageBreak/>
        <w:drawing>
          <wp:inline distT="0" distB="0" distL="0" distR="0" wp14:anchorId="010A4E9E" wp14:editId="6ACD845B">
            <wp:extent cx="2579899" cy="2882265"/>
            <wp:effectExtent l="0" t="0" r="0" b="0"/>
            <wp:docPr id="2099400039" name="Picture 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781" cy="290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40F7" w:rsidRPr="007A6357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  </w:t>
      </w:r>
      <w:r w:rsidRPr="007A6357">
        <w:rPr>
          <w:rFonts w:asciiTheme="majorBidi" w:eastAsiaTheme="minorEastAsia" w:hAnsiTheme="majorBidi" w:cs="B Nazanin" w:hint="cs"/>
          <w:noProof/>
          <w:sz w:val="28"/>
          <w:szCs w:val="28"/>
          <w:rtl/>
        </w:rPr>
        <w:drawing>
          <wp:inline distT="0" distB="0" distL="0" distR="0" wp14:anchorId="797E21A3" wp14:editId="2DDD8A33">
            <wp:extent cx="2569357" cy="2870487"/>
            <wp:effectExtent l="0" t="0" r="0" b="0"/>
            <wp:docPr id="13" name="Picture 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907" cy="288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242F1" w14:textId="44D01CDF" w:rsidR="00A6566E" w:rsidRPr="007A6357" w:rsidRDefault="00A6566E" w:rsidP="00C73E7B">
      <w:pPr>
        <w:bidi/>
        <w:spacing w:line="360" w:lineRule="auto"/>
        <w:jc w:val="center"/>
        <w:rPr>
          <w:rFonts w:asciiTheme="majorBidi" w:eastAsiaTheme="minorEastAsia" w:hAnsiTheme="majorBidi" w:cs="B Nazanin"/>
          <w:rtl/>
          <w:lang w:bidi="fa-IR"/>
        </w:rPr>
      </w:pPr>
      <w:r w:rsidRPr="007A6357">
        <w:rPr>
          <w:rFonts w:ascii="Times New Roman" w:hAnsi="Times New Roman" w:cs="B Nazanin" w:hint="cs"/>
          <w:color w:val="000000" w:themeColor="text1"/>
          <w:rtl/>
        </w:rPr>
        <w:t xml:space="preserve">شکل </w:t>
      </w:r>
      <w:r w:rsidR="009E697D" w:rsidRPr="007A6357">
        <w:rPr>
          <w:rFonts w:ascii="Times New Roman" w:hAnsi="Times New Roman" w:cs="B Nazanin" w:hint="cs"/>
          <w:color w:val="000000" w:themeColor="text1"/>
          <w:rtl/>
        </w:rPr>
        <w:t>1</w:t>
      </w:r>
      <w:r w:rsidR="001F2FA3" w:rsidRPr="007A6357">
        <w:rPr>
          <w:rFonts w:ascii="Times New Roman" w:hAnsi="Times New Roman" w:cs="B Nazanin" w:hint="cs"/>
          <w:color w:val="000000" w:themeColor="text1"/>
          <w:rtl/>
        </w:rPr>
        <w:t>1</w:t>
      </w:r>
      <w:r w:rsidR="00C73E7B" w:rsidRPr="007A6357">
        <w:rPr>
          <w:rFonts w:ascii="Times New Roman" w:hAnsi="Times New Roman" w:cs="B Nazanin" w:hint="cs"/>
          <w:color w:val="000000" w:themeColor="text1"/>
          <w:rtl/>
        </w:rPr>
        <w:t>-</w:t>
      </w:r>
      <w:r w:rsidRPr="007A6357">
        <w:rPr>
          <w:rFonts w:ascii="Times New Roman" w:hAnsi="Times New Roman" w:cs="B Nazanin" w:hint="cs"/>
          <w:color w:val="000000" w:themeColor="text1"/>
          <w:rtl/>
        </w:rPr>
        <w:t xml:space="preserve"> تصویرهای </w:t>
      </w:r>
      <w:r w:rsidRPr="007A6357">
        <w:rPr>
          <w:rFonts w:asciiTheme="majorBidi" w:hAnsiTheme="majorBidi" w:cs="Times New Roman"/>
          <w:color w:val="000000" w:themeColor="text1"/>
          <w:sz w:val="18"/>
          <w:szCs w:val="18"/>
        </w:rPr>
        <w:t>FESEM</w:t>
      </w:r>
      <w:r w:rsidRPr="007A6357">
        <w:rPr>
          <w:rFonts w:ascii="Times New Roman" w:hAnsi="Times New Roman" w:cs="B Nazanin" w:hint="cs"/>
          <w:color w:val="000000" w:themeColor="text1"/>
          <w:rtl/>
        </w:rPr>
        <w:t xml:space="preserve"> از </w:t>
      </w:r>
      <w:bookmarkStart w:id="9" w:name="_Hlk225208598"/>
      <w:r w:rsidRPr="007A6357">
        <w:rPr>
          <w:rFonts w:asciiTheme="majorBidi" w:eastAsiaTheme="minorEastAsia" w:hAnsiTheme="majorBidi" w:cs="B Nazanin" w:hint="cs"/>
          <w:rtl/>
          <w:lang w:bidi="fa-IR"/>
        </w:rPr>
        <w:t xml:space="preserve">سطح شکست </w:t>
      </w:r>
      <w:r w:rsidRPr="007A6357">
        <w:rPr>
          <w:rFonts w:ascii="Times New Roman" w:hAnsi="Times New Roman" w:cs="B Nazanin" w:hint="cs"/>
          <w:color w:val="000000" w:themeColor="text1"/>
          <w:rtl/>
        </w:rPr>
        <w:t>شیشه- سرامیک لوسایت زینتر شده در دمای</w:t>
      </w:r>
      <w:r w:rsidRPr="007A6357">
        <w:rPr>
          <w:rFonts w:ascii="Vrinda" w:hAnsi="Vrinda" w:cs="B Nazanin" w:hint="cs"/>
          <w:rtl/>
          <w:lang w:bidi="fa-IR"/>
        </w:rPr>
        <w:t xml:space="preserve"> </w:t>
      </w:r>
      <w:r w:rsidRPr="007A6357">
        <w:rPr>
          <w:rFonts w:ascii="Times New Roman" w:hAnsi="Times New Roman" w:cs="B Nazanin"/>
          <w:color w:val="000000" w:themeColor="text1"/>
          <w:sz w:val="18"/>
          <w:szCs w:val="18"/>
        </w:rPr>
        <w:t>C</w:t>
      </w:r>
      <w:r w:rsidRPr="007A6357">
        <w:rPr>
          <w:rFonts w:ascii="Times New Roman" w:hAnsi="Times New Roman" w:cs="Times New Roman"/>
          <w:color w:val="000000" w:themeColor="text1"/>
          <w:sz w:val="18"/>
          <w:szCs w:val="18"/>
          <w:vertAlign w:val="superscript"/>
          <w:rtl/>
        </w:rPr>
        <w:t>°</w:t>
      </w:r>
      <w:r w:rsidRPr="007A6357">
        <w:rPr>
          <w:rFonts w:ascii="Times New Roman" w:hAnsi="Times New Roman" w:cs="B Nazanin" w:hint="cs"/>
          <w:color w:val="000000" w:themeColor="text1"/>
          <w:rtl/>
        </w:rPr>
        <w:t>800</w:t>
      </w:r>
      <w:bookmarkEnd w:id="9"/>
    </w:p>
    <w:p w14:paraId="14280D55" w14:textId="77777777" w:rsidR="003C7D03" w:rsidRPr="007A6357" w:rsidRDefault="003C7D03" w:rsidP="00A3214D">
      <w:pPr>
        <w:bidi/>
        <w:spacing w:after="0" w:line="360" w:lineRule="auto"/>
        <w:jc w:val="both"/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</w:pPr>
    </w:p>
    <w:p w14:paraId="5E96ACC5" w14:textId="7A77EC4B" w:rsidR="00334408" w:rsidRPr="007A6357" w:rsidRDefault="00BE09B9" w:rsidP="00B029D1">
      <w:pPr>
        <w:bidi/>
        <w:spacing w:after="0" w:line="360" w:lineRule="auto"/>
        <w:jc w:val="both"/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</w:pP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در </w:t>
      </w:r>
      <w:r w:rsidRPr="007A6357">
        <w:rPr>
          <w:rFonts w:ascii="Times New Roman" w:hAnsi="Times New Roman" w:cs="B Nazanin" w:hint="cs"/>
          <w:sz w:val="24"/>
          <w:szCs w:val="24"/>
          <w:rtl/>
        </w:rPr>
        <w:t xml:space="preserve">پژوهش حاضر </w:t>
      </w:r>
      <w:r w:rsidR="00FB2A92"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با تغییر در </w:t>
      </w:r>
      <w:r w:rsidR="00FB2A92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استوکیومتری ترکیب لوسایت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؛</w:t>
      </w:r>
      <w:r w:rsidR="00FB2A92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>استحکام خمشی، چقرمگی شکست</w:t>
      </w:r>
      <w:r w:rsidR="000E6C55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و </w:t>
      </w:r>
      <w:r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سختی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ویکرز</w:t>
      </w:r>
      <w:r w:rsidR="000E6C55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شیشه- سرامیک لوسایت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زینتر شده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در دمای </w:t>
      </w:r>
      <w:r w:rsidRPr="007A6357">
        <w:rPr>
          <w:rFonts w:ascii="Times New Roman" w:hAnsi="Times New Roman" w:cs="Times New Roman"/>
          <w:color w:val="000000" w:themeColor="text1"/>
        </w:rPr>
        <w:t>C</w:t>
      </w:r>
      <w:r w:rsidRPr="007A6357">
        <w:rPr>
          <w:rFonts w:ascii="Times New Roman" w:hAnsi="Times New Roman" w:cs="Times New Roman"/>
          <w:b/>
          <w:bCs/>
          <w:color w:val="000000" w:themeColor="text1"/>
          <w:vertAlign w:val="superscript"/>
          <w:rtl/>
        </w:rPr>
        <w:t>°</w:t>
      </w:r>
      <w:r w:rsidRPr="007A6357">
        <w:rPr>
          <w:rFonts w:ascii="Times New Roman" w:eastAsiaTheme="minorEastAsia" w:hAnsi="Times New Roman" w:cs="B Nazanin" w:hint="cs"/>
          <w:color w:val="000000" w:themeColor="text1"/>
          <w:rtl/>
          <w:lang w:bidi="fa-IR"/>
        </w:rPr>
        <w:t>800</w:t>
      </w:r>
      <w:r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به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softHyphen/>
        <w:t>ترتیب</w:t>
      </w:r>
      <w:r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برابر </w:t>
      </w:r>
      <w:r w:rsidRPr="007A6357">
        <w:rPr>
          <w:rFonts w:ascii="Times New Roman" w:hAnsi="Times New Roman" w:cs="Times New Roman"/>
          <w:lang w:bidi="fa-IR"/>
        </w:rPr>
        <w:t>MPa</w:t>
      </w:r>
      <w:r w:rsidR="00A3214D" w:rsidRPr="007A6357">
        <w:rPr>
          <w:rFonts w:ascii="Times New Roman" w:hAnsi="Times New Roman" w:cs="Times New Roman" w:hint="cs"/>
          <w:rtl/>
          <w:lang w:bidi="fa-IR"/>
        </w:rPr>
        <w:t xml:space="preserve"> </w:t>
      </w:r>
      <w:r w:rsidRPr="007A6357">
        <w:rPr>
          <w:rFonts w:ascii="Times New Roman" w:hAnsi="Times New Roman" w:cs="B Nazanin" w:hint="cs"/>
          <w:rtl/>
          <w:lang w:bidi="fa-IR"/>
        </w:rPr>
        <w:t>107</w:t>
      </w:r>
      <w:r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، </w:t>
      </w:r>
      <w:r w:rsidRPr="007A6357">
        <w:rPr>
          <w:rFonts w:ascii="Times New Roman" w:hAnsi="Times New Roman" w:cs="Times New Roman"/>
          <w:lang w:bidi="fa-IR"/>
        </w:rPr>
        <w:t>MPa.m</w:t>
      </w:r>
      <w:r w:rsidRPr="007A6357">
        <w:rPr>
          <w:rFonts w:ascii="Times New Roman" w:hAnsi="Times New Roman" w:cs="Times New Roman"/>
          <w:vertAlign w:val="superscript"/>
          <w:lang w:bidi="fa-IR"/>
        </w:rPr>
        <w:t>0.5</w:t>
      </w:r>
      <w:r w:rsidR="00A3214D" w:rsidRPr="007A6357">
        <w:rPr>
          <w:rFonts w:ascii="Times New Roman" w:hAnsi="Times New Roman" w:cs="Times New Roman" w:hint="cs"/>
          <w:rtl/>
          <w:lang w:bidi="fa-IR"/>
        </w:rPr>
        <w:t xml:space="preserve"> </w:t>
      </w:r>
      <w:r w:rsidRPr="007A6357">
        <w:rPr>
          <w:rFonts w:ascii="Times New Roman" w:hAnsi="Times New Roman" w:cs="B Nazanin" w:hint="cs"/>
          <w:rtl/>
          <w:lang w:bidi="fa-IR"/>
        </w:rPr>
        <w:t>86/1</w:t>
      </w:r>
      <w:r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، </w:t>
      </w:r>
      <w:r w:rsidRPr="007A6357">
        <w:rPr>
          <w:rFonts w:ascii="Times New Roman" w:hAnsi="Times New Roman" w:cs="B Nazanin"/>
          <w:lang w:bidi="fa-IR"/>
        </w:rPr>
        <w:t>GPa</w:t>
      </w:r>
      <w:r w:rsidR="00A3214D" w:rsidRPr="007A6357">
        <w:rPr>
          <w:rFonts w:ascii="Times New Roman" w:hAnsi="Times New Roman" w:cs="B Nazanin" w:hint="cs"/>
          <w:rtl/>
          <w:lang w:bidi="fa-IR"/>
        </w:rPr>
        <w:t xml:space="preserve"> </w:t>
      </w:r>
      <w:r w:rsidRPr="007A6357">
        <w:rPr>
          <w:rFonts w:ascii="Times New Roman" w:hAnsi="Times New Roman" w:cs="B Nazanin" w:hint="cs"/>
          <w:rtl/>
          <w:lang w:bidi="fa-IR"/>
        </w:rPr>
        <w:t>8/1</w:t>
      </w:r>
      <w:r w:rsidR="000E6C55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>به</w:t>
      </w:r>
      <w:r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دست آمد.</w:t>
      </w:r>
      <w:r w:rsidR="00B029D1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334408"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t>فاکتور</w:t>
      </w:r>
      <w:r w:rsidR="00334408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تردی </w:t>
      </w:r>
      <w:r w:rsidR="00B029D1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نیز که </w:t>
      </w:r>
      <w:r w:rsidR="00334408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>معیاری برای تعیین قابلیت ماشین</w:t>
      </w:r>
      <w:r w:rsidR="00334408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 xml:space="preserve">کاری شوندگی </w:t>
      </w:r>
      <w:r w:rsidR="001A3717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>قطعات</w:t>
      </w:r>
      <w:r w:rsidR="00334408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است</w:t>
      </w:r>
      <w:r w:rsidR="00B029D1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، برابر </w:t>
      </w:r>
      <w:r w:rsidR="00D505C5" w:rsidRPr="007A6357">
        <w:rPr>
          <w:rFonts w:ascii="Times New Roman" w:hAnsi="Times New Roman" w:cs="Times New Roman"/>
          <w:color w:val="000000" w:themeColor="text1"/>
          <w:lang w:bidi="fa-IR"/>
        </w:rPr>
        <w:t>μm</w:t>
      </w:r>
      <w:r w:rsidR="00D505C5" w:rsidRPr="007A6357">
        <w:rPr>
          <w:rFonts w:ascii="Times New Roman" w:hAnsi="Times New Roman" w:cs="Times New Roman"/>
          <w:color w:val="000000" w:themeColor="text1"/>
          <w:vertAlign w:val="superscript"/>
          <w:lang w:bidi="fa-IR"/>
        </w:rPr>
        <w:t>-0.5</w:t>
      </w:r>
      <w:r w:rsidR="00D505C5" w:rsidRPr="007A6357">
        <w:rPr>
          <w:rFonts w:ascii="Times New Roman" w:hAnsi="Times New Roman" w:cs="Times New Roman" w:hint="cs"/>
          <w:color w:val="000000" w:themeColor="text1"/>
          <w:rtl/>
          <w:lang w:bidi="fa-IR"/>
        </w:rPr>
        <w:t xml:space="preserve"> </w:t>
      </w:r>
      <w:r w:rsidR="00D505C5" w:rsidRPr="007A6357">
        <w:rPr>
          <w:rFonts w:ascii="Times New Roman" w:hAnsi="Times New Roman" w:cs="B Nazanin" w:hint="cs"/>
          <w:color w:val="000000" w:themeColor="text1"/>
          <w:rtl/>
        </w:rPr>
        <w:t>97/0</w:t>
      </w:r>
      <w:r w:rsidR="00B029D1"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B029D1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>به</w:t>
      </w:r>
      <w:r w:rsidR="00B029D1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 xml:space="preserve">دست آمد که از </w:t>
      </w:r>
      <w:r w:rsidR="00334408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>بیشینه م</w:t>
      </w:r>
      <w:r w:rsidR="00312345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>قدار</w:t>
      </w:r>
      <w:r w:rsidR="00334408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334408"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t>فاکتور</w:t>
      </w:r>
      <w:r w:rsidR="00334408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ت</w:t>
      </w:r>
      <w:r w:rsidR="00A3214D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>ـ</w:t>
      </w:r>
      <w:r w:rsidR="00334408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>ردی قابل قبول برای ماشین</w:t>
      </w:r>
      <w:r w:rsidR="00334408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کاری مطل</w:t>
      </w:r>
      <w:r w:rsidR="00A3214D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>ـ</w:t>
      </w:r>
      <w:r w:rsidR="00334408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وب </w:t>
      </w:r>
      <w:r w:rsidR="00334408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شیشه- سرامیک</w:t>
      </w:r>
      <w:r w:rsidR="00A3214D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‌</w:t>
      </w:r>
      <w:r w:rsidR="00334408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ها</w:t>
      </w:r>
      <w:r w:rsidR="00B029D1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B029D1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(</w:t>
      </w:r>
      <w:r w:rsidR="00D505C5" w:rsidRPr="007A6357">
        <w:rPr>
          <w:rFonts w:ascii="Times New Roman" w:hAnsi="Times New Roman" w:cs="Times New Roman"/>
          <w:color w:val="000000" w:themeColor="text1"/>
          <w:lang w:bidi="fa-IR"/>
        </w:rPr>
        <w:t>μm</w:t>
      </w:r>
      <w:r w:rsidR="00D505C5" w:rsidRPr="007A6357">
        <w:rPr>
          <w:rFonts w:ascii="Times New Roman" w:hAnsi="Times New Roman" w:cs="Times New Roman"/>
          <w:color w:val="000000" w:themeColor="text1"/>
          <w:vertAlign w:val="superscript"/>
          <w:lang w:bidi="fa-IR"/>
        </w:rPr>
        <w:t>-0.5</w:t>
      </w:r>
      <w:r w:rsidR="00D505C5" w:rsidRPr="007A6357">
        <w:rPr>
          <w:rFonts w:ascii="Times New Roman" w:hAnsi="Times New Roman" w:cs="Times New Roman" w:hint="cs"/>
          <w:color w:val="000000" w:themeColor="text1"/>
          <w:rtl/>
          <w:lang w:bidi="fa-IR"/>
        </w:rPr>
        <w:t xml:space="preserve"> </w:t>
      </w:r>
      <w:r w:rsidR="00D505C5" w:rsidRPr="007A6357">
        <w:rPr>
          <w:rFonts w:ascii="Times New Roman" w:hAnsi="Times New Roman" w:cs="B Nazanin" w:hint="cs"/>
          <w:color w:val="000000" w:themeColor="text1"/>
          <w:rtl/>
        </w:rPr>
        <w:t>3/4</w:t>
      </w:r>
      <w:r w:rsidR="00B029D1" w:rsidRPr="007A6357">
        <w:rPr>
          <w:rFonts w:ascii="Times New Roman" w:eastAsiaTheme="minorEastAsia" w:hAnsi="Times New Roman" w:cs="B Nazanin" w:hint="cs"/>
          <w:color w:val="000000" w:themeColor="text1"/>
          <w:rtl/>
          <w:lang w:bidi="fa-IR"/>
        </w:rPr>
        <w:t>)</w:t>
      </w:r>
      <w:r w:rsidR="00334408"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CB2AC6"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t>به</w:t>
      </w:r>
      <w:r w:rsidR="00CB2AC6" w:rsidRPr="007A6357">
        <w:rPr>
          <w:rFonts w:ascii="Times New Roman" w:eastAsiaTheme="minorEastAsia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="00CB2AC6"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میزان قابل توجهی </w:t>
      </w:r>
      <w:r w:rsidR="00D505C5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>کم</w:t>
      </w:r>
      <w:r w:rsidR="00D505C5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تر</w:t>
      </w:r>
      <w:r w:rsidR="00D505C5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334408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می</w:t>
      </w:r>
      <w:r w:rsidR="00334408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softHyphen/>
        <w:t>باشد</w:t>
      </w:r>
      <w:r w:rsidR="00BA2E95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BA2E95" w:rsidRPr="007A6357">
        <w:rPr>
          <w:rFonts w:ascii="Agency FB" w:hAnsi="Agency FB" w:cs="B Nazanin"/>
          <w:color w:val="000000" w:themeColor="text1"/>
          <w:sz w:val="24"/>
          <w:szCs w:val="24"/>
          <w:rtl/>
          <w:lang w:bidi="fa-IR"/>
        </w:rPr>
        <w:t>[</w:t>
      </w:r>
      <w:r w:rsidR="00EB47BF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4</w:t>
      </w:r>
      <w:r w:rsidR="009254A0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6</w:t>
      </w:r>
      <w:r w:rsidR="00BA2E95" w:rsidRPr="007A6357">
        <w:rPr>
          <w:rFonts w:ascii="Agency FB" w:hAnsi="Agency FB" w:cs="B Nazanin"/>
          <w:color w:val="000000" w:themeColor="text1"/>
          <w:sz w:val="24"/>
          <w:szCs w:val="24"/>
          <w:rtl/>
          <w:lang w:bidi="fa-IR"/>
        </w:rPr>
        <w:t>]</w:t>
      </w:r>
      <w:r w:rsidR="00B029D1" w:rsidRPr="007A6357">
        <w:rPr>
          <w:rFonts w:ascii="Agency FB" w:hAnsi="Agency FB" w:cs="B Nazanin" w:hint="cs"/>
          <w:color w:val="000000" w:themeColor="text1"/>
          <w:sz w:val="24"/>
          <w:szCs w:val="24"/>
          <w:rtl/>
          <w:lang w:bidi="fa-IR"/>
        </w:rPr>
        <w:t>.</w:t>
      </w:r>
    </w:p>
    <w:p w14:paraId="556EEBBD" w14:textId="349E8C72" w:rsidR="007D2981" w:rsidRPr="007A6357" w:rsidRDefault="00A3214D" w:rsidP="00A3214D">
      <w:pPr>
        <w:bidi/>
        <w:spacing w:after="0" w:line="360" w:lineRule="auto"/>
        <w:outlineLvl w:val="0"/>
        <w:rPr>
          <w:rFonts w:ascii="Times New Roman" w:eastAsia="Times New Roman" w:hAnsi="Times New Roman" w:cs="B Nazanin"/>
          <w:bCs/>
          <w:color w:val="000000" w:themeColor="text1"/>
          <w:kern w:val="36"/>
          <w:sz w:val="28"/>
          <w:szCs w:val="28"/>
          <w:rtl/>
        </w:rPr>
      </w:pPr>
      <w:r w:rsidRPr="007A6357">
        <w:rPr>
          <w:rFonts w:ascii="Times New Roman" w:eastAsia="Times New Roman" w:hAnsi="Times New Roman" w:cs="B Nazanin" w:hint="cs"/>
          <w:bCs/>
          <w:color w:val="000000" w:themeColor="text1"/>
          <w:kern w:val="36"/>
          <w:sz w:val="28"/>
          <w:szCs w:val="28"/>
          <w:rtl/>
        </w:rPr>
        <w:t xml:space="preserve">3-3-3- </w:t>
      </w:r>
      <w:r w:rsidR="007D2981" w:rsidRPr="007A6357">
        <w:rPr>
          <w:rFonts w:ascii="Times New Roman" w:eastAsia="Times New Roman" w:hAnsi="Times New Roman" w:cs="B Nazanin" w:hint="cs"/>
          <w:bCs/>
          <w:color w:val="000000" w:themeColor="text1"/>
          <w:kern w:val="36"/>
          <w:sz w:val="28"/>
          <w:szCs w:val="28"/>
          <w:rtl/>
        </w:rPr>
        <w:t>پایداری شیمیایی</w:t>
      </w:r>
    </w:p>
    <w:p w14:paraId="1B569A43" w14:textId="4BFE04A0" w:rsidR="00283208" w:rsidRPr="007A6357" w:rsidRDefault="00034A1F" w:rsidP="00A3214D">
      <w:pPr>
        <w:bidi/>
        <w:spacing w:after="0" w:line="360" w:lineRule="auto"/>
        <w:jc w:val="both"/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</w:pP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در </w:t>
      </w:r>
      <w:r w:rsidRPr="007A6357">
        <w:rPr>
          <w:rFonts w:ascii="Times New Roman" w:hAnsi="Times New Roman" w:cs="B Nazanin" w:hint="cs"/>
          <w:sz w:val="24"/>
          <w:szCs w:val="24"/>
          <w:rtl/>
        </w:rPr>
        <w:t xml:space="preserve">پژوهش حاضر </w:t>
      </w:r>
      <w:r w:rsidRPr="007A6357">
        <w:rPr>
          <w:rFonts w:ascii="Georgia" w:hAnsi="Georgia" w:cs="B Nazanin" w:hint="cs"/>
          <w:sz w:val="24"/>
          <w:szCs w:val="24"/>
          <w:rtl/>
          <w:lang w:bidi="fa-IR"/>
        </w:rPr>
        <w:t>میزان خوردگی شیمیایی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شیشه- سرامیک لوسایت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زینتر شده</w:t>
      </w:r>
      <w:r w:rsidRPr="007A6357"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در دمای </w:t>
      </w:r>
      <w:r w:rsidRPr="007A6357">
        <w:rPr>
          <w:rFonts w:ascii="Times New Roman" w:hAnsi="Times New Roman" w:cs="Times New Roman"/>
          <w:color w:val="000000" w:themeColor="text1"/>
        </w:rPr>
        <w:t>C</w:t>
      </w:r>
      <w:r w:rsidRPr="007A6357">
        <w:rPr>
          <w:rFonts w:ascii="Times New Roman" w:hAnsi="Times New Roman" w:cs="Times New Roman"/>
          <w:b/>
          <w:bCs/>
          <w:color w:val="000000" w:themeColor="text1"/>
          <w:vertAlign w:val="superscript"/>
          <w:rtl/>
        </w:rPr>
        <w:t>°</w:t>
      </w:r>
      <w:r w:rsidRPr="007A6357">
        <w:rPr>
          <w:rFonts w:ascii="Times New Roman" w:eastAsiaTheme="minorEastAsia" w:hAnsi="Times New Roman" w:cs="B Nazanin" w:hint="cs"/>
          <w:color w:val="000000" w:themeColor="text1"/>
          <w:rtl/>
          <w:lang w:bidi="fa-IR"/>
        </w:rPr>
        <w:t>800</w:t>
      </w:r>
      <w:r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برابر</w:t>
      </w:r>
      <w:r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color w:val="000000" w:themeColor="text1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lang w:bidi="fa-IR"/>
              </w:rPr>
              <m:t>μg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color w:val="000000" w:themeColor="text1"/>
                  </w:rPr>
                </m:ctrlPr>
              </m:sSup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color w:val="000000" w:themeColor="text1"/>
                  </w:rPr>
                  <m:t>cm</m:t>
                </m:r>
              </m:e>
              <m:sup>
                <m:r>
                  <m:rPr>
                    <m:nor/>
                  </m:rPr>
                  <w:rPr>
                    <w:rFonts w:ascii="Times New Roman" w:hAnsi="Times New Roman" w:cs="Times New Roman"/>
                    <w:color w:val="000000" w:themeColor="text1"/>
                  </w:rPr>
                  <m:t>2</m:t>
                </m:r>
              </m:sup>
            </m:sSup>
          </m:den>
        </m:f>
      </m:oMath>
      <w:r w:rsidR="00A3214D" w:rsidRPr="007A6357">
        <w:rPr>
          <w:rFonts w:ascii="Times New Roman" w:eastAsiaTheme="minorEastAsia" w:hAnsi="Times New Roman" w:cs="B Nazanin" w:hint="cs"/>
          <w:color w:val="000000" w:themeColor="text1"/>
          <w:rtl/>
        </w:rPr>
        <w:t xml:space="preserve"> </w:t>
      </w:r>
      <w:r w:rsidRPr="007A6357">
        <w:rPr>
          <w:rFonts w:ascii="Georgia" w:hAnsi="Georgia" w:cs="B Nazanin" w:hint="cs"/>
          <w:rtl/>
          <w:lang w:bidi="fa-IR"/>
        </w:rPr>
        <w:t>2154</w:t>
      </w:r>
      <w:r w:rsidRPr="007A6357">
        <w:rPr>
          <w:rFonts w:ascii="Georgia" w:hAnsi="Georgia" w:cs="B Nazanin" w:hint="cs"/>
          <w:sz w:val="24"/>
          <w:szCs w:val="24"/>
          <w:rtl/>
          <w:lang w:bidi="fa-IR"/>
        </w:rPr>
        <w:t xml:space="preserve"> </w:t>
      </w:r>
      <w:r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>به</w:t>
      </w:r>
      <w:r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دست آمد</w:t>
      </w:r>
      <w:r w:rsidRPr="007A6357">
        <w:rPr>
          <w:rFonts w:ascii="Georgia" w:hAnsi="Georgia" w:cs="B Nazanin" w:hint="cs"/>
          <w:sz w:val="24"/>
          <w:szCs w:val="24"/>
          <w:rtl/>
          <w:lang w:bidi="fa-IR"/>
        </w:rPr>
        <w:t xml:space="preserve"> که برای کاربردهای دندانی </w:t>
      </w:r>
      <w:r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>به</w:t>
      </w:r>
      <w:r w:rsidRPr="007A6357">
        <w:rPr>
          <w:rFonts w:ascii="Times New Roman" w:hAnsi="Times New Roman" w:cs="B Nazanin"/>
          <w:sz w:val="24"/>
          <w:szCs w:val="24"/>
          <w:rtl/>
          <w:lang w:bidi="fa-IR"/>
        </w:rPr>
        <w:softHyphen/>
      </w:r>
      <w:r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>عنوان هسته</w:t>
      </w:r>
      <w:r w:rsidRPr="007A6357">
        <w:rPr>
          <w:rFonts w:ascii="Times New Roman" w:hAnsi="Times New Roman" w:cs="B Nazanin"/>
          <w:sz w:val="24"/>
          <w:szCs w:val="24"/>
          <w:rtl/>
          <w:lang w:bidi="fa-IR"/>
        </w:rPr>
        <w:softHyphen/>
      </w:r>
      <w:r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>ی سر</w:t>
      </w:r>
      <w:r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امیکی </w:t>
      </w:r>
      <w:r w:rsidRPr="007A6357">
        <w:rPr>
          <w:rFonts w:ascii="Georgia" w:hAnsi="Georgia" w:cs="B Nazanin" w:hint="cs"/>
          <w:color w:val="000000" w:themeColor="text1"/>
          <w:sz w:val="24"/>
          <w:szCs w:val="24"/>
          <w:rtl/>
          <w:lang w:bidi="fa-IR"/>
        </w:rPr>
        <w:t xml:space="preserve">مناسب هستند </w:t>
      </w:r>
      <w:r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t>[</w:t>
      </w:r>
      <w:r w:rsidR="00F24B66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37</w:t>
      </w:r>
      <w:r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t>]</w:t>
      </w:r>
      <w:r w:rsidRPr="007A6357">
        <w:rPr>
          <w:rFonts w:ascii="Georgia" w:hAnsi="Georgia" w:cs="B Nazanin" w:hint="cs"/>
          <w:color w:val="000000" w:themeColor="text1"/>
          <w:sz w:val="24"/>
          <w:szCs w:val="24"/>
          <w:rtl/>
          <w:lang w:bidi="fa-IR"/>
        </w:rPr>
        <w:t>.</w:t>
      </w: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283208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نرخ انحلال یون</w:t>
      </w:r>
      <w:r w:rsidR="00283208" w:rsidRPr="007A6357"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="00283208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ها در محلول اسید استیک 4 درصد حجمی به</w:t>
      </w:r>
      <w:r w:rsidR="00283208" w:rsidRPr="007A6357"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="00283208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صورت زیر است</w:t>
      </w:r>
      <w:r w:rsidR="00A44C88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A44C88"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t>[</w:t>
      </w:r>
      <w:r w:rsidR="00F24B66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4</w:t>
      </w:r>
      <w:r w:rsidR="009254A0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7</w:t>
      </w:r>
      <w:r w:rsidR="00A44C88"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t>]</w:t>
      </w:r>
      <w:r w:rsidR="00283208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:</w:t>
      </w:r>
    </w:p>
    <w:p w14:paraId="227510D6" w14:textId="358717C1" w:rsidR="00FC1C1B" w:rsidRPr="007A6357" w:rsidRDefault="00283208" w:rsidP="00A3214D">
      <w:pPr>
        <w:bidi/>
        <w:spacing w:after="0" w:line="360" w:lineRule="auto"/>
        <w:jc w:val="center"/>
        <w:rPr>
          <w:rFonts w:ascii="Times New Roman" w:hAnsi="Times New Roman" w:cs="B Nazanin"/>
          <w:rtl/>
          <w:lang w:bidi="fa-IR"/>
        </w:rPr>
      </w:pPr>
      <w:r w:rsidRPr="007A6357">
        <w:rPr>
          <w:rFonts w:ascii="Times New Roman" w:hAnsi="Times New Roman" w:cs="B Nazanin"/>
          <w:lang w:bidi="fa-IR"/>
        </w:rPr>
        <w:t>Si</w:t>
      </w:r>
      <w:r w:rsidRPr="007A6357">
        <w:rPr>
          <w:rFonts w:ascii="Times New Roman" w:hAnsi="Times New Roman" w:cs="B Nazanin"/>
          <w:vertAlign w:val="superscript"/>
          <w:lang w:bidi="fa-IR"/>
        </w:rPr>
        <w:t>4+</w:t>
      </w:r>
      <w:r w:rsidRPr="007A6357">
        <w:rPr>
          <w:rFonts w:ascii="Times New Roman" w:hAnsi="Times New Roman" w:cs="B Nazanin"/>
          <w:lang w:bidi="fa-IR"/>
        </w:rPr>
        <w:t>&gt;K</w:t>
      </w:r>
      <w:r w:rsidRPr="007A6357">
        <w:rPr>
          <w:rFonts w:ascii="Times New Roman" w:hAnsi="Times New Roman" w:cs="B Nazanin"/>
          <w:vertAlign w:val="superscript"/>
          <w:lang w:bidi="fa-IR"/>
        </w:rPr>
        <w:t>+</w:t>
      </w:r>
      <w:r w:rsidRPr="007A6357">
        <w:rPr>
          <w:rFonts w:ascii="Times New Roman" w:hAnsi="Times New Roman" w:cs="B Nazanin"/>
          <w:lang w:bidi="fa-IR"/>
        </w:rPr>
        <w:t>&gt;Na</w:t>
      </w:r>
      <w:r w:rsidRPr="007A6357">
        <w:rPr>
          <w:rFonts w:ascii="Times New Roman" w:hAnsi="Times New Roman" w:cs="B Nazanin"/>
          <w:vertAlign w:val="superscript"/>
          <w:lang w:bidi="fa-IR"/>
        </w:rPr>
        <w:t>+</w:t>
      </w:r>
      <w:r w:rsidRPr="007A6357">
        <w:rPr>
          <w:rFonts w:ascii="Times New Roman" w:hAnsi="Times New Roman" w:cs="B Nazanin"/>
          <w:lang w:bidi="fa-IR"/>
        </w:rPr>
        <w:t xml:space="preserve"> &gt;</w:t>
      </w:r>
      <w:r w:rsidR="00034A1F" w:rsidRPr="007A6357">
        <w:rPr>
          <w:rFonts w:ascii="Times New Roman" w:hAnsi="Times New Roman" w:cs="B Nazanin"/>
          <w:lang w:bidi="fa-IR"/>
        </w:rPr>
        <w:t>Li</w:t>
      </w:r>
      <w:r w:rsidRPr="007A6357">
        <w:rPr>
          <w:rFonts w:ascii="Times New Roman" w:hAnsi="Times New Roman" w:cs="B Nazanin"/>
          <w:vertAlign w:val="superscript"/>
          <w:lang w:bidi="fa-IR"/>
        </w:rPr>
        <w:t>+</w:t>
      </w:r>
      <w:r w:rsidRPr="007A6357">
        <w:rPr>
          <w:rFonts w:ascii="Times New Roman" w:hAnsi="Times New Roman" w:cs="B Nazanin"/>
          <w:lang w:bidi="fa-IR"/>
        </w:rPr>
        <w:t>&gt;</w:t>
      </w:r>
      <w:r w:rsidR="00034A1F" w:rsidRPr="007A6357">
        <w:rPr>
          <w:rFonts w:ascii="Times New Roman" w:hAnsi="Times New Roman" w:cs="B Nazanin"/>
          <w:lang w:bidi="fa-IR"/>
        </w:rPr>
        <w:t>Al</w:t>
      </w:r>
      <w:r w:rsidR="00034A1F" w:rsidRPr="007A6357">
        <w:rPr>
          <w:rFonts w:ascii="Times New Roman" w:hAnsi="Times New Roman" w:cs="B Nazanin"/>
          <w:vertAlign w:val="superscript"/>
          <w:lang w:bidi="fa-IR"/>
        </w:rPr>
        <w:t>3+</w:t>
      </w:r>
    </w:p>
    <w:p w14:paraId="0D830D86" w14:textId="5DFD3EE2" w:rsidR="003F2E38" w:rsidRPr="007A6357" w:rsidRDefault="00283208" w:rsidP="00A3214D">
      <w:pPr>
        <w:bidi/>
        <w:spacing w:after="0" w:line="360" w:lineRule="auto"/>
        <w:jc w:val="both"/>
        <w:rPr>
          <w:rFonts w:cs="B Nazanin"/>
          <w:sz w:val="24"/>
          <w:szCs w:val="24"/>
          <w:rtl/>
          <w:lang w:bidi="fa-IR"/>
        </w:rPr>
      </w:pPr>
      <w:r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>بنابراین به</w:t>
      </w:r>
      <w:r w:rsidRPr="007A6357">
        <w:rPr>
          <w:rFonts w:ascii="Times New Roman" w:hAnsi="Times New Roman" w:cs="B Nazanin"/>
          <w:sz w:val="24"/>
          <w:szCs w:val="24"/>
          <w:rtl/>
          <w:lang w:bidi="fa-IR"/>
        </w:rPr>
        <w:softHyphen/>
      </w:r>
      <w:r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>دلیل حضور مناطق غنی از عناصر قلیایی در شیشه- سرامیک، انحلال یون</w:t>
      </w:r>
      <w:r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 xml:space="preserve">های </w:t>
      </w:r>
      <w:r w:rsidRPr="007A6357">
        <w:rPr>
          <w:rFonts w:ascii="Times New Roman" w:hAnsi="Times New Roman" w:cs="B Nazanin"/>
          <w:lang w:bidi="fa-IR"/>
        </w:rPr>
        <w:t>Na</w:t>
      </w:r>
      <w:r w:rsidRPr="007A6357">
        <w:rPr>
          <w:rFonts w:ascii="Times New Roman" w:hAnsi="Times New Roman" w:cs="B Nazanin"/>
          <w:vertAlign w:val="superscript"/>
          <w:lang w:bidi="fa-IR"/>
        </w:rPr>
        <w:t>+</w:t>
      </w:r>
      <w:r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و </w:t>
      </w:r>
      <w:r w:rsidRPr="007A6357">
        <w:rPr>
          <w:rFonts w:ascii="Times New Roman" w:hAnsi="Times New Roman" w:cs="B Nazanin"/>
          <w:lang w:bidi="fa-IR"/>
        </w:rPr>
        <w:t>K</w:t>
      </w:r>
      <w:r w:rsidRPr="007A6357">
        <w:rPr>
          <w:rFonts w:ascii="Times New Roman" w:hAnsi="Times New Roman" w:cs="B Nazanin"/>
          <w:vertAlign w:val="superscript"/>
          <w:lang w:bidi="fa-IR"/>
        </w:rPr>
        <w:t>+</w:t>
      </w:r>
      <w:r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در محیط اسیدی با سهولت بیش</w:t>
      </w:r>
      <w:r w:rsidRPr="007A6357">
        <w:rPr>
          <w:rFonts w:ascii="Times New Roman" w:hAnsi="Times New Roman" w:cs="B Nazanin"/>
          <w:sz w:val="24"/>
          <w:szCs w:val="24"/>
          <w:rtl/>
          <w:lang w:bidi="fa-IR"/>
        </w:rPr>
        <w:softHyphen/>
      </w:r>
      <w:r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>تری انجام می</w:t>
      </w:r>
      <w:r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شود</w:t>
      </w:r>
      <w:r w:rsidR="007311A2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7311A2" w:rsidRPr="007A6357">
        <w:rPr>
          <w:rFonts w:ascii="Agency FB" w:hAnsi="Agency FB" w:cs="B Nazanin"/>
          <w:color w:val="000000" w:themeColor="text1"/>
          <w:sz w:val="24"/>
          <w:szCs w:val="24"/>
          <w:rtl/>
          <w:lang w:bidi="fa-IR"/>
        </w:rPr>
        <w:t>[</w:t>
      </w:r>
      <w:r w:rsidR="00F24B66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4</w:t>
      </w:r>
      <w:r w:rsidR="009254A0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8</w:t>
      </w:r>
      <w:r w:rsidR="007311A2" w:rsidRPr="007A6357">
        <w:rPr>
          <w:rFonts w:ascii="Agency FB" w:hAnsi="Agency FB" w:cs="B Nazanin"/>
          <w:color w:val="000000" w:themeColor="text1"/>
          <w:sz w:val="24"/>
          <w:szCs w:val="24"/>
          <w:rtl/>
          <w:lang w:bidi="fa-IR"/>
        </w:rPr>
        <w:t>]</w:t>
      </w:r>
      <w:r w:rsidRPr="007A6357">
        <w:rPr>
          <w:rFonts w:ascii="Vrinda" w:hAnsi="Vrinda" w:cs="B Nazanin" w:hint="cs"/>
          <w:sz w:val="24"/>
          <w:szCs w:val="24"/>
          <w:rtl/>
          <w:lang w:bidi="fa-IR"/>
        </w:rPr>
        <w:t xml:space="preserve">. </w:t>
      </w:r>
      <w:r w:rsidR="00341016" w:rsidRPr="007A6357">
        <w:rPr>
          <w:rFonts w:ascii="Vrinda" w:hAnsi="Vrinda" w:cs="B Nazanin" w:hint="cs"/>
          <w:sz w:val="24"/>
          <w:szCs w:val="24"/>
          <w:rtl/>
          <w:lang w:bidi="fa-IR"/>
        </w:rPr>
        <w:t xml:space="preserve">بر این اساس </w:t>
      </w:r>
      <w:r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با افزودن </w:t>
      </w:r>
      <w:r w:rsidR="00AD7E65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>کربنات</w:t>
      </w:r>
      <w:r w:rsidR="00AD7E65" w:rsidRPr="007A6357">
        <w:rPr>
          <w:rFonts w:ascii="Times New Roman" w:hAnsi="Times New Roman" w:cs="B Nazanin"/>
          <w:sz w:val="24"/>
          <w:szCs w:val="24"/>
          <w:rtl/>
          <w:lang w:bidi="fa-IR"/>
        </w:rPr>
        <w:softHyphen/>
      </w:r>
      <w:r w:rsidR="00AD7E65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سدیم و </w:t>
      </w:r>
      <w:r w:rsidR="00341016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کربنات </w:t>
      </w:r>
      <w:r w:rsidR="00AD7E65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لیتیم </w:t>
      </w:r>
      <w:r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به </w:t>
      </w:r>
      <w:r w:rsidR="00341016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ترکیب لوسایت</w:t>
      </w:r>
      <w:r w:rsidR="00341016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و کاهش درصد اکسید آلومینیم </w:t>
      </w:r>
      <w:r w:rsidR="00341016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در </w:t>
      </w:r>
      <w:r w:rsidR="00341016" w:rsidRPr="007A6357">
        <w:rPr>
          <w:rFonts w:ascii="Times New Roman" w:hAnsi="Times New Roman" w:cs="B Nazanin" w:hint="cs"/>
          <w:sz w:val="24"/>
          <w:szCs w:val="24"/>
          <w:rtl/>
        </w:rPr>
        <w:t>پژوهش حاضر</w:t>
      </w:r>
      <w:r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>، قابلیت تحرک یون</w:t>
      </w:r>
      <w:r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ها</w:t>
      </w:r>
      <w:r w:rsidR="00341016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ی </w:t>
      </w:r>
      <w:r w:rsidR="0093284F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>قلیایی</w:t>
      </w:r>
      <w:r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341016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>بیش</w:t>
      </w:r>
      <w:r w:rsidR="00341016" w:rsidRPr="007A6357">
        <w:rPr>
          <w:rFonts w:ascii="Times New Roman" w:hAnsi="Times New Roman" w:cs="B Nazanin"/>
          <w:sz w:val="24"/>
          <w:szCs w:val="24"/>
          <w:rtl/>
          <w:lang w:bidi="fa-IR"/>
        </w:rPr>
        <w:softHyphen/>
      </w:r>
      <w:r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>تر شده و پایداری شیمیایی در</w:t>
      </w:r>
      <w:r w:rsidR="0093284F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شیشه- سرامیک حاصل</w:t>
      </w:r>
      <w:r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93284F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تا حدی </w:t>
      </w:r>
      <w:r w:rsidR="00341016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>افت</w:t>
      </w:r>
      <w:r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می</w:t>
      </w:r>
      <w:r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</w:r>
      <w:r w:rsidR="00341016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>کن</w:t>
      </w:r>
      <w:r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>د</w:t>
      </w:r>
      <w:r w:rsidRPr="007A6357">
        <w:rPr>
          <w:rFonts w:ascii="Agency FB" w:hAnsi="Agency FB" w:cs="B Nazanin" w:hint="cs"/>
          <w:color w:val="000000" w:themeColor="text1"/>
          <w:sz w:val="24"/>
          <w:szCs w:val="24"/>
          <w:rtl/>
          <w:lang w:bidi="fa-IR"/>
        </w:rPr>
        <w:t>.</w:t>
      </w:r>
    </w:p>
    <w:p w14:paraId="7E5B4A4F" w14:textId="05704970" w:rsidR="000350BF" w:rsidRPr="007A6357" w:rsidRDefault="00031FAA" w:rsidP="00031FAA">
      <w:pPr>
        <w:bidi/>
        <w:spacing w:after="0" w:line="360" w:lineRule="auto"/>
        <w:outlineLvl w:val="0"/>
        <w:rPr>
          <w:rFonts w:ascii="Times New Roman" w:eastAsia="Times New Roman" w:hAnsi="Times New Roman" w:cs="B Nazanin"/>
          <w:bCs/>
          <w:color w:val="000000" w:themeColor="text1"/>
          <w:kern w:val="36"/>
          <w:sz w:val="28"/>
          <w:szCs w:val="28"/>
          <w:rtl/>
        </w:rPr>
      </w:pPr>
      <w:r w:rsidRPr="007A6357">
        <w:rPr>
          <w:rFonts w:ascii="Times New Roman" w:eastAsia="Times New Roman" w:hAnsi="Times New Roman" w:cs="B Nazanin" w:hint="cs"/>
          <w:bCs/>
          <w:color w:val="000000" w:themeColor="text1"/>
          <w:kern w:val="36"/>
          <w:sz w:val="28"/>
          <w:szCs w:val="28"/>
          <w:rtl/>
        </w:rPr>
        <w:lastRenderedPageBreak/>
        <w:t xml:space="preserve">4- </w:t>
      </w:r>
      <w:r w:rsidR="000350BF" w:rsidRPr="007A6357">
        <w:rPr>
          <w:rFonts w:ascii="Times New Roman" w:eastAsia="Times New Roman" w:hAnsi="Times New Roman" w:cs="B Nazanin" w:hint="cs"/>
          <w:bCs/>
          <w:color w:val="000000" w:themeColor="text1"/>
          <w:kern w:val="36"/>
          <w:sz w:val="28"/>
          <w:szCs w:val="28"/>
          <w:rtl/>
        </w:rPr>
        <w:t>نتیجه گیری</w:t>
      </w:r>
    </w:p>
    <w:p w14:paraId="294E2FA1" w14:textId="16D36B74" w:rsidR="00031FAA" w:rsidRPr="007A6357" w:rsidRDefault="00C85984" w:rsidP="00031FAA">
      <w:pPr>
        <w:bidi/>
        <w:spacing w:after="0" w:line="360" w:lineRule="auto"/>
        <w:jc w:val="both"/>
        <w:rPr>
          <w:rFonts w:cs="B Nazanin"/>
          <w:color w:val="000000" w:themeColor="text1"/>
          <w:sz w:val="24"/>
          <w:szCs w:val="24"/>
          <w:rtl/>
        </w:rPr>
      </w:pPr>
      <w:r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</w:rPr>
        <w:t>الف</w:t>
      </w:r>
      <w:r w:rsidR="00031FAA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</w:rPr>
        <w:t xml:space="preserve">- </w:t>
      </w:r>
      <w:r w:rsidR="000350BF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نتایج </w:t>
      </w:r>
      <w:r w:rsidR="000350BF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حاصل</w:t>
      </w:r>
      <w:r w:rsidR="000350BF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از آنالیز </w:t>
      </w:r>
      <w:r w:rsidR="000350BF" w:rsidRPr="007A6357">
        <w:rPr>
          <w:rFonts w:ascii="Times New Roman" w:hAnsi="Times New Roman" w:cs="Times New Roman"/>
          <w:color w:val="000000" w:themeColor="text1"/>
          <w:lang w:bidi="fa-IR"/>
        </w:rPr>
        <w:t>XRD</w:t>
      </w:r>
      <w:r w:rsidR="000350BF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5B2D89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نمونه</w:t>
      </w:r>
      <w:r w:rsidR="005B2D89" w:rsidRPr="007A6357">
        <w:rPr>
          <w:rFonts w:asciiTheme="majorBidi" w:eastAsiaTheme="minorEastAsia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="005B2D89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های </w:t>
      </w:r>
      <w:r w:rsidR="00F34F23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تهیه شده</w:t>
      </w:r>
      <w:r w:rsidR="000350BF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، </w:t>
      </w:r>
      <w:r w:rsidR="00F34F23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علاوه بر سه بازتاب اصلی فاز </w:t>
      </w:r>
      <w:r w:rsidR="00F34F23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لوسایت</w:t>
      </w:r>
      <w:r w:rsidR="00F34F23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، پیک</w:t>
      </w:r>
      <w:r w:rsidR="00F34F23"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="00F34F23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های جذب دیگری </w:t>
      </w:r>
      <w:r w:rsidR="000350BF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را </w:t>
      </w:r>
      <w:r w:rsidR="00F34F23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نشان می</w:t>
      </w:r>
      <w:r w:rsidR="00031FAA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‌</w:t>
      </w:r>
      <w:r w:rsidR="00F34F23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دهد که </w:t>
      </w:r>
      <w:r w:rsidR="00F34F23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به تشکیل </w:t>
      </w:r>
      <w:r w:rsidR="00F34F23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فاز کلسیلیت</w:t>
      </w:r>
      <w:r w:rsidR="00F34F23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مکعبی مربوط می</w:t>
      </w:r>
      <w:r w:rsidR="00F34F23" w:rsidRPr="007A6357">
        <w:rPr>
          <w:rFonts w:ascii="Times New Roman" w:hAnsi="Times New Roman" w:cs="B Nazanin"/>
          <w:color w:val="000000" w:themeColor="text1"/>
          <w:sz w:val="24"/>
          <w:szCs w:val="24"/>
          <w:rtl/>
        </w:rPr>
        <w:softHyphen/>
      </w:r>
      <w:r w:rsidR="00F34F23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شو</w:t>
      </w:r>
      <w:r w:rsidR="001B51D1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ن</w:t>
      </w:r>
      <w:r w:rsidR="00F34F23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د که</w:t>
      </w:r>
      <w:r w:rsidR="00F34F23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 به</w:t>
      </w:r>
      <w:r w:rsidR="00F34F23" w:rsidRPr="007A6357">
        <w:rPr>
          <w:rFonts w:ascii="Vrinda" w:hAnsi="Vrinda" w:cs="B Nazanin"/>
          <w:color w:val="000000" w:themeColor="text1"/>
          <w:sz w:val="24"/>
          <w:szCs w:val="24"/>
          <w:rtl/>
          <w:lang w:bidi="fa-IR"/>
        </w:rPr>
        <w:softHyphen/>
      </w:r>
      <w:r w:rsidR="00F34F23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عنوان فاز فرعی </w:t>
      </w:r>
      <w:r w:rsidR="00F34F23" w:rsidRPr="007A6357">
        <w:rPr>
          <w:rFonts w:ascii="Agency FB" w:eastAsiaTheme="minorEastAsia" w:hAnsi="Agency FB" w:cs="B Nazanin" w:hint="cs"/>
          <w:color w:val="000000" w:themeColor="text1"/>
          <w:sz w:val="24"/>
          <w:szCs w:val="24"/>
          <w:rtl/>
          <w:lang w:bidi="fa-IR"/>
        </w:rPr>
        <w:t>نیمه پایدار به</w:t>
      </w:r>
      <w:r w:rsidR="00F34F23" w:rsidRPr="007A6357">
        <w:rPr>
          <w:rFonts w:ascii="Agency FB" w:eastAsiaTheme="minorEastAsia" w:hAnsi="Agency FB" w:cs="B Nazanin"/>
          <w:color w:val="000000" w:themeColor="text1"/>
          <w:sz w:val="24"/>
          <w:szCs w:val="24"/>
          <w:rtl/>
          <w:lang w:bidi="fa-IR"/>
        </w:rPr>
        <w:softHyphen/>
      </w:r>
      <w:r w:rsidR="00F34F23" w:rsidRPr="007A6357">
        <w:rPr>
          <w:rFonts w:ascii="Agency FB" w:eastAsiaTheme="minorEastAsia" w:hAnsi="Agency FB" w:cs="B Nazanin" w:hint="cs"/>
          <w:color w:val="000000" w:themeColor="text1"/>
          <w:sz w:val="24"/>
          <w:szCs w:val="24"/>
          <w:rtl/>
          <w:lang w:bidi="fa-IR"/>
        </w:rPr>
        <w:t xml:space="preserve">صورت جزیی </w:t>
      </w:r>
      <w:r w:rsidR="00F34F23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در حین تبلور </w:t>
      </w:r>
      <w:r w:rsidR="00F34F23" w:rsidRPr="007A6357">
        <w:rPr>
          <w:rFonts w:ascii="Agency FB" w:eastAsiaTheme="minorEastAsia" w:hAnsi="Agency FB" w:cs="B Nazanin" w:hint="cs"/>
          <w:color w:val="000000" w:themeColor="text1"/>
          <w:sz w:val="24"/>
          <w:szCs w:val="24"/>
          <w:rtl/>
          <w:lang w:bidi="fa-IR"/>
        </w:rPr>
        <w:t xml:space="preserve">فاز اصلی </w:t>
      </w:r>
      <w:r w:rsidR="00F34F23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لوسایت </w:t>
      </w:r>
      <w:r w:rsidR="00F34F23" w:rsidRPr="007A6357">
        <w:rPr>
          <w:rFonts w:ascii="Agency FB" w:eastAsiaTheme="minorEastAsia" w:hAnsi="Agency FB" w:cs="B Nazanin" w:hint="cs"/>
          <w:color w:val="000000" w:themeColor="text1"/>
          <w:sz w:val="24"/>
          <w:szCs w:val="24"/>
          <w:rtl/>
          <w:lang w:bidi="fa-IR"/>
        </w:rPr>
        <w:t>تشکیل می</w:t>
      </w:r>
      <w:r w:rsidR="00F34F23" w:rsidRPr="007A6357">
        <w:rPr>
          <w:rFonts w:ascii="Agency FB" w:eastAsiaTheme="minorEastAsia" w:hAnsi="Agency FB" w:cs="B Nazanin" w:hint="cs"/>
          <w:color w:val="000000" w:themeColor="text1"/>
          <w:sz w:val="24"/>
          <w:szCs w:val="24"/>
          <w:rtl/>
          <w:lang w:bidi="fa-IR"/>
        </w:rPr>
        <w:softHyphen/>
      </w:r>
      <w:r w:rsidR="001B51D1" w:rsidRPr="007A6357">
        <w:rPr>
          <w:rFonts w:ascii="Agency FB" w:eastAsiaTheme="minorEastAsia" w:hAnsi="Agency FB" w:cs="B Nazanin" w:hint="cs"/>
          <w:color w:val="000000" w:themeColor="text1"/>
          <w:sz w:val="24"/>
          <w:szCs w:val="24"/>
          <w:rtl/>
          <w:lang w:bidi="fa-IR"/>
        </w:rPr>
        <w:t>گرد</w:t>
      </w:r>
      <w:r w:rsidR="00F34F23" w:rsidRPr="007A6357">
        <w:rPr>
          <w:rFonts w:ascii="Agency FB" w:eastAsiaTheme="minorEastAsia" w:hAnsi="Agency FB" w:cs="B Nazanin" w:hint="cs"/>
          <w:color w:val="000000" w:themeColor="text1"/>
          <w:sz w:val="24"/>
          <w:szCs w:val="24"/>
          <w:rtl/>
          <w:lang w:bidi="fa-IR"/>
        </w:rPr>
        <w:t>د</w:t>
      </w:r>
      <w:r w:rsidR="00F34F23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.</w:t>
      </w:r>
    </w:p>
    <w:p w14:paraId="438A4F29" w14:textId="0052ECA7" w:rsidR="001B51D1" w:rsidRPr="007A6357" w:rsidRDefault="00C85984" w:rsidP="00031FAA">
      <w:pPr>
        <w:bidi/>
        <w:spacing w:after="0" w:line="360" w:lineRule="auto"/>
        <w:jc w:val="both"/>
        <w:rPr>
          <w:rFonts w:cs="B Nazanin"/>
          <w:color w:val="000000" w:themeColor="text1"/>
          <w:sz w:val="24"/>
          <w:szCs w:val="24"/>
          <w:rtl/>
        </w:rPr>
      </w:pPr>
      <w:r w:rsidRPr="007A6357">
        <w:rPr>
          <w:rFonts w:cs="B Nazanin" w:hint="cs"/>
          <w:color w:val="000000" w:themeColor="text1"/>
          <w:sz w:val="24"/>
          <w:szCs w:val="24"/>
          <w:rtl/>
        </w:rPr>
        <w:t>ب</w:t>
      </w:r>
      <w:r w:rsidR="00031FAA" w:rsidRPr="007A6357">
        <w:rPr>
          <w:rFonts w:cs="B Nazanin" w:hint="cs"/>
          <w:color w:val="000000" w:themeColor="text1"/>
          <w:sz w:val="24"/>
          <w:szCs w:val="24"/>
          <w:rtl/>
        </w:rPr>
        <w:t>-</w:t>
      </w:r>
      <w:r w:rsidR="000350BF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</w:t>
      </w:r>
      <w:r w:rsidR="001B51D1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دمای </w:t>
      </w:r>
      <w:r w:rsidR="001B51D1" w:rsidRPr="007A6357">
        <w:rPr>
          <w:rFonts w:ascii="Times New Roman" w:hAnsi="Times New Roman" w:cs="B Nazanin"/>
          <w:color w:val="000000" w:themeColor="text1"/>
        </w:rPr>
        <w:t>C</w:t>
      </w:r>
      <w:r w:rsidR="001B51D1" w:rsidRPr="007A6357">
        <w:rPr>
          <w:rFonts w:ascii="Times New Roman" w:hAnsi="Times New Roman" w:cs="Times New Roman"/>
          <w:color w:val="000000" w:themeColor="text1"/>
          <w:vertAlign w:val="superscript"/>
          <w:rtl/>
        </w:rPr>
        <w:t>°</w:t>
      </w:r>
      <w:r w:rsidR="001B51D1" w:rsidRPr="007A6357">
        <w:rPr>
          <w:rFonts w:ascii="Vrinda" w:hAnsi="Vrinda" w:cs="B Nazanin" w:hint="cs"/>
          <w:color w:val="000000" w:themeColor="text1"/>
          <w:rtl/>
          <w:lang w:bidi="fa-IR"/>
        </w:rPr>
        <w:t>800</w:t>
      </w:r>
      <w:r w:rsidR="001B51D1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 به</w:t>
      </w:r>
      <w:r w:rsidR="001B51D1" w:rsidRPr="007A6357">
        <w:rPr>
          <w:rFonts w:ascii="Vrinda" w:hAnsi="Vrinda" w:cs="B Nazanin"/>
          <w:color w:val="000000" w:themeColor="text1"/>
          <w:sz w:val="24"/>
          <w:szCs w:val="24"/>
          <w:rtl/>
          <w:lang w:bidi="fa-IR"/>
        </w:rPr>
        <w:softHyphen/>
      </w:r>
      <w:r w:rsidR="001B51D1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دلیل </w:t>
      </w:r>
      <w:r w:rsidR="001B51D1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رسیدن به ترکیبی </w:t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با کم</w:t>
      </w:r>
      <w:r w:rsidRPr="007A6357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softHyphen/>
      </w:r>
      <w:r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ترین</w:t>
      </w:r>
      <w:r w:rsidR="001B51D1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تخلخل</w:t>
      </w:r>
      <w:r w:rsidR="001B51D1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softHyphen/>
        <w:t xml:space="preserve">های باز، </w:t>
      </w:r>
      <w:r w:rsidR="001B51D1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جذب آب </w:t>
      </w:r>
      <w:r w:rsidR="001B51D1" w:rsidRPr="007A6357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نزدیک به صفر </w:t>
      </w:r>
      <w:r w:rsidR="001B51D1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و بیش</w:t>
      </w:r>
      <w:r w:rsidR="001B51D1" w:rsidRPr="007A6357">
        <w:rPr>
          <w:rFonts w:ascii="Vrinda" w:hAnsi="Vrinda" w:cs="B Nazanin"/>
          <w:color w:val="000000" w:themeColor="text1"/>
          <w:sz w:val="24"/>
          <w:szCs w:val="24"/>
          <w:rtl/>
          <w:lang w:bidi="fa-IR"/>
        </w:rPr>
        <w:softHyphen/>
      </w:r>
      <w:r w:rsidR="001B51D1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ترین مقدار </w:t>
      </w:r>
      <w:r w:rsidR="001B51D1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انقباض خطی </w:t>
      </w:r>
      <w:r w:rsidR="001B51D1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به</w:t>
      </w:r>
      <w:r w:rsidR="00031FAA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‌</w:t>
      </w:r>
      <w:r w:rsidR="001B51D1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عنوان دمای بهینه</w:t>
      </w:r>
      <w:r w:rsidR="001B51D1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softHyphen/>
        <w:t>ی زینتر برای بررسی ویژگی</w:t>
      </w:r>
      <w:r w:rsidR="001B51D1" w:rsidRPr="007A6357">
        <w:rPr>
          <w:rFonts w:ascii="Vrinda" w:hAnsi="Vrinda" w:cs="B Nazanin"/>
          <w:color w:val="000000" w:themeColor="text1"/>
          <w:sz w:val="24"/>
          <w:szCs w:val="24"/>
          <w:rtl/>
          <w:lang w:bidi="fa-IR"/>
        </w:rPr>
        <w:softHyphen/>
      </w:r>
      <w:r w:rsidR="001B51D1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های شیشه- سرامیک</w:t>
      </w:r>
      <w:r w:rsidR="001B51D1" w:rsidRPr="007A6357">
        <w:rPr>
          <w:rFonts w:ascii="Vrinda" w:hAnsi="Vrinda" w:cs="B Nazanin" w:hint="cs"/>
          <w:sz w:val="24"/>
          <w:szCs w:val="24"/>
          <w:rtl/>
          <w:lang w:bidi="fa-IR"/>
        </w:rPr>
        <w:t xml:space="preserve"> </w:t>
      </w:r>
      <w:r w:rsidR="001B51D1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لوسایت تهیه شده </w:t>
      </w:r>
      <w:r w:rsidR="001B51D1" w:rsidRPr="007A6357">
        <w:rPr>
          <w:rFonts w:ascii="Vrinda" w:hAnsi="Vrinda" w:cs="B Nazanin" w:hint="cs"/>
          <w:sz w:val="24"/>
          <w:szCs w:val="24"/>
          <w:rtl/>
          <w:lang w:bidi="fa-IR"/>
        </w:rPr>
        <w:t>تعیین شد.</w:t>
      </w:r>
    </w:p>
    <w:p w14:paraId="0B32A90F" w14:textId="4213A35A" w:rsidR="007D72C8" w:rsidRPr="007A6357" w:rsidRDefault="00C85984" w:rsidP="00031FAA">
      <w:pPr>
        <w:bidi/>
        <w:spacing w:after="0" w:line="360" w:lineRule="auto"/>
        <w:jc w:val="both"/>
        <w:rPr>
          <w:rFonts w:asciiTheme="majorBidi" w:eastAsiaTheme="minorEastAsia" w:hAnsiTheme="majorBidi" w:cs="B Nazanin"/>
          <w:color w:val="000000" w:themeColor="text1"/>
          <w:sz w:val="24"/>
          <w:szCs w:val="24"/>
          <w:lang w:bidi="fa-IR"/>
        </w:rPr>
      </w:pPr>
      <w:r w:rsidRPr="007A6357">
        <w:rPr>
          <w:rFonts w:cs="B Nazanin" w:hint="cs"/>
          <w:color w:val="000000" w:themeColor="text1"/>
          <w:sz w:val="24"/>
          <w:szCs w:val="24"/>
          <w:rtl/>
        </w:rPr>
        <w:t>ج</w:t>
      </w:r>
      <w:r w:rsidR="00031FAA" w:rsidRPr="007A6357">
        <w:rPr>
          <w:rFonts w:cs="B Nazanin" w:hint="cs"/>
          <w:color w:val="000000" w:themeColor="text1"/>
          <w:sz w:val="24"/>
          <w:szCs w:val="24"/>
          <w:rtl/>
        </w:rPr>
        <w:t>-</w:t>
      </w:r>
      <w:r w:rsidR="000350BF" w:rsidRPr="007A6357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="001B51D1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تصویرهای </w:t>
      </w:r>
      <w:r w:rsidR="001B51D1" w:rsidRPr="007A6357">
        <w:rPr>
          <w:rFonts w:ascii="Times New Roman" w:hAnsi="Times New Roman" w:cs="Times New Roman"/>
          <w:color w:val="000000" w:themeColor="text1"/>
          <w:lang w:bidi="fa-IR"/>
        </w:rPr>
        <w:t>FESEM</w:t>
      </w:r>
      <w:r w:rsidR="001B51D1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1B51D1" w:rsidRPr="007A6357">
        <w:rPr>
          <w:rFonts w:ascii="Vrinda" w:hAnsi="Vrinda" w:cs="B Nazanin" w:hint="cs"/>
          <w:sz w:val="24"/>
          <w:szCs w:val="24"/>
          <w:rtl/>
          <w:lang w:bidi="fa-IR"/>
        </w:rPr>
        <w:t>شیشه</w:t>
      </w:r>
      <w:r w:rsidR="001B51D1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- سرامیک لوسایت </w:t>
      </w:r>
      <w:r w:rsidR="001B51D1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حاصل، </w:t>
      </w:r>
      <w:r w:rsidR="001B51D1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ریزساختاری با </w:t>
      </w:r>
      <w:r w:rsidR="000D64EF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بلورهای</w:t>
      </w:r>
      <w:r w:rsidR="001B51D1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 xml:space="preserve"> در هم قفل شده با جهت گیری تصادفی و اندازه</w:t>
      </w:r>
      <w:r w:rsidR="001B51D1" w:rsidRPr="007A6357">
        <w:rPr>
          <w:rFonts w:ascii="Vrinda" w:hAnsi="Vrinda" w:cs="B Nazanin"/>
          <w:color w:val="000000" w:themeColor="text1"/>
          <w:sz w:val="24"/>
          <w:szCs w:val="24"/>
          <w:rtl/>
          <w:lang w:bidi="fa-IR"/>
        </w:rPr>
        <w:softHyphen/>
      </w:r>
      <w:r w:rsidR="001B51D1" w:rsidRPr="007A6357">
        <w:rPr>
          <w:rFonts w:ascii="Vrinda" w:hAnsi="Vrinda" w:cs="B Nazanin" w:hint="cs"/>
          <w:color w:val="000000" w:themeColor="text1"/>
          <w:sz w:val="24"/>
          <w:szCs w:val="24"/>
          <w:rtl/>
          <w:lang w:bidi="fa-IR"/>
        </w:rPr>
        <w:t>ای در حدود</w:t>
      </w:r>
      <w:r w:rsidR="001B51D1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</w:t>
      </w:r>
      <w:r w:rsidR="001B51D1" w:rsidRPr="007A6357">
        <w:rPr>
          <w:rFonts w:ascii="Times New Roman" w:hAnsi="Times New Roman" w:cs="Times New Roman"/>
          <w:color w:val="000000" w:themeColor="text1"/>
          <w:lang w:bidi="fa-IR"/>
        </w:rPr>
        <w:t>μm</w:t>
      </w:r>
      <w:r w:rsidR="00031FAA" w:rsidRPr="007A6357">
        <w:rPr>
          <w:rFonts w:ascii="Times New Roman" w:hAnsi="Times New Roman" w:cs="Times New Roman" w:hint="cs"/>
          <w:color w:val="000000" w:themeColor="text1"/>
          <w:rtl/>
          <w:lang w:bidi="fa-IR"/>
        </w:rPr>
        <w:t xml:space="preserve"> </w:t>
      </w:r>
      <w:r w:rsidR="00DF7591" w:rsidRPr="007A6357">
        <w:rPr>
          <w:rFonts w:ascii="Times New Roman" w:hAnsi="Times New Roman" w:cs="B Nazanin" w:hint="cs"/>
          <w:color w:val="000000" w:themeColor="text1"/>
          <w:rtl/>
        </w:rPr>
        <w:t>5</w:t>
      </w:r>
      <w:r w:rsidR="001B51D1" w:rsidRPr="007A6357">
        <w:rPr>
          <w:rFonts w:ascii="Times New Roman" w:hAnsi="Times New Roman" w:cs="B Nazanin" w:hint="cs"/>
          <w:color w:val="000000" w:themeColor="text1"/>
          <w:rtl/>
        </w:rPr>
        <w:t>/0</w:t>
      </w:r>
      <w:r w:rsidR="001B51D1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 را </w:t>
      </w:r>
      <w:r w:rsidR="001B51D1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نشان دادند.</w:t>
      </w:r>
    </w:p>
    <w:p w14:paraId="2E75C88A" w14:textId="4278D45C" w:rsidR="00031FAA" w:rsidRPr="007A6357" w:rsidRDefault="00C85984" w:rsidP="006E6318">
      <w:pPr>
        <w:bidi/>
        <w:spacing w:after="0" w:line="360" w:lineRule="auto"/>
        <w:jc w:val="both"/>
        <w:rPr>
          <w:rFonts w:ascii="Agency FB" w:hAnsi="Agency FB" w:cs="B Nazanin"/>
          <w:color w:val="000000" w:themeColor="text1"/>
          <w:sz w:val="24"/>
          <w:szCs w:val="24"/>
          <w:rtl/>
          <w:lang w:bidi="fa-IR"/>
        </w:rPr>
      </w:pPr>
      <w:r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د</w:t>
      </w:r>
      <w:r w:rsidR="00031FAA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>-</w:t>
      </w:r>
      <w:r w:rsidR="00C716EB" w:rsidRPr="007A635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C716EB"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با تغییر در </w:t>
      </w:r>
      <w:r w:rsidR="00C716EB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استوکیومتری ترکیب لوسایت</w:t>
      </w:r>
      <w:r w:rsidR="00C716EB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از طریق افزودن کربنات</w:t>
      </w:r>
      <w:r w:rsidR="00C716EB" w:rsidRPr="007A6357">
        <w:rPr>
          <w:rFonts w:ascii="Times New Roman" w:hAnsi="Times New Roman" w:cs="B Nazanin"/>
          <w:sz w:val="24"/>
          <w:szCs w:val="24"/>
          <w:rtl/>
          <w:lang w:bidi="fa-IR"/>
        </w:rPr>
        <w:softHyphen/>
      </w:r>
      <w:r w:rsidR="00C716EB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سدیم و کربنات لیتیم و کاهش درصد اکسید آلومینیم</w:t>
      </w:r>
      <w:r w:rsidR="00C716EB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؛ </w:t>
      </w:r>
      <w:r w:rsidR="0005029C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استحکام خمشی، چقرمگی شکست، سختی </w:t>
      </w:r>
      <w:r w:rsidR="0005029C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ویکرز و </w:t>
      </w:r>
      <w:r w:rsidR="0005029C" w:rsidRPr="007A6357">
        <w:rPr>
          <w:rFonts w:ascii="Times New Roman" w:eastAsiaTheme="minorEastAsia" w:hAnsi="Times New Roman" w:cs="B Nazanin" w:hint="cs"/>
          <w:color w:val="000000" w:themeColor="text1"/>
          <w:sz w:val="24"/>
          <w:szCs w:val="24"/>
          <w:rtl/>
          <w:lang w:bidi="fa-IR"/>
        </w:rPr>
        <w:t>فاکتور</w:t>
      </w:r>
      <w:r w:rsidR="0005029C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تردی </w:t>
      </w:r>
      <w:r w:rsidR="00C716EB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شیشه- سرامیک حاصل</w:t>
      </w:r>
      <w:r w:rsidR="00C716EB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05029C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>به</w:t>
      </w:r>
      <w:r w:rsidR="0005029C" w:rsidRPr="007A6357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softHyphen/>
        <w:t>ترتیب</w:t>
      </w:r>
      <w:r w:rsidR="0005029C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تا مقادیر </w:t>
      </w:r>
      <w:r w:rsidR="0005029C" w:rsidRPr="007A6357">
        <w:rPr>
          <w:rFonts w:ascii="Times New Roman" w:hAnsi="Times New Roman" w:cs="Times New Roman"/>
          <w:lang w:bidi="fa-IR"/>
        </w:rPr>
        <w:t>MPa</w:t>
      </w:r>
      <w:r w:rsidR="0005029C" w:rsidRPr="007A6357">
        <w:rPr>
          <w:rFonts w:ascii="Times New Roman" w:hAnsi="Times New Roman" w:cs="Times New Roman" w:hint="cs"/>
          <w:rtl/>
          <w:lang w:bidi="fa-IR"/>
        </w:rPr>
        <w:t xml:space="preserve"> </w:t>
      </w:r>
      <w:r w:rsidR="0005029C" w:rsidRPr="007A6357">
        <w:rPr>
          <w:rFonts w:ascii="Times New Roman" w:hAnsi="Times New Roman" w:cs="B Nazanin" w:hint="cs"/>
          <w:rtl/>
          <w:lang w:bidi="fa-IR"/>
        </w:rPr>
        <w:t>107</w:t>
      </w:r>
      <w:r w:rsidR="0005029C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، </w:t>
      </w:r>
      <w:r w:rsidR="0005029C" w:rsidRPr="007A6357">
        <w:rPr>
          <w:rFonts w:ascii="Times New Roman" w:hAnsi="Times New Roman" w:cs="Times New Roman"/>
          <w:lang w:bidi="fa-IR"/>
        </w:rPr>
        <w:t>MPa.m</w:t>
      </w:r>
      <w:r w:rsidR="0005029C" w:rsidRPr="007A6357">
        <w:rPr>
          <w:rFonts w:ascii="Times New Roman" w:hAnsi="Times New Roman" w:cs="Times New Roman"/>
          <w:vertAlign w:val="superscript"/>
          <w:lang w:bidi="fa-IR"/>
        </w:rPr>
        <w:t>0.5</w:t>
      </w:r>
      <w:r w:rsidR="0005029C" w:rsidRPr="007A6357">
        <w:rPr>
          <w:rFonts w:ascii="Times New Roman" w:hAnsi="Times New Roman" w:cs="Times New Roman" w:hint="cs"/>
          <w:vertAlign w:val="superscript"/>
          <w:rtl/>
          <w:lang w:bidi="fa-IR"/>
        </w:rPr>
        <w:t xml:space="preserve"> </w:t>
      </w:r>
      <w:r w:rsidR="0005029C" w:rsidRPr="007A6357">
        <w:rPr>
          <w:rFonts w:ascii="Times New Roman" w:hAnsi="Times New Roman" w:cs="B Nazanin" w:hint="cs"/>
          <w:rtl/>
          <w:lang w:bidi="fa-IR"/>
        </w:rPr>
        <w:t>86/1</w:t>
      </w:r>
      <w:r w:rsidR="0005029C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، </w:t>
      </w:r>
      <w:r w:rsidR="0005029C" w:rsidRPr="007A6357">
        <w:rPr>
          <w:rFonts w:ascii="Times New Roman" w:hAnsi="Times New Roman" w:cs="B Nazanin"/>
          <w:lang w:bidi="fa-IR"/>
        </w:rPr>
        <w:t>GPa</w:t>
      </w:r>
      <w:r w:rsidR="0005029C" w:rsidRPr="007A6357">
        <w:rPr>
          <w:rFonts w:ascii="Times New Roman" w:hAnsi="Times New Roman" w:cs="B Nazanin" w:hint="cs"/>
          <w:rtl/>
          <w:lang w:bidi="fa-IR"/>
        </w:rPr>
        <w:t xml:space="preserve"> 8/1</w:t>
      </w:r>
      <w:r w:rsidR="0005029C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>،</w:t>
      </w:r>
      <w:r w:rsidR="0005029C" w:rsidRPr="007A6357">
        <w:rPr>
          <w:rFonts w:ascii="Times New Roman" w:eastAsiaTheme="minorEastAsia" w:hAnsi="Times New Roman" w:cs="B Nazanin" w:hint="cs"/>
          <w:sz w:val="24"/>
          <w:szCs w:val="24"/>
          <w:rtl/>
          <w:lang w:bidi="fa-IR"/>
        </w:rPr>
        <w:t xml:space="preserve"> </w:t>
      </w:r>
      <w:r w:rsidR="00D505C5" w:rsidRPr="007A6357">
        <w:rPr>
          <w:rFonts w:ascii="Times New Roman" w:hAnsi="Times New Roman" w:cs="Times New Roman"/>
          <w:color w:val="000000" w:themeColor="text1"/>
          <w:lang w:bidi="fa-IR"/>
        </w:rPr>
        <w:t>μm</w:t>
      </w:r>
      <w:r w:rsidR="00D505C5" w:rsidRPr="007A6357">
        <w:rPr>
          <w:rFonts w:ascii="Times New Roman" w:hAnsi="Times New Roman" w:cs="Times New Roman"/>
          <w:color w:val="000000" w:themeColor="text1"/>
          <w:vertAlign w:val="superscript"/>
          <w:lang w:bidi="fa-IR"/>
        </w:rPr>
        <w:t>-0.5</w:t>
      </w:r>
      <w:r w:rsidR="00D505C5" w:rsidRPr="007A6357">
        <w:rPr>
          <w:rFonts w:ascii="Times New Roman" w:hAnsi="Times New Roman" w:cs="Times New Roman" w:hint="cs"/>
          <w:color w:val="000000" w:themeColor="text1"/>
          <w:rtl/>
          <w:lang w:bidi="fa-IR"/>
        </w:rPr>
        <w:t xml:space="preserve"> </w:t>
      </w:r>
      <w:r w:rsidR="00D505C5" w:rsidRPr="007A6357">
        <w:rPr>
          <w:rFonts w:ascii="Times New Roman" w:hAnsi="Times New Roman" w:cs="B Nazanin" w:hint="cs"/>
          <w:color w:val="000000" w:themeColor="text1"/>
          <w:rtl/>
        </w:rPr>
        <w:t>97/0</w:t>
      </w:r>
      <w:r w:rsidR="00D505C5" w:rsidRPr="007A6357">
        <w:rPr>
          <w:rFonts w:ascii="Times New Roman" w:eastAsiaTheme="minorEastAsia" w:hAnsi="Times New Roman" w:cs="B Nazanin" w:hint="cs"/>
          <w:sz w:val="24"/>
          <w:szCs w:val="24"/>
          <w:rtl/>
          <w:lang w:bidi="fa-IR"/>
        </w:rPr>
        <w:t xml:space="preserve"> </w:t>
      </w:r>
      <w:r w:rsidR="00C716EB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>بهبود یافته</w:t>
      </w:r>
      <w:r w:rsidR="00312345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است</w:t>
      </w:r>
      <w:r w:rsidR="00C716EB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C716EB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>و پایداری شیمیایی آن</w:t>
      </w:r>
      <w:r w:rsidR="00C716EB" w:rsidRPr="007A6357">
        <w:rPr>
          <w:rFonts w:asciiTheme="majorBidi" w:eastAsiaTheme="minorEastAsia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C716EB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t>تا حدی افت می</w:t>
      </w:r>
      <w:r w:rsidR="00C716EB" w:rsidRPr="007A6357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کند</w:t>
      </w:r>
      <w:r w:rsidR="00C716EB" w:rsidRPr="007A6357">
        <w:rPr>
          <w:rFonts w:ascii="Agency FB" w:hAnsi="Agency FB" w:cs="B Nazanin" w:hint="cs"/>
          <w:color w:val="000000" w:themeColor="text1"/>
          <w:sz w:val="24"/>
          <w:szCs w:val="24"/>
          <w:rtl/>
          <w:lang w:bidi="fa-IR"/>
        </w:rPr>
        <w:t>.</w:t>
      </w:r>
    </w:p>
    <w:p w14:paraId="028DCF11" w14:textId="77777777" w:rsidR="006E6318" w:rsidRPr="007A6357" w:rsidRDefault="006E6318">
      <w:pPr>
        <w:rPr>
          <w:rFonts w:ascii="Times New Roman" w:eastAsia="Times New Roman" w:hAnsi="Times New Roman" w:cs="B Titr"/>
          <w:bCs/>
          <w:color w:val="000000" w:themeColor="text1"/>
          <w:kern w:val="36"/>
          <w:sz w:val="28"/>
          <w:szCs w:val="28"/>
          <w:rtl/>
        </w:rPr>
      </w:pPr>
      <w:r w:rsidRPr="007A6357">
        <w:rPr>
          <w:rFonts w:ascii="Times New Roman" w:eastAsia="Times New Roman" w:hAnsi="Times New Roman" w:cs="B Titr"/>
          <w:bCs/>
          <w:color w:val="000000" w:themeColor="text1"/>
          <w:kern w:val="36"/>
          <w:sz w:val="28"/>
          <w:szCs w:val="28"/>
          <w:rtl/>
        </w:rPr>
        <w:br w:type="page"/>
      </w:r>
    </w:p>
    <w:p w14:paraId="527763A5" w14:textId="7945B716" w:rsidR="006929FB" w:rsidRPr="007A6357" w:rsidRDefault="006929FB" w:rsidP="00031FAA">
      <w:pPr>
        <w:bidi/>
        <w:spacing w:after="0" w:line="360" w:lineRule="auto"/>
        <w:outlineLvl w:val="0"/>
        <w:rPr>
          <w:rFonts w:ascii="Times New Roman" w:eastAsia="Times New Roman" w:hAnsi="Times New Roman" w:cs="B Nazanin"/>
          <w:b/>
          <w:color w:val="000000" w:themeColor="text1"/>
          <w:kern w:val="36"/>
          <w:sz w:val="28"/>
          <w:szCs w:val="28"/>
          <w:rtl/>
        </w:rPr>
      </w:pPr>
      <w:r w:rsidRPr="007A6357">
        <w:rPr>
          <w:rFonts w:ascii="Times New Roman" w:eastAsia="Times New Roman" w:hAnsi="Times New Roman" w:cs="B Nazanin" w:hint="cs"/>
          <w:b/>
          <w:color w:val="000000" w:themeColor="text1"/>
          <w:kern w:val="36"/>
          <w:sz w:val="28"/>
          <w:szCs w:val="28"/>
          <w:rtl/>
        </w:rPr>
        <w:lastRenderedPageBreak/>
        <w:t>مراجع</w:t>
      </w:r>
    </w:p>
    <w:p w14:paraId="0F0A9A6B" w14:textId="77777777" w:rsidR="006929FB" w:rsidRPr="007A6357" w:rsidRDefault="006929FB" w:rsidP="00DB72E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color w:val="000000" w:themeColor="text1"/>
          <w:lang w:bidi="fa-IR"/>
        </w:rPr>
      </w:pPr>
      <w:r w:rsidRPr="007A6357">
        <w:rPr>
          <w:rFonts w:ascii="Times New Roman" w:eastAsia="TimesNewRoman" w:hAnsi="Times New Roman" w:cs="Times New Roman"/>
          <w:color w:val="000000" w:themeColor="text1"/>
        </w:rPr>
        <w:t xml:space="preserve">[1] </w:t>
      </w:r>
      <w:r w:rsidRPr="007A6357">
        <w:rPr>
          <w:rFonts w:ascii="Times New Roman" w:hAnsi="Times New Roman" w:cs="Times New Roman"/>
          <w:noProof/>
          <w:color w:val="000000" w:themeColor="text1"/>
        </w:rPr>
        <w:t xml:space="preserve">W. Holand, G. Beall, "Glass-ceramic technology", American Ceramic Society </w:t>
      </w:r>
      <w:r w:rsidRPr="007A6357">
        <w:rPr>
          <w:rFonts w:ascii="Times New Roman" w:eastAsia="TimesNewRoman" w:hAnsi="Times New Roman" w:cs="Times New Roman"/>
          <w:color w:val="000000" w:themeColor="text1"/>
        </w:rPr>
        <w:t>&amp; John Wiley &amp; Sons, USA, 2012.</w:t>
      </w:r>
    </w:p>
    <w:p w14:paraId="24D2C2E1" w14:textId="20D908F3" w:rsidR="006929FB" w:rsidRPr="007A6357" w:rsidRDefault="006929FB" w:rsidP="002D42BC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</w:rPr>
      </w:pPr>
      <w:r w:rsidRPr="007A6357">
        <w:rPr>
          <w:rFonts w:ascii="Times New Roman" w:hAnsi="Times New Roman" w:cs="Times New Roman"/>
          <w:noProof/>
          <w:color w:val="000000" w:themeColor="text1"/>
        </w:rPr>
        <w:t xml:space="preserve">[2] Ch. Ritzberger, M. Schweiger, W. Höland, "Principles of crystal phase formation in Ivoclar Vivadent glass-ceramics for dental restorations", </w:t>
      </w:r>
      <w:r w:rsidR="002D42BC" w:rsidRPr="007A6357">
        <w:rPr>
          <w:rFonts w:ascii="Times New Roman" w:hAnsi="Times New Roman" w:cs="Times New Roman"/>
          <w:color w:val="000000" w:themeColor="text1"/>
          <w:shd w:val="clear" w:color="auto" w:fill="FFFFFF"/>
        </w:rPr>
        <w:t>J. Non-Cryst. Solids</w:t>
      </w:r>
      <w:r w:rsidR="002D42BC" w:rsidRPr="007A6357">
        <w:rPr>
          <w:rFonts w:ascii="Times New Roman" w:hAnsi="Times New Roman" w:cs="Times New Roman"/>
          <w:noProof/>
          <w:color w:val="000000" w:themeColor="text1"/>
        </w:rPr>
        <w:t>, 2015, 432, 137-142.</w:t>
      </w:r>
    </w:p>
    <w:p w14:paraId="448AFA92" w14:textId="42BE1A0C" w:rsidR="006929FB" w:rsidRPr="007A6357" w:rsidRDefault="006929FB" w:rsidP="002D42BC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rtl/>
        </w:rPr>
      </w:pPr>
      <w:r w:rsidRPr="007A6357">
        <w:rPr>
          <w:rFonts w:ascii="Times New Roman" w:eastAsia="Caecilia-Roman" w:hAnsi="Times New Roman" w:cs="Times New Roman"/>
          <w:color w:val="000000" w:themeColor="text1"/>
        </w:rPr>
        <w:t>[3]</w:t>
      </w:r>
      <w:r w:rsidRPr="007A6357">
        <w:rPr>
          <w:rFonts w:ascii="Times New Roman" w:hAnsi="Times New Roman" w:cs="Times New Roman"/>
          <w:color w:val="000000" w:themeColor="text1"/>
        </w:rPr>
        <w:t xml:space="preserve"> T. Ota, M. Takahashi, I. Yamai, H. Suzuki, </w:t>
      </w:r>
      <w:r w:rsidRPr="007A6357">
        <w:rPr>
          <w:rFonts w:ascii="Times New Roman" w:hAnsi="Times New Roman" w:cs="Times New Roman"/>
          <w:noProof/>
          <w:color w:val="000000" w:themeColor="text1"/>
        </w:rPr>
        <w:t>"</w:t>
      </w:r>
      <w:r w:rsidRPr="007A6357">
        <w:rPr>
          <w:rStyle w:val="title-text"/>
          <w:rFonts w:ascii="Times New Roman" w:hAnsi="Times New Roman" w:cs="Times New Roman"/>
          <w:color w:val="000000" w:themeColor="text1"/>
        </w:rPr>
        <w:t>High‐thermal‐expansion polycrystalline leucite ceramic</w:t>
      </w:r>
      <w:r w:rsidRPr="007A6357">
        <w:rPr>
          <w:rFonts w:ascii="Times New Roman" w:hAnsi="Times New Roman" w:cs="Times New Roman"/>
          <w:noProof/>
          <w:color w:val="000000" w:themeColor="text1"/>
        </w:rPr>
        <w:t>"</w:t>
      </w:r>
      <w:r w:rsidRPr="007A6357">
        <w:rPr>
          <w:rStyle w:val="title-text"/>
          <w:rFonts w:ascii="Times New Roman" w:hAnsi="Times New Roman" w:cs="Times New Roman"/>
          <w:color w:val="000000" w:themeColor="text1"/>
        </w:rPr>
        <w:t xml:space="preserve">, </w:t>
      </w:r>
      <w:r w:rsidR="00E13652" w:rsidRPr="007A6357">
        <w:rPr>
          <w:rFonts w:ascii="Times New Roman" w:hAnsi="Times New Roman" w:cs="Times New Roman"/>
          <w:color w:val="000000" w:themeColor="text1"/>
        </w:rPr>
        <w:t>J. Am. Ceram. Soc., 1993, 76 [9]</w:t>
      </w:r>
      <w:r w:rsidR="002D42BC" w:rsidRPr="007A6357">
        <w:rPr>
          <w:rFonts w:ascii="Times New Roman" w:hAnsi="Times New Roman" w:cs="Times New Roman"/>
          <w:color w:val="000000" w:themeColor="text1"/>
        </w:rPr>
        <w:t>, 2379-2381.</w:t>
      </w:r>
    </w:p>
    <w:p w14:paraId="22BB7BCC" w14:textId="3B542297" w:rsidR="006929FB" w:rsidRPr="007A6357" w:rsidRDefault="006929FB" w:rsidP="00341FF2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</w:rPr>
      </w:pPr>
      <w:r w:rsidRPr="007A6357">
        <w:rPr>
          <w:rFonts w:ascii="Times New Roman" w:hAnsi="Times New Roman" w:cs="Times New Roman"/>
          <w:iCs/>
          <w:color w:val="000000" w:themeColor="text1"/>
        </w:rPr>
        <w:t>[4]</w:t>
      </w:r>
      <w:r w:rsidRPr="007A6357">
        <w:rPr>
          <w:rFonts w:ascii="Times New Roman" w:eastAsia="TimesNewRoman" w:hAnsi="Times New Roman" w:cs="Times New Roman"/>
          <w:color w:val="000000" w:themeColor="text1"/>
        </w:rPr>
        <w:t xml:space="preserve"> </w:t>
      </w:r>
      <w:r w:rsidRPr="007A6357">
        <w:rPr>
          <w:rFonts w:ascii="Times New Roman" w:hAnsi="Times New Roman" w:cs="Times New Roman"/>
          <w:noProof/>
          <w:color w:val="000000" w:themeColor="text1"/>
        </w:rPr>
        <w:t xml:space="preserve">D.G. Wildgoose, A. Johnson, R.B. Winstanley, "Glass/ceramic/refractory techniques, their development and introduction into dentistry: A historical literature review", </w:t>
      </w:r>
      <w:r w:rsidR="00341FF2" w:rsidRPr="007A6357">
        <w:rPr>
          <w:rFonts w:ascii="Times New Roman" w:hAnsi="Times New Roman" w:cs="Times New Roman"/>
          <w:noProof/>
          <w:color w:val="000000" w:themeColor="text1"/>
        </w:rPr>
        <w:t>J. Prosthet. Dent.</w:t>
      </w:r>
      <w:r w:rsidR="00E13652" w:rsidRPr="007A6357">
        <w:rPr>
          <w:rFonts w:ascii="Times New Roman" w:hAnsi="Times New Roman" w:cs="Times New Roman"/>
          <w:noProof/>
          <w:color w:val="000000" w:themeColor="text1"/>
        </w:rPr>
        <w:t xml:space="preserve">, </w:t>
      </w:r>
      <w:r w:rsidR="00341FF2" w:rsidRPr="007A6357">
        <w:rPr>
          <w:rFonts w:ascii="Times New Roman" w:hAnsi="Times New Roman" w:cs="Times New Roman"/>
          <w:noProof/>
          <w:color w:val="000000" w:themeColor="text1"/>
        </w:rPr>
        <w:t>2004, 91 [2]</w:t>
      </w:r>
      <w:r w:rsidR="004E0121" w:rsidRPr="007A6357">
        <w:rPr>
          <w:rFonts w:ascii="Times New Roman" w:hAnsi="Times New Roman" w:cs="Times New Roman"/>
          <w:noProof/>
          <w:color w:val="000000" w:themeColor="text1"/>
        </w:rPr>
        <w:t>,</w:t>
      </w:r>
      <w:r w:rsidRPr="007A6357">
        <w:rPr>
          <w:rFonts w:ascii="Times New Roman" w:hAnsi="Times New Roman" w:cs="Times New Roman"/>
          <w:noProof/>
          <w:color w:val="000000" w:themeColor="text1"/>
        </w:rPr>
        <w:t xml:space="preserve"> 136-143.</w:t>
      </w:r>
    </w:p>
    <w:p w14:paraId="0D8902E6" w14:textId="0CE76B6C" w:rsidR="006929FB" w:rsidRPr="007A6357" w:rsidRDefault="006929FB" w:rsidP="002D42B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A6357">
        <w:rPr>
          <w:rFonts w:ascii="Times New Roman" w:hAnsi="Times New Roman" w:cs="Times New Roman"/>
          <w:color w:val="000000" w:themeColor="text1"/>
        </w:rPr>
        <w:t xml:space="preserve">[5] H. Wolfram, F. Martin, R. Volker, </w:t>
      </w:r>
      <w:r w:rsidRPr="007A6357">
        <w:rPr>
          <w:rFonts w:ascii="Times New Roman" w:hAnsi="Times New Roman" w:cs="Times New Roman"/>
          <w:noProof/>
          <w:color w:val="000000" w:themeColor="text1"/>
        </w:rPr>
        <w:t>"</w:t>
      </w:r>
      <w:r w:rsidRPr="007A6357">
        <w:rPr>
          <w:rFonts w:ascii="Times New Roman" w:hAnsi="Times New Roman" w:cs="Times New Roman"/>
          <w:color w:val="000000" w:themeColor="text1"/>
        </w:rPr>
        <w:t>Surface crystallization of</w:t>
      </w:r>
      <w:r w:rsidRPr="007A6357">
        <w:rPr>
          <w:rFonts w:ascii="Times New Roman" w:hAnsi="Times New Roman" w:cs="Times New Roman"/>
          <w:color w:val="000000" w:themeColor="text1"/>
          <w:rtl/>
          <w:lang w:bidi="fa-IR"/>
        </w:rPr>
        <w:t xml:space="preserve"> </w:t>
      </w:r>
      <w:r w:rsidRPr="007A6357">
        <w:rPr>
          <w:rFonts w:ascii="Times New Roman" w:hAnsi="Times New Roman" w:cs="Times New Roman"/>
          <w:color w:val="000000" w:themeColor="text1"/>
        </w:rPr>
        <w:t>leucite in glasses</w:t>
      </w:r>
      <w:r w:rsidRPr="007A6357">
        <w:rPr>
          <w:rFonts w:ascii="Times New Roman" w:hAnsi="Times New Roman" w:cs="Times New Roman"/>
          <w:noProof/>
          <w:color w:val="000000" w:themeColor="text1"/>
        </w:rPr>
        <w:t>"</w:t>
      </w:r>
      <w:r w:rsidRPr="007A6357">
        <w:rPr>
          <w:rFonts w:ascii="Times New Roman" w:hAnsi="Times New Roman" w:cs="Times New Roman"/>
          <w:color w:val="000000" w:themeColor="text1"/>
        </w:rPr>
        <w:t xml:space="preserve">, </w:t>
      </w:r>
      <w:r w:rsidR="002D42BC" w:rsidRPr="007A6357">
        <w:rPr>
          <w:rFonts w:ascii="Times New Roman" w:hAnsi="Times New Roman" w:cs="Times New Roman"/>
          <w:color w:val="000000" w:themeColor="text1"/>
          <w:shd w:val="clear" w:color="auto" w:fill="FFFFFF"/>
        </w:rPr>
        <w:t>J. Non-Cryst. Solids</w:t>
      </w:r>
      <w:r w:rsidRPr="007A6357">
        <w:rPr>
          <w:rFonts w:ascii="Times New Roman" w:hAnsi="Times New Roman" w:cs="Times New Roman"/>
          <w:color w:val="000000" w:themeColor="text1"/>
        </w:rPr>
        <w:t xml:space="preserve">, </w:t>
      </w:r>
      <w:r w:rsidR="002D42BC" w:rsidRPr="007A6357">
        <w:rPr>
          <w:rFonts w:ascii="Times New Roman" w:hAnsi="Times New Roman" w:cs="Times New Roman"/>
          <w:color w:val="000000" w:themeColor="text1"/>
        </w:rPr>
        <w:t>1995, 180,</w:t>
      </w:r>
      <w:r w:rsidRPr="007A6357">
        <w:rPr>
          <w:rFonts w:ascii="Times New Roman" w:hAnsi="Times New Roman" w:cs="Times New Roman"/>
          <w:color w:val="000000" w:themeColor="text1"/>
        </w:rPr>
        <w:t xml:space="preserve"> 292-307.</w:t>
      </w:r>
    </w:p>
    <w:p w14:paraId="5C40F776" w14:textId="027AF22F" w:rsidR="006929FB" w:rsidRPr="007A6357" w:rsidRDefault="006929FB" w:rsidP="00E13652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</w:rPr>
      </w:pPr>
      <w:r w:rsidRPr="007A6357">
        <w:rPr>
          <w:rFonts w:ascii="Times New Roman" w:hAnsi="Times New Roman" w:cs="Times New Roman"/>
          <w:iCs/>
          <w:color w:val="000000" w:themeColor="text1"/>
        </w:rPr>
        <w:t>[6]</w:t>
      </w:r>
      <w:r w:rsidRPr="007A6357">
        <w:rPr>
          <w:rFonts w:ascii="Times New Roman" w:eastAsia="TimesNewRoman" w:hAnsi="Times New Roman" w:cs="Times New Roman"/>
          <w:color w:val="000000" w:themeColor="text1"/>
        </w:rPr>
        <w:t xml:space="preserve"> </w:t>
      </w:r>
      <w:r w:rsidRPr="007A6357">
        <w:rPr>
          <w:rFonts w:ascii="Times New Roman" w:hAnsi="Times New Roman" w:cs="Times New Roman"/>
          <w:noProof/>
          <w:color w:val="000000" w:themeColor="text1"/>
        </w:rPr>
        <w:t xml:space="preserve">T. Miyazaki, Y. Hotta, J. Kunii, S. Kuriyama, Y. Tamaki, "A review of dental CAD/CAM: current status and future perspectives from 20 years of experience", </w:t>
      </w:r>
      <w:r w:rsidR="00E13652" w:rsidRPr="007A6357">
        <w:rPr>
          <w:rFonts w:ascii="Times New Roman" w:hAnsi="Times New Roman" w:cs="Times New Roman"/>
          <w:color w:val="000000" w:themeColor="text1"/>
          <w:shd w:val="clear" w:color="auto" w:fill="FFFFFF"/>
        </w:rPr>
        <w:t>Dent. Mater</w:t>
      </w:r>
      <w:r w:rsidRPr="007A6357">
        <w:rPr>
          <w:rFonts w:ascii="Times New Roman" w:hAnsi="Times New Roman" w:cs="Times New Roman"/>
          <w:noProof/>
          <w:color w:val="000000" w:themeColor="text1"/>
        </w:rPr>
        <w:t xml:space="preserve">, </w:t>
      </w:r>
      <w:r w:rsidR="00E13652" w:rsidRPr="007A6357">
        <w:rPr>
          <w:rFonts w:ascii="Times New Roman" w:hAnsi="Times New Roman" w:cs="Times New Roman"/>
          <w:noProof/>
          <w:color w:val="000000" w:themeColor="text1"/>
        </w:rPr>
        <w:t>2009, 28 [1],</w:t>
      </w:r>
      <w:r w:rsidRPr="007A6357">
        <w:rPr>
          <w:rFonts w:ascii="Times New Roman" w:hAnsi="Times New Roman" w:cs="Times New Roman"/>
          <w:noProof/>
          <w:color w:val="000000" w:themeColor="text1"/>
        </w:rPr>
        <w:t xml:space="preserve"> 44-56.</w:t>
      </w:r>
    </w:p>
    <w:p w14:paraId="436255C4" w14:textId="1D39AB01" w:rsidR="006929FB" w:rsidRPr="007A6357" w:rsidRDefault="006929FB" w:rsidP="00E1365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A6357">
        <w:rPr>
          <w:rFonts w:ascii="Times New Roman" w:hAnsi="Times New Roman" w:cs="Times New Roman"/>
          <w:color w:val="000000" w:themeColor="text1"/>
        </w:rPr>
        <w:t xml:space="preserve">[7] T.S. Sheu, W.J. O’Brien, S.T. Rasmussen, </w:t>
      </w:r>
      <w:r w:rsidRPr="007A6357">
        <w:rPr>
          <w:rFonts w:ascii="Times New Roman" w:hAnsi="Times New Roman" w:cs="Times New Roman"/>
          <w:noProof/>
          <w:color w:val="000000" w:themeColor="text1"/>
        </w:rPr>
        <w:t>"</w:t>
      </w:r>
      <w:r w:rsidRPr="007A6357">
        <w:rPr>
          <w:rFonts w:ascii="Times New Roman" w:hAnsi="Times New Roman" w:cs="Times New Roman"/>
          <w:color w:val="000000" w:themeColor="text1"/>
        </w:rPr>
        <w:t>Mechanical</w:t>
      </w:r>
      <w:r w:rsidRPr="007A6357">
        <w:rPr>
          <w:rFonts w:ascii="Times New Roman" w:hAnsi="Times New Roman" w:cs="Times New Roman"/>
          <w:color w:val="000000" w:themeColor="text1"/>
          <w:rtl/>
          <w:lang w:bidi="fa-IR"/>
        </w:rPr>
        <w:t xml:space="preserve"> </w:t>
      </w:r>
      <w:r w:rsidRPr="007A6357">
        <w:rPr>
          <w:rFonts w:ascii="Times New Roman" w:hAnsi="Times New Roman" w:cs="Times New Roman"/>
          <w:color w:val="000000" w:themeColor="text1"/>
        </w:rPr>
        <w:t>properties and thermal expansion behavior in leucite containing</w:t>
      </w:r>
      <w:r w:rsidRPr="007A6357">
        <w:rPr>
          <w:rFonts w:ascii="Times New Roman" w:hAnsi="Times New Roman" w:cs="Times New Roman"/>
          <w:color w:val="000000" w:themeColor="text1"/>
          <w:rtl/>
          <w:lang w:bidi="fa-IR"/>
        </w:rPr>
        <w:t xml:space="preserve"> </w:t>
      </w:r>
      <w:r w:rsidRPr="007A6357">
        <w:rPr>
          <w:rFonts w:ascii="Times New Roman" w:hAnsi="Times New Roman" w:cs="Times New Roman"/>
          <w:color w:val="000000" w:themeColor="text1"/>
        </w:rPr>
        <w:t>materials</w:t>
      </w:r>
      <w:r w:rsidRPr="007A6357">
        <w:rPr>
          <w:rFonts w:ascii="Times New Roman" w:hAnsi="Times New Roman" w:cs="Times New Roman"/>
          <w:noProof/>
          <w:color w:val="000000" w:themeColor="text1"/>
        </w:rPr>
        <w:t>"</w:t>
      </w:r>
      <w:r w:rsidRPr="007A6357">
        <w:rPr>
          <w:rFonts w:ascii="Times New Roman" w:hAnsi="Times New Roman" w:cs="Times New Roman"/>
          <w:color w:val="000000" w:themeColor="text1"/>
        </w:rPr>
        <w:t xml:space="preserve">, </w:t>
      </w:r>
      <w:r w:rsidR="00E13652" w:rsidRPr="007A6357">
        <w:rPr>
          <w:rFonts w:ascii="Times New Roman" w:hAnsi="Times New Roman" w:cs="Times New Roman"/>
          <w:color w:val="000000" w:themeColor="text1"/>
        </w:rPr>
        <w:t>J. Mater. Sci.</w:t>
      </w:r>
      <w:r w:rsidRPr="007A6357">
        <w:rPr>
          <w:rFonts w:ascii="Times New Roman" w:hAnsi="Times New Roman" w:cs="Times New Roman"/>
          <w:color w:val="000000" w:themeColor="text1"/>
        </w:rPr>
        <w:t xml:space="preserve">, </w:t>
      </w:r>
      <w:r w:rsidR="00E13652" w:rsidRPr="007A6357">
        <w:rPr>
          <w:rFonts w:ascii="Times New Roman" w:hAnsi="Times New Roman" w:cs="Times New Roman"/>
          <w:color w:val="000000" w:themeColor="text1"/>
        </w:rPr>
        <w:t>1994, 29,</w:t>
      </w:r>
      <w:r w:rsidRPr="007A6357">
        <w:rPr>
          <w:rFonts w:ascii="Times New Roman" w:hAnsi="Times New Roman" w:cs="Times New Roman"/>
          <w:color w:val="000000" w:themeColor="text1"/>
        </w:rPr>
        <w:t xml:space="preserve"> 125-128.</w:t>
      </w:r>
    </w:p>
    <w:p w14:paraId="2E810942" w14:textId="4543ACDD" w:rsidR="006929FB" w:rsidRPr="007A6357" w:rsidRDefault="006929FB" w:rsidP="00E1365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A6357">
        <w:rPr>
          <w:rFonts w:ascii="Times New Roman" w:hAnsi="Times New Roman" w:cs="Times New Roman"/>
          <w:color w:val="000000" w:themeColor="text1"/>
        </w:rPr>
        <w:t>[8]</w:t>
      </w:r>
      <w:r w:rsidRPr="007A6357">
        <w:rPr>
          <w:rFonts w:ascii="Times New Roman" w:eastAsia="Times New Roman" w:hAnsi="Times New Roman" w:cs="Times New Roman"/>
          <w:color w:val="000000" w:themeColor="text1"/>
          <w:kern w:val="36"/>
        </w:rPr>
        <w:t xml:space="preserve"> </w:t>
      </w:r>
      <w:r w:rsidRPr="007A6357">
        <w:rPr>
          <w:rFonts w:ascii="Times New Roman" w:hAnsi="Times New Roman" w:cs="Times New Roman"/>
          <w:color w:val="000000" w:themeColor="text1"/>
        </w:rPr>
        <w:t xml:space="preserve">Y. Zhang, J. Wu, P. Rao, L.V. Ming, </w:t>
      </w:r>
      <w:r w:rsidRPr="007A6357">
        <w:rPr>
          <w:rFonts w:ascii="Times New Roman" w:hAnsi="Times New Roman" w:cs="Times New Roman"/>
          <w:noProof/>
          <w:color w:val="000000" w:themeColor="text1"/>
        </w:rPr>
        <w:t>"</w:t>
      </w:r>
      <w:r w:rsidRPr="007A6357">
        <w:rPr>
          <w:rFonts w:ascii="Times New Roman" w:hAnsi="Times New Roman" w:cs="Times New Roman"/>
          <w:color w:val="000000" w:themeColor="text1"/>
        </w:rPr>
        <w:t>Low temperature synthesis of high purity leucite</w:t>
      </w:r>
      <w:r w:rsidRPr="007A6357">
        <w:rPr>
          <w:rFonts w:ascii="Times New Roman" w:hAnsi="Times New Roman" w:cs="Times New Roman"/>
          <w:noProof/>
          <w:color w:val="000000" w:themeColor="text1"/>
        </w:rPr>
        <w:t>"</w:t>
      </w:r>
      <w:r w:rsidRPr="007A6357">
        <w:rPr>
          <w:rFonts w:ascii="Times New Roman" w:hAnsi="Times New Roman" w:cs="Times New Roman"/>
          <w:color w:val="000000" w:themeColor="text1"/>
        </w:rPr>
        <w:t xml:space="preserve">, </w:t>
      </w:r>
      <w:r w:rsidR="00E13652" w:rsidRPr="007A6357">
        <w:rPr>
          <w:rFonts w:ascii="Times New Roman" w:hAnsi="Times New Roman" w:cs="Times New Roman"/>
          <w:color w:val="000000" w:themeColor="text1"/>
          <w:shd w:val="clear" w:color="auto" w:fill="FFFFFF"/>
        </w:rPr>
        <w:t>Mater. Lett.</w:t>
      </w:r>
      <w:r w:rsidR="00E13652" w:rsidRPr="007A6357">
        <w:rPr>
          <w:rFonts w:ascii="Times New Roman" w:hAnsi="Times New Roman" w:cs="Times New Roman"/>
          <w:color w:val="000000" w:themeColor="text1"/>
        </w:rPr>
        <w:t>, 2006, 60, 2819-2823.</w:t>
      </w:r>
    </w:p>
    <w:p w14:paraId="274D06A4" w14:textId="3D9DB8A8" w:rsidR="006929FB" w:rsidRPr="007A6357" w:rsidRDefault="006929FB" w:rsidP="004E01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rtl/>
        </w:rPr>
      </w:pPr>
      <w:r w:rsidRPr="007A6357">
        <w:rPr>
          <w:rFonts w:ascii="Times New Roman" w:hAnsi="Times New Roman" w:cs="Times New Roman"/>
          <w:color w:val="000000" w:themeColor="text1"/>
        </w:rPr>
        <w:t xml:space="preserve">[9] M. Novotna, V. Satava, P. Kostka, </w:t>
      </w:r>
      <w:r w:rsidRPr="007A6357">
        <w:rPr>
          <w:rFonts w:ascii="Times New Roman" w:hAnsi="Times New Roman" w:cs="Times New Roman"/>
          <w:noProof/>
          <w:color w:val="000000" w:themeColor="text1"/>
        </w:rPr>
        <w:t>"</w:t>
      </w:r>
      <w:r w:rsidRPr="007A6357">
        <w:rPr>
          <w:rFonts w:ascii="Times New Roman" w:hAnsi="Times New Roman" w:cs="Times New Roman"/>
          <w:color w:val="000000" w:themeColor="text1"/>
        </w:rPr>
        <w:t>Synthesis of leucite for</w:t>
      </w:r>
      <w:r w:rsidRPr="007A6357">
        <w:rPr>
          <w:rFonts w:ascii="Times New Roman" w:hAnsi="Times New Roman" w:cs="Times New Roman"/>
          <w:color w:val="000000" w:themeColor="text1"/>
          <w:rtl/>
          <w:lang w:bidi="fa-IR"/>
        </w:rPr>
        <w:t xml:space="preserve"> </w:t>
      </w:r>
      <w:r w:rsidRPr="007A6357">
        <w:rPr>
          <w:rFonts w:ascii="Times New Roman" w:hAnsi="Times New Roman" w:cs="Times New Roman"/>
          <w:color w:val="000000" w:themeColor="text1"/>
        </w:rPr>
        <w:t>application in dentistry</w:t>
      </w:r>
      <w:r w:rsidRPr="007A6357">
        <w:rPr>
          <w:rFonts w:ascii="Times New Roman" w:hAnsi="Times New Roman" w:cs="Times New Roman"/>
          <w:noProof/>
          <w:color w:val="000000" w:themeColor="text1"/>
        </w:rPr>
        <w:t>"</w:t>
      </w:r>
      <w:r w:rsidRPr="007A6357">
        <w:rPr>
          <w:rFonts w:ascii="Times New Roman" w:hAnsi="Times New Roman" w:cs="Times New Roman"/>
          <w:color w:val="000000" w:themeColor="text1"/>
        </w:rPr>
        <w:t xml:space="preserve">, </w:t>
      </w:r>
      <w:r w:rsidR="004E0121" w:rsidRPr="007A6357">
        <w:rPr>
          <w:rFonts w:ascii="Times New Roman" w:hAnsi="Times New Roman" w:cs="Times New Roman"/>
          <w:color w:val="000000" w:themeColor="text1"/>
        </w:rPr>
        <w:t>Glass Technol.</w:t>
      </w:r>
      <w:r w:rsidRPr="007A6357">
        <w:rPr>
          <w:rFonts w:ascii="Times New Roman" w:hAnsi="Times New Roman" w:cs="Times New Roman"/>
          <w:color w:val="000000" w:themeColor="text1"/>
        </w:rPr>
        <w:t xml:space="preserve">, </w:t>
      </w:r>
      <w:r w:rsidR="004E0121" w:rsidRPr="007A6357">
        <w:rPr>
          <w:rFonts w:ascii="Times New Roman" w:hAnsi="Times New Roman" w:cs="Times New Roman"/>
          <w:color w:val="000000" w:themeColor="text1"/>
        </w:rPr>
        <w:t>2004, 45 [2]</w:t>
      </w:r>
      <w:r w:rsidRPr="007A6357">
        <w:rPr>
          <w:rFonts w:ascii="Times New Roman" w:hAnsi="Times New Roman" w:cs="Times New Roman"/>
          <w:color w:val="000000" w:themeColor="text1"/>
        </w:rPr>
        <w:t xml:space="preserve"> 105-107.</w:t>
      </w:r>
    </w:p>
    <w:p w14:paraId="51047700" w14:textId="79A15D4D" w:rsidR="006929FB" w:rsidRPr="007A6357" w:rsidRDefault="006929FB" w:rsidP="004E01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A6357">
        <w:rPr>
          <w:rFonts w:ascii="Times New Roman" w:hAnsi="Times New Roman" w:cs="Times New Roman"/>
          <w:color w:val="000000" w:themeColor="text1"/>
        </w:rPr>
        <w:t xml:space="preserve">[10] M. Novotna, V. Satava, D. Lezal, </w:t>
      </w:r>
      <w:r w:rsidRPr="007A6357">
        <w:rPr>
          <w:rFonts w:ascii="Times New Roman" w:hAnsi="Times New Roman" w:cs="Times New Roman"/>
          <w:noProof/>
          <w:color w:val="000000" w:themeColor="text1"/>
        </w:rPr>
        <w:t>"</w:t>
      </w:r>
      <w:r w:rsidRPr="007A6357">
        <w:rPr>
          <w:rFonts w:ascii="Times New Roman" w:hAnsi="Times New Roman" w:cs="Times New Roman"/>
          <w:color w:val="000000" w:themeColor="text1"/>
        </w:rPr>
        <w:t>Preparation of leucite based materials</w:t>
      </w:r>
      <w:r w:rsidRPr="007A6357">
        <w:rPr>
          <w:rFonts w:ascii="Times New Roman" w:hAnsi="Times New Roman" w:cs="Times New Roman"/>
          <w:noProof/>
          <w:color w:val="000000" w:themeColor="text1"/>
        </w:rPr>
        <w:t>"</w:t>
      </w:r>
      <w:r w:rsidRPr="007A6357">
        <w:rPr>
          <w:rFonts w:ascii="Times New Roman" w:hAnsi="Times New Roman" w:cs="Times New Roman"/>
          <w:color w:val="000000" w:themeColor="text1"/>
        </w:rPr>
        <w:t xml:space="preserve">, </w:t>
      </w:r>
      <w:r w:rsidR="004E0121" w:rsidRPr="007A6357">
        <w:rPr>
          <w:rFonts w:ascii="Times New Roman" w:hAnsi="Times New Roman" w:cs="Times New Roman"/>
          <w:color w:val="000000" w:themeColor="text1"/>
        </w:rPr>
        <w:t>Solid State Phenom.</w:t>
      </w:r>
      <w:r w:rsidRPr="007A6357">
        <w:rPr>
          <w:rFonts w:ascii="Times New Roman" w:hAnsi="Times New Roman" w:cs="Times New Roman"/>
          <w:color w:val="000000" w:themeColor="text1"/>
        </w:rPr>
        <w:t>,</w:t>
      </w:r>
      <w:r w:rsidR="004E0121" w:rsidRPr="007A6357">
        <w:rPr>
          <w:rFonts w:ascii="Times New Roman" w:hAnsi="Times New Roman" w:cs="Times New Roman"/>
          <w:color w:val="000000" w:themeColor="text1"/>
        </w:rPr>
        <w:t xml:space="preserve"> 2003, 90-91,</w:t>
      </w:r>
      <w:r w:rsidRPr="007A6357">
        <w:rPr>
          <w:rFonts w:ascii="Times New Roman" w:hAnsi="Times New Roman" w:cs="Times New Roman"/>
          <w:color w:val="000000" w:themeColor="text1"/>
        </w:rPr>
        <w:t xml:space="preserve"> 377-382.</w:t>
      </w:r>
    </w:p>
    <w:p w14:paraId="33562865" w14:textId="03248A0D" w:rsidR="006929FB" w:rsidRPr="007A6357" w:rsidRDefault="006929FB" w:rsidP="00E13652">
      <w:pPr>
        <w:spacing w:after="0" w:line="360" w:lineRule="auto"/>
        <w:jc w:val="both"/>
        <w:rPr>
          <w:rFonts w:ascii="Times New Roman" w:hAnsi="Times New Roman" w:cs="Times New Roman"/>
          <w:iCs/>
          <w:color w:val="000000" w:themeColor="text1"/>
        </w:rPr>
      </w:pPr>
      <w:r w:rsidRPr="007A6357">
        <w:rPr>
          <w:rFonts w:ascii="Times New Roman" w:hAnsi="Times New Roman" w:cs="Times New Roman"/>
          <w:color w:val="000000" w:themeColor="text1"/>
        </w:rPr>
        <w:t xml:space="preserve">[11] A. Jankeviciute, A. Kareiva, </w:t>
      </w:r>
      <w:r w:rsidRPr="007A6357">
        <w:rPr>
          <w:rFonts w:ascii="Times New Roman" w:hAnsi="Times New Roman" w:cs="Times New Roman"/>
          <w:noProof/>
          <w:color w:val="000000" w:themeColor="text1"/>
        </w:rPr>
        <w:t>"</w:t>
      </w:r>
      <w:r w:rsidRPr="007A6357">
        <w:rPr>
          <w:rFonts w:ascii="Times New Roman" w:hAnsi="Times New Roman" w:cs="Times New Roman"/>
          <w:color w:val="000000" w:themeColor="text1"/>
        </w:rPr>
        <w:t>Synthesis and characterization of leucite ceramics using sol-gel derived molecular precursors</w:t>
      </w:r>
      <w:r w:rsidRPr="007A6357">
        <w:rPr>
          <w:rFonts w:ascii="Times New Roman" w:hAnsi="Times New Roman" w:cs="Times New Roman"/>
          <w:noProof/>
          <w:color w:val="000000" w:themeColor="text1"/>
        </w:rPr>
        <w:t>"</w:t>
      </w:r>
      <w:r w:rsidRPr="007A6357">
        <w:rPr>
          <w:rFonts w:ascii="Times New Roman" w:hAnsi="Times New Roman" w:cs="Times New Roman"/>
          <w:color w:val="000000" w:themeColor="text1"/>
        </w:rPr>
        <w:t xml:space="preserve">, </w:t>
      </w:r>
      <w:r w:rsidR="00E13652" w:rsidRPr="007A6357">
        <w:rPr>
          <w:rFonts w:ascii="Times New Roman" w:hAnsi="Times New Roman" w:cs="Times New Roman"/>
          <w:color w:val="000000" w:themeColor="text1"/>
          <w:shd w:val="clear" w:color="auto" w:fill="FFFFFF"/>
        </w:rPr>
        <w:t>Mendeleev Commun.</w:t>
      </w:r>
      <w:r w:rsidR="00E13652" w:rsidRPr="007A6357">
        <w:rPr>
          <w:rFonts w:ascii="Times New Roman" w:hAnsi="Times New Roman" w:cs="Times New Roman"/>
          <w:color w:val="000000" w:themeColor="text1"/>
        </w:rPr>
        <w:t>, 2011, 21, 287-288.</w:t>
      </w:r>
    </w:p>
    <w:p w14:paraId="0B588C07" w14:textId="764AD4F8" w:rsidR="006929FB" w:rsidRPr="007A6357" w:rsidRDefault="006929FB" w:rsidP="00E13652">
      <w:pPr>
        <w:spacing w:after="0" w:line="360" w:lineRule="auto"/>
        <w:jc w:val="both"/>
        <w:rPr>
          <w:rStyle w:val="title-text"/>
          <w:rFonts w:ascii="Times New Roman" w:eastAsia="Times New Roman" w:hAnsi="Times New Roman" w:cs="Times New Roman"/>
          <w:color w:val="000000" w:themeColor="text1"/>
          <w:kern w:val="36"/>
        </w:rPr>
      </w:pPr>
      <w:r w:rsidRPr="007A6357">
        <w:rPr>
          <w:rFonts w:ascii="Times New Roman" w:hAnsi="Times New Roman" w:cs="Times New Roman"/>
          <w:color w:val="000000" w:themeColor="text1"/>
        </w:rPr>
        <w:t xml:space="preserve">[12] </w:t>
      </w:r>
      <w:r w:rsidRPr="007A6357">
        <w:rPr>
          <w:rStyle w:val="title-text"/>
          <w:rFonts w:ascii="Times New Roman" w:eastAsia="Times New Roman" w:hAnsi="Times New Roman" w:cs="Times New Roman"/>
          <w:color w:val="000000" w:themeColor="text1"/>
          <w:kern w:val="36"/>
        </w:rPr>
        <w:t xml:space="preserve">Y. Zhang, C. Qu, P. Rao, M. Lv, J. Wu, </w:t>
      </w:r>
      <w:r w:rsidRPr="007A6357">
        <w:rPr>
          <w:rFonts w:ascii="Times New Roman" w:hAnsi="Times New Roman" w:cs="Times New Roman"/>
          <w:noProof/>
          <w:color w:val="000000" w:themeColor="text1"/>
        </w:rPr>
        <w:t>"</w:t>
      </w:r>
      <w:hyperlink r:id="rId26" w:history="1">
        <w:r w:rsidRPr="007A6357">
          <w:rPr>
            <w:rStyle w:val="title-text"/>
            <w:rFonts w:ascii="Times New Roman" w:eastAsia="Times New Roman" w:hAnsi="Times New Roman" w:cs="Times New Roman"/>
            <w:color w:val="000000" w:themeColor="text1"/>
            <w:kern w:val="36"/>
          </w:rPr>
          <w:t>Nanocrystalline seeding effect on the crystallization of two leucite precursors</w:t>
        </w:r>
      </w:hyperlink>
      <w:r w:rsidRPr="007A6357">
        <w:rPr>
          <w:rFonts w:ascii="Times New Roman" w:hAnsi="Times New Roman" w:cs="Times New Roman"/>
          <w:noProof/>
          <w:color w:val="000000" w:themeColor="text1"/>
        </w:rPr>
        <w:t>"</w:t>
      </w:r>
      <w:r w:rsidRPr="007A6357">
        <w:rPr>
          <w:rStyle w:val="title-text"/>
          <w:rFonts w:ascii="Times New Roman" w:eastAsia="Times New Roman" w:hAnsi="Times New Roman" w:cs="Times New Roman"/>
          <w:color w:val="000000" w:themeColor="text1"/>
          <w:kern w:val="36"/>
        </w:rPr>
        <w:t xml:space="preserve">, </w:t>
      </w:r>
      <w:r w:rsidR="00E13652" w:rsidRPr="007A6357">
        <w:rPr>
          <w:rFonts w:ascii="Times New Roman" w:hAnsi="Times New Roman" w:cs="Times New Roman"/>
          <w:iCs/>
          <w:color w:val="000000" w:themeColor="text1"/>
        </w:rPr>
        <w:t>J. Am. Ceram. Soc.</w:t>
      </w:r>
      <w:r w:rsidR="00E13652" w:rsidRPr="007A6357">
        <w:rPr>
          <w:rStyle w:val="title-text"/>
          <w:rFonts w:ascii="Times New Roman" w:eastAsia="Times New Roman" w:hAnsi="Times New Roman" w:cs="Times New Roman"/>
          <w:color w:val="000000" w:themeColor="text1"/>
          <w:kern w:val="36"/>
        </w:rPr>
        <w:t>, 2007, 90 [8], 2390-2398.</w:t>
      </w:r>
    </w:p>
    <w:p w14:paraId="5F009A25" w14:textId="51F7079D" w:rsidR="006929FB" w:rsidRPr="007A6357" w:rsidRDefault="006929FB" w:rsidP="00E13652">
      <w:pPr>
        <w:spacing w:after="0" w:line="360" w:lineRule="auto"/>
        <w:jc w:val="both"/>
        <w:rPr>
          <w:rStyle w:val="title-text"/>
          <w:rFonts w:ascii="Times New Roman" w:eastAsia="Times New Roman" w:hAnsi="Times New Roman" w:cs="Times New Roman"/>
          <w:color w:val="000000" w:themeColor="text1"/>
          <w:kern w:val="36"/>
        </w:rPr>
      </w:pPr>
      <w:r w:rsidRPr="007A6357">
        <w:rPr>
          <w:rFonts w:ascii="Times New Roman" w:hAnsi="Times New Roman" w:cs="Times New Roman"/>
          <w:color w:val="000000" w:themeColor="text1"/>
        </w:rPr>
        <w:t>[13]</w:t>
      </w:r>
      <w:r w:rsidRPr="007A6357">
        <w:rPr>
          <w:rFonts w:ascii="Times New Roman" w:eastAsia="Times New Roman" w:hAnsi="Times New Roman" w:cs="Times New Roman"/>
          <w:color w:val="000000" w:themeColor="text1"/>
          <w:kern w:val="36"/>
        </w:rPr>
        <w:t xml:space="preserve"> </w:t>
      </w:r>
      <w:r w:rsidRPr="007A6357">
        <w:rPr>
          <w:rStyle w:val="title-text"/>
          <w:rFonts w:ascii="Times New Roman" w:eastAsia="Times New Roman" w:hAnsi="Times New Roman" w:cs="Times New Roman"/>
          <w:color w:val="000000" w:themeColor="text1"/>
          <w:kern w:val="36"/>
        </w:rPr>
        <w:t xml:space="preserve">A. Klouzkova, M. Mrazova, M. Kohoutkova, </w:t>
      </w:r>
      <w:r w:rsidRPr="007A6357">
        <w:rPr>
          <w:rFonts w:ascii="Times New Roman" w:hAnsi="Times New Roman" w:cs="Times New Roman"/>
          <w:noProof/>
          <w:color w:val="000000" w:themeColor="text1"/>
        </w:rPr>
        <w:t>"</w:t>
      </w:r>
      <w:r w:rsidRPr="007A6357">
        <w:rPr>
          <w:rStyle w:val="title-text"/>
          <w:rFonts w:ascii="Times New Roman" w:eastAsia="Times New Roman" w:hAnsi="Times New Roman" w:cs="Times New Roman"/>
          <w:color w:val="000000" w:themeColor="text1"/>
          <w:kern w:val="36"/>
        </w:rPr>
        <w:t>Synthesis of partially stabilized leucite</w:t>
      </w:r>
      <w:r w:rsidRPr="007A6357">
        <w:rPr>
          <w:rFonts w:ascii="Times New Roman" w:hAnsi="Times New Roman" w:cs="Times New Roman"/>
          <w:noProof/>
          <w:color w:val="000000" w:themeColor="text1"/>
        </w:rPr>
        <w:t>"</w:t>
      </w:r>
      <w:r w:rsidRPr="007A6357">
        <w:rPr>
          <w:rStyle w:val="title-text"/>
          <w:rFonts w:ascii="Times New Roman" w:eastAsia="Times New Roman" w:hAnsi="Times New Roman" w:cs="Times New Roman"/>
          <w:color w:val="000000" w:themeColor="text1"/>
          <w:kern w:val="36"/>
        </w:rPr>
        <w:t xml:space="preserve">, </w:t>
      </w:r>
      <w:r w:rsidR="00E13652" w:rsidRPr="007A6357">
        <w:rPr>
          <w:rFonts w:ascii="Times New Roman" w:eastAsia="Times New Roman" w:hAnsi="Times New Roman" w:cs="Times New Roman"/>
          <w:color w:val="000000" w:themeColor="text1"/>
        </w:rPr>
        <w:t>J. Phys. Chem. Solids</w:t>
      </w:r>
      <w:r w:rsidR="00E13652" w:rsidRPr="007A6357">
        <w:rPr>
          <w:rStyle w:val="title-text"/>
          <w:rFonts w:ascii="Times New Roman" w:eastAsia="Times New Roman" w:hAnsi="Times New Roman" w:cs="Times New Roman"/>
          <w:color w:val="000000" w:themeColor="text1"/>
          <w:kern w:val="36"/>
        </w:rPr>
        <w:t>, 2007, 68, 1207-1210.</w:t>
      </w:r>
    </w:p>
    <w:p w14:paraId="352660B9" w14:textId="15456A7B" w:rsidR="006929FB" w:rsidRPr="007A6357" w:rsidRDefault="006929FB" w:rsidP="000E5A4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A6357">
        <w:rPr>
          <w:rFonts w:ascii="Times New Roman" w:hAnsi="Times New Roman" w:cs="Times New Roman"/>
          <w:noProof/>
          <w:color w:val="000000" w:themeColor="text1"/>
        </w:rPr>
        <w:t xml:space="preserve">[14] I.L. Denry, J.A. Holloway, "Ceramics for dental applications: A review", </w:t>
      </w:r>
      <w:r w:rsidR="000E5A45" w:rsidRPr="007A6357">
        <w:rPr>
          <w:rFonts w:ascii="Times New Roman" w:eastAsia="Times New Roman" w:hAnsi="Times New Roman" w:cs="Times New Roman"/>
          <w:color w:val="000000" w:themeColor="text1"/>
        </w:rPr>
        <w:t>J. Mater.</w:t>
      </w:r>
      <w:r w:rsidR="000E5A45" w:rsidRPr="007A6357">
        <w:rPr>
          <w:rFonts w:ascii="Times New Roman" w:hAnsi="Times New Roman" w:cs="Times New Roman"/>
          <w:noProof/>
          <w:color w:val="000000" w:themeColor="text1"/>
        </w:rPr>
        <w:t>, 2010, 3, 351-368.</w:t>
      </w:r>
    </w:p>
    <w:p w14:paraId="1C596689" w14:textId="4F005669" w:rsidR="006929FB" w:rsidRPr="007A6357" w:rsidRDefault="006929FB" w:rsidP="000E5A4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A6357">
        <w:rPr>
          <w:rFonts w:ascii="Times New Roman" w:hAnsi="Times New Roman" w:cs="Times New Roman"/>
          <w:color w:val="000000" w:themeColor="text1"/>
        </w:rPr>
        <w:t xml:space="preserve">[15] J. Yang, J. Wu, P. Rao, C. Xin, D. Chen, </w:t>
      </w:r>
      <w:r w:rsidRPr="007A6357">
        <w:rPr>
          <w:rFonts w:ascii="Times New Roman" w:hAnsi="Times New Roman" w:cs="Times New Roman"/>
          <w:noProof/>
          <w:color w:val="000000" w:themeColor="text1"/>
        </w:rPr>
        <w:t>"</w:t>
      </w:r>
      <w:r w:rsidRPr="007A6357">
        <w:rPr>
          <w:rFonts w:ascii="Times New Roman" w:hAnsi="Times New Roman" w:cs="Times New Roman"/>
          <w:color w:val="000000" w:themeColor="text1"/>
        </w:rPr>
        <w:t>The influence of nanosized leucite on dental porcelain properties</w:t>
      </w:r>
      <w:r w:rsidRPr="007A6357">
        <w:rPr>
          <w:rFonts w:ascii="Times New Roman" w:hAnsi="Times New Roman" w:cs="Times New Roman"/>
          <w:noProof/>
          <w:color w:val="000000" w:themeColor="text1"/>
        </w:rPr>
        <w:t>",</w:t>
      </w:r>
      <w:r w:rsidRPr="007A6357">
        <w:rPr>
          <w:rFonts w:ascii="Times New Roman" w:hAnsi="Times New Roman" w:cs="Times New Roman"/>
          <w:color w:val="000000" w:themeColor="text1"/>
        </w:rPr>
        <w:t xml:space="preserve"> </w:t>
      </w:r>
      <w:r w:rsidR="000E5A45" w:rsidRPr="007A6357">
        <w:rPr>
          <w:rFonts w:ascii="Times New Roman" w:hAnsi="Times New Roman" w:cs="Times New Roman"/>
          <w:color w:val="000000" w:themeColor="text1"/>
          <w:shd w:val="clear" w:color="auto" w:fill="FFFFFF"/>
        </w:rPr>
        <w:t>Key Eng. Mater.</w:t>
      </w:r>
      <w:r w:rsidR="000E5A45" w:rsidRPr="007A6357">
        <w:rPr>
          <w:rFonts w:ascii="Times New Roman" w:hAnsi="Times New Roman" w:cs="Times New Roman"/>
          <w:color w:val="000000" w:themeColor="text1"/>
        </w:rPr>
        <w:t>, 2005, 280-283, 1605-1608.</w:t>
      </w:r>
    </w:p>
    <w:p w14:paraId="2CBF5AA1" w14:textId="7BBEE9E1" w:rsidR="006929FB" w:rsidRPr="007A6357" w:rsidRDefault="006929FB" w:rsidP="000E5A4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A6357">
        <w:rPr>
          <w:rFonts w:ascii="Times New Roman" w:hAnsi="Times New Roman" w:cs="Times New Roman"/>
          <w:color w:val="000000" w:themeColor="text1"/>
        </w:rPr>
        <w:t>[16]</w:t>
      </w:r>
      <w:r w:rsidRPr="007A6357">
        <w:rPr>
          <w:rFonts w:ascii="Times New Roman" w:hAnsi="Times New Roman" w:cs="Times New Roman"/>
          <w:noProof/>
          <w:color w:val="000000" w:themeColor="text1"/>
        </w:rPr>
        <w:t xml:space="preserve"> </w:t>
      </w:r>
      <w:r w:rsidRPr="007A6357">
        <w:rPr>
          <w:rFonts w:ascii="Times New Roman" w:hAnsi="Times New Roman" w:cs="Times New Roman"/>
          <w:color w:val="000000" w:themeColor="text1"/>
        </w:rPr>
        <w:t xml:space="preserve">M.J. Cattell, C. Patzig, S. Bissasu, A. Tsoutsos,N. Karpukhina, "Nucleation efficacy and flexural strength of novel leucite glass-ceramics", </w:t>
      </w:r>
      <w:r w:rsidR="000E5A45" w:rsidRPr="007A6357">
        <w:rPr>
          <w:rFonts w:ascii="Times New Roman" w:eastAsia="Times New Roman" w:hAnsi="Times New Roman" w:cs="Times New Roman"/>
          <w:color w:val="000000" w:themeColor="text1"/>
        </w:rPr>
        <w:t>Dent. Mater.</w:t>
      </w:r>
      <w:r w:rsidR="000E5A45" w:rsidRPr="007A6357">
        <w:rPr>
          <w:rFonts w:ascii="Times New Roman" w:hAnsi="Times New Roman" w:cs="Times New Roman"/>
          <w:color w:val="000000" w:themeColor="text1"/>
        </w:rPr>
        <w:t>, 2020, 36, 592-602.</w:t>
      </w:r>
    </w:p>
    <w:p w14:paraId="4404A98E" w14:textId="5EA256B6" w:rsidR="006929FB" w:rsidRPr="007A6357" w:rsidRDefault="006929FB" w:rsidP="000E5A45">
      <w:pPr>
        <w:spacing w:after="0" w:line="360" w:lineRule="auto"/>
        <w:jc w:val="both"/>
        <w:rPr>
          <w:rFonts w:ascii="Times New Roman" w:hAnsi="Times New Roman" w:cs="Times New Roman"/>
          <w:iCs/>
          <w:color w:val="000000" w:themeColor="text1"/>
        </w:rPr>
      </w:pPr>
      <w:r w:rsidRPr="007A6357">
        <w:rPr>
          <w:rFonts w:ascii="Times New Roman" w:eastAsia="Caecilia-Roman" w:hAnsi="Times New Roman" w:cs="Times New Roman"/>
          <w:color w:val="000000" w:themeColor="text1"/>
        </w:rPr>
        <w:lastRenderedPageBreak/>
        <w:t xml:space="preserve">[17] </w:t>
      </w:r>
      <w:r w:rsidRPr="007A6357">
        <w:rPr>
          <w:rStyle w:val="title-text"/>
          <w:rFonts w:ascii="Times New Roman" w:eastAsia="Times New Roman" w:hAnsi="Times New Roman" w:cs="Times New Roman"/>
          <w:color w:val="000000" w:themeColor="text1"/>
          <w:kern w:val="36"/>
        </w:rPr>
        <w:t xml:space="preserve">N. Xie, J.L. Bell, W.M. Kriven, </w:t>
      </w:r>
      <w:r w:rsidRPr="007A6357">
        <w:rPr>
          <w:rFonts w:ascii="Times New Roman" w:hAnsi="Times New Roman" w:cs="Times New Roman"/>
          <w:noProof/>
          <w:color w:val="000000" w:themeColor="text1"/>
        </w:rPr>
        <w:t>"</w:t>
      </w:r>
      <w:hyperlink r:id="rId27" w:history="1">
        <w:r w:rsidRPr="007A6357">
          <w:rPr>
            <w:rStyle w:val="title-text"/>
            <w:rFonts w:ascii="Times New Roman" w:eastAsia="Times New Roman" w:hAnsi="Times New Roman" w:cs="Times New Roman"/>
            <w:color w:val="000000" w:themeColor="text1"/>
            <w:kern w:val="36"/>
          </w:rPr>
          <w:t>Fabrication of structural leucite glass-ceramics from potassium‐based geopolymer precursors</w:t>
        </w:r>
      </w:hyperlink>
      <w:r w:rsidRPr="007A6357">
        <w:rPr>
          <w:rFonts w:ascii="Times New Roman" w:hAnsi="Times New Roman" w:cs="Times New Roman"/>
        </w:rPr>
        <w:t>"</w:t>
      </w:r>
      <w:r w:rsidRPr="007A6357">
        <w:rPr>
          <w:rStyle w:val="title-text"/>
          <w:rFonts w:ascii="Times New Roman" w:eastAsia="Times New Roman" w:hAnsi="Times New Roman" w:cs="Times New Roman"/>
          <w:color w:val="000000" w:themeColor="text1"/>
          <w:kern w:val="36"/>
        </w:rPr>
        <w:t xml:space="preserve">, </w:t>
      </w:r>
      <w:r w:rsidR="000E5A45" w:rsidRPr="007A6357">
        <w:rPr>
          <w:rFonts w:ascii="Times New Roman" w:hAnsi="Times New Roman" w:cs="Times New Roman"/>
          <w:iCs/>
          <w:color w:val="000000" w:themeColor="text1"/>
        </w:rPr>
        <w:t>J. Am. Ceram. Soc.</w:t>
      </w:r>
      <w:r w:rsidR="000E5A45" w:rsidRPr="007A6357">
        <w:rPr>
          <w:rStyle w:val="title-text"/>
          <w:rFonts w:ascii="Times New Roman" w:eastAsia="Times New Roman" w:hAnsi="Times New Roman" w:cs="Times New Roman"/>
          <w:color w:val="000000" w:themeColor="text1"/>
          <w:kern w:val="36"/>
        </w:rPr>
        <w:t>, 2010, 93</w:t>
      </w:r>
      <w:r w:rsidR="004E0121" w:rsidRPr="007A6357">
        <w:rPr>
          <w:rStyle w:val="title-text"/>
          <w:rFonts w:ascii="Times New Roman" w:eastAsia="Times New Roman" w:hAnsi="Times New Roman" w:cs="Times New Roman"/>
          <w:color w:val="000000" w:themeColor="text1"/>
          <w:kern w:val="36"/>
        </w:rPr>
        <w:t xml:space="preserve"> [9]</w:t>
      </w:r>
      <w:r w:rsidR="000E5A45" w:rsidRPr="007A6357">
        <w:rPr>
          <w:rStyle w:val="title-text"/>
          <w:rFonts w:ascii="Times New Roman" w:eastAsia="Times New Roman" w:hAnsi="Times New Roman" w:cs="Times New Roman"/>
          <w:color w:val="000000" w:themeColor="text1"/>
          <w:kern w:val="36"/>
        </w:rPr>
        <w:t>, 2644-2649.</w:t>
      </w:r>
    </w:p>
    <w:p w14:paraId="01E988FA" w14:textId="48CF8DAB" w:rsidR="006929FB" w:rsidRPr="007A6357" w:rsidRDefault="006929FB" w:rsidP="004E0121">
      <w:pPr>
        <w:spacing w:after="0" w:line="360" w:lineRule="auto"/>
        <w:jc w:val="both"/>
        <w:rPr>
          <w:rStyle w:val="title-text"/>
          <w:rFonts w:ascii="Times New Roman" w:eastAsia="Times New Roman" w:hAnsi="Times New Roman" w:cs="Times New Roman"/>
          <w:color w:val="000000" w:themeColor="text1"/>
          <w:kern w:val="36"/>
        </w:rPr>
      </w:pPr>
      <w:r w:rsidRPr="007A6357">
        <w:rPr>
          <w:rFonts w:ascii="Times New Roman" w:hAnsi="Times New Roman" w:cs="Times New Roman"/>
          <w:color w:val="000000" w:themeColor="text1"/>
        </w:rPr>
        <w:t xml:space="preserve">[18] P.H. Kumar, V.K. Singh, A. Srivastava, S.K. Hira, P. Kumar, P.P. Manna, </w:t>
      </w:r>
      <w:r w:rsidRPr="007A6357">
        <w:rPr>
          <w:rFonts w:ascii="Times New Roman" w:hAnsi="Times New Roman" w:cs="Times New Roman"/>
          <w:noProof/>
          <w:color w:val="000000" w:themeColor="text1"/>
        </w:rPr>
        <w:t>"</w:t>
      </w:r>
      <w:hyperlink r:id="rId28" w:history="1">
        <w:r w:rsidRPr="007A6357">
          <w:rPr>
            <w:rStyle w:val="title-text"/>
            <w:rFonts w:ascii="Times New Roman" w:eastAsia="Times New Roman" w:hAnsi="Times New Roman" w:cs="Times New Roman"/>
            <w:color w:val="000000" w:themeColor="text1"/>
            <w:kern w:val="36"/>
          </w:rPr>
          <w:t>Mechanochemically synthesized leucite based bioactive glass ceramic composite for dental veneering</w:t>
        </w:r>
      </w:hyperlink>
      <w:r w:rsidRPr="007A6357">
        <w:rPr>
          <w:rFonts w:ascii="Times New Roman" w:hAnsi="Times New Roman" w:cs="Times New Roman"/>
          <w:noProof/>
          <w:color w:val="000000" w:themeColor="text1"/>
        </w:rPr>
        <w:t>"</w:t>
      </w:r>
      <w:r w:rsidRPr="007A6357">
        <w:rPr>
          <w:rStyle w:val="title-text"/>
          <w:rFonts w:ascii="Times New Roman" w:eastAsia="Times New Roman" w:hAnsi="Times New Roman" w:cs="Times New Roman"/>
          <w:color w:val="000000" w:themeColor="text1"/>
          <w:kern w:val="36"/>
        </w:rPr>
        <w:t xml:space="preserve">, </w:t>
      </w:r>
      <w:r w:rsidR="004E0121" w:rsidRPr="007A6357">
        <w:rPr>
          <w:rStyle w:val="title-text"/>
          <w:rFonts w:ascii="Times New Roman" w:eastAsia="Times New Roman" w:hAnsi="Times New Roman" w:cs="Times New Roman"/>
          <w:color w:val="000000" w:themeColor="text1"/>
          <w:kern w:val="36"/>
        </w:rPr>
        <w:t>Ceram. Int.</w:t>
      </w:r>
      <w:r w:rsidRPr="007A6357">
        <w:rPr>
          <w:rStyle w:val="title-text"/>
          <w:rFonts w:ascii="Times New Roman" w:eastAsia="Times New Roman" w:hAnsi="Times New Roman" w:cs="Times New Roman"/>
          <w:color w:val="000000" w:themeColor="text1"/>
          <w:kern w:val="36"/>
        </w:rPr>
        <w:t>, 201</w:t>
      </w:r>
      <w:r w:rsidR="004E0121" w:rsidRPr="007A6357">
        <w:rPr>
          <w:rStyle w:val="title-text"/>
          <w:rFonts w:ascii="Times New Roman" w:eastAsia="Times New Roman" w:hAnsi="Times New Roman" w:cs="Times New Roman"/>
          <w:color w:val="000000" w:themeColor="text1"/>
          <w:kern w:val="36"/>
        </w:rPr>
        <w:t>5, 41 [9],</w:t>
      </w:r>
      <w:r w:rsidRPr="007A6357">
        <w:rPr>
          <w:rStyle w:val="title-text"/>
          <w:rFonts w:ascii="Times New Roman" w:eastAsia="Times New Roman" w:hAnsi="Times New Roman" w:cs="Times New Roman"/>
          <w:color w:val="000000" w:themeColor="text1"/>
          <w:kern w:val="36"/>
        </w:rPr>
        <w:t xml:space="preserve"> 11161-11168.</w:t>
      </w:r>
    </w:p>
    <w:p w14:paraId="773890DF" w14:textId="31102DC9" w:rsidR="006929FB" w:rsidRPr="007A6357" w:rsidRDefault="006929FB" w:rsidP="00F2687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rtl/>
        </w:rPr>
      </w:pPr>
      <w:r w:rsidRPr="007A6357">
        <w:rPr>
          <w:rFonts w:ascii="Times New Roman" w:eastAsia="Caecilia-Roman" w:hAnsi="Times New Roman" w:cs="Times New Roman"/>
          <w:color w:val="000000" w:themeColor="text1"/>
        </w:rPr>
        <w:t>[19]</w:t>
      </w:r>
      <w:r w:rsidRPr="007A6357">
        <w:rPr>
          <w:rFonts w:ascii="Times New Roman" w:hAnsi="Times New Roman" w:cs="Times New Roman"/>
          <w:color w:val="000000" w:themeColor="text1"/>
        </w:rPr>
        <w:t xml:space="preserve"> S. Oishi, T. Miyata, T. Suzuki, </w:t>
      </w:r>
      <w:r w:rsidRPr="007A6357">
        <w:rPr>
          <w:rFonts w:ascii="Times New Roman" w:hAnsi="Times New Roman" w:cs="Times New Roman"/>
          <w:noProof/>
          <w:color w:val="000000" w:themeColor="text1"/>
        </w:rPr>
        <w:t>"</w:t>
      </w:r>
      <w:hyperlink r:id="rId29" w:history="1">
        <w:r w:rsidRPr="007A6357">
          <w:rPr>
            <w:rStyle w:val="title-text"/>
            <w:rFonts w:ascii="Times New Roman" w:hAnsi="Times New Roman" w:cs="Times New Roman"/>
            <w:color w:val="000000" w:themeColor="text1"/>
          </w:rPr>
          <w:t>Growth of leucite crystals from a K</w:t>
        </w:r>
        <w:r w:rsidRPr="007A6357">
          <w:rPr>
            <w:rStyle w:val="title-text"/>
            <w:rFonts w:ascii="Times New Roman" w:hAnsi="Times New Roman" w:cs="Times New Roman"/>
            <w:color w:val="000000" w:themeColor="text1"/>
            <w:vertAlign w:val="subscript"/>
          </w:rPr>
          <w:t>2</w:t>
        </w:r>
        <w:r w:rsidRPr="007A6357">
          <w:rPr>
            <w:rStyle w:val="title-text"/>
            <w:rFonts w:ascii="Times New Roman" w:hAnsi="Times New Roman" w:cs="Times New Roman"/>
            <w:color w:val="000000" w:themeColor="text1"/>
          </w:rPr>
          <w:t>Mo</w:t>
        </w:r>
        <w:r w:rsidRPr="007A6357">
          <w:rPr>
            <w:rStyle w:val="title-text"/>
            <w:rFonts w:ascii="Times New Roman" w:hAnsi="Times New Roman" w:cs="Times New Roman"/>
            <w:color w:val="000000" w:themeColor="text1"/>
            <w:vertAlign w:val="subscript"/>
          </w:rPr>
          <w:t>2</w:t>
        </w:r>
        <w:r w:rsidRPr="007A6357">
          <w:rPr>
            <w:rStyle w:val="title-text"/>
            <w:rFonts w:ascii="Times New Roman" w:hAnsi="Times New Roman" w:cs="Times New Roman"/>
            <w:color w:val="000000" w:themeColor="text1"/>
          </w:rPr>
          <w:t>O</w:t>
        </w:r>
        <w:r w:rsidRPr="007A6357">
          <w:rPr>
            <w:rStyle w:val="title-text"/>
            <w:rFonts w:ascii="Times New Roman" w:hAnsi="Times New Roman" w:cs="Times New Roman"/>
            <w:color w:val="000000" w:themeColor="text1"/>
            <w:vertAlign w:val="subscript"/>
          </w:rPr>
          <w:t>7</w:t>
        </w:r>
        <w:r w:rsidRPr="007A6357">
          <w:rPr>
            <w:rStyle w:val="title-text"/>
            <w:rFonts w:ascii="Times New Roman" w:hAnsi="Times New Roman" w:cs="Times New Roman"/>
            <w:color w:val="000000" w:themeColor="text1"/>
          </w:rPr>
          <w:t> flux</w:t>
        </w:r>
      </w:hyperlink>
      <w:r w:rsidRPr="007A6357">
        <w:rPr>
          <w:rFonts w:ascii="Times New Roman" w:hAnsi="Times New Roman" w:cs="Times New Roman"/>
          <w:noProof/>
          <w:color w:val="000000" w:themeColor="text1"/>
        </w:rPr>
        <w:t>"</w:t>
      </w:r>
      <w:r w:rsidRPr="007A6357">
        <w:rPr>
          <w:rStyle w:val="title-text"/>
          <w:rFonts w:ascii="Times New Roman" w:hAnsi="Times New Roman" w:cs="Times New Roman"/>
          <w:color w:val="000000" w:themeColor="text1"/>
        </w:rPr>
        <w:t xml:space="preserve">, </w:t>
      </w:r>
      <w:r w:rsidR="00F26872" w:rsidRPr="007A6357">
        <w:rPr>
          <w:rFonts w:ascii="Times New Roman" w:hAnsi="Times New Roman" w:cs="Times New Roman"/>
          <w:color w:val="000000" w:themeColor="text1"/>
          <w:shd w:val="clear" w:color="auto" w:fill="FFFFFF"/>
        </w:rPr>
        <w:t>J. Mater. Sci. Lett., 2003, 22, 927-929.</w:t>
      </w:r>
    </w:p>
    <w:p w14:paraId="501AA1BD" w14:textId="38BD5FAF" w:rsidR="006929FB" w:rsidRPr="007A6357" w:rsidRDefault="006929FB" w:rsidP="00F2687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A6357">
        <w:rPr>
          <w:rFonts w:ascii="Times New Roman" w:eastAsia="Caecilia-Roman" w:hAnsi="Times New Roman" w:cs="Times New Roman"/>
          <w:color w:val="000000" w:themeColor="text1"/>
        </w:rPr>
        <w:t>[20]</w:t>
      </w:r>
      <w:r w:rsidRPr="007A6357">
        <w:rPr>
          <w:rFonts w:ascii="Times New Roman" w:hAnsi="Times New Roman" w:cs="Times New Roman"/>
          <w:color w:val="000000" w:themeColor="text1"/>
        </w:rPr>
        <w:t xml:space="preserve"> F.M. Stabile, C. Volzone, "Crystallization and sintering of glasses formulated from different theoretical contents of leucite (L) and bioglass 45S5 (Bg) (LxBg(100-x) x:25, 30, 40, 50): A comparative study on raw materials influence", </w:t>
      </w:r>
      <w:r w:rsidR="00F26872" w:rsidRPr="007A6357">
        <w:rPr>
          <w:rFonts w:ascii="Times New Roman" w:hAnsi="Times New Roman" w:cs="Times New Roman"/>
          <w:color w:val="000000" w:themeColor="text1"/>
        </w:rPr>
        <w:t>Mater. Chem. Phys., 2019, 238, 121892.</w:t>
      </w:r>
    </w:p>
    <w:p w14:paraId="28BBC1A1" w14:textId="7485F61E" w:rsidR="006929FB" w:rsidRPr="007A6357" w:rsidRDefault="006929FB" w:rsidP="00F26872">
      <w:pPr>
        <w:spacing w:after="0" w:line="360" w:lineRule="auto"/>
        <w:jc w:val="both"/>
        <w:rPr>
          <w:rStyle w:val="title-text"/>
          <w:rFonts w:ascii="Times New Roman" w:hAnsi="Times New Roman" w:cs="Times New Roman"/>
          <w:color w:val="000000" w:themeColor="text1"/>
        </w:rPr>
      </w:pPr>
      <w:r w:rsidRPr="007A6357">
        <w:rPr>
          <w:rFonts w:ascii="Times New Roman" w:hAnsi="Times New Roman" w:cs="Times New Roman"/>
          <w:color w:val="000000" w:themeColor="text1"/>
        </w:rPr>
        <w:t xml:space="preserve">[21] </w:t>
      </w:r>
      <w:r w:rsidRPr="007A6357">
        <w:rPr>
          <w:rStyle w:val="title-text"/>
          <w:rFonts w:ascii="Times New Roman" w:hAnsi="Times New Roman" w:cs="Times New Roman"/>
          <w:color w:val="000000" w:themeColor="text1"/>
        </w:rPr>
        <w:t>P.H. Kumar, A. Srivastava, V. Kumar, H. Singh, S. Sharma, P. Kumar, V.K. Singh</w:t>
      </w:r>
      <w:r w:rsidRPr="007A6357">
        <w:rPr>
          <w:rFonts w:ascii="Times New Roman" w:hAnsi="Times New Roman" w:cs="Times New Roman"/>
          <w:color w:val="000000" w:themeColor="text1"/>
        </w:rPr>
        <w:t xml:space="preserve">, </w:t>
      </w:r>
      <w:r w:rsidRPr="007A6357">
        <w:rPr>
          <w:rFonts w:ascii="Times New Roman" w:hAnsi="Times New Roman" w:cs="Times New Roman"/>
          <w:noProof/>
          <w:color w:val="000000" w:themeColor="text1"/>
        </w:rPr>
        <w:t>"</w:t>
      </w:r>
      <w:hyperlink r:id="rId30" w:history="1">
        <w:r w:rsidRPr="007A6357">
          <w:rPr>
            <w:rStyle w:val="title-text"/>
            <w:rFonts w:ascii="Times New Roman" w:hAnsi="Times New Roman" w:cs="Times New Roman"/>
            <w:color w:val="000000" w:themeColor="text1"/>
          </w:rPr>
          <w:t>Role of CaF</w:t>
        </w:r>
        <w:r w:rsidRPr="007A6357">
          <w:rPr>
            <w:rStyle w:val="title-text"/>
            <w:rFonts w:ascii="Times New Roman" w:hAnsi="Times New Roman" w:cs="Times New Roman"/>
            <w:color w:val="000000" w:themeColor="text1"/>
            <w:vertAlign w:val="subscript"/>
          </w:rPr>
          <w:t>2</w:t>
        </w:r>
        <w:r w:rsidRPr="007A6357">
          <w:rPr>
            <w:rStyle w:val="title-text"/>
            <w:rFonts w:ascii="Times New Roman" w:hAnsi="Times New Roman" w:cs="Times New Roman"/>
            <w:color w:val="000000" w:themeColor="text1"/>
          </w:rPr>
          <w:t> on mechanochemically synthesized leucite as dental veneering glass ceramics</w:t>
        </w:r>
      </w:hyperlink>
      <w:r w:rsidRPr="007A6357">
        <w:rPr>
          <w:rFonts w:ascii="Times New Roman" w:hAnsi="Times New Roman" w:cs="Times New Roman"/>
          <w:noProof/>
          <w:color w:val="000000" w:themeColor="text1"/>
        </w:rPr>
        <w:t>"</w:t>
      </w:r>
      <w:r w:rsidRPr="007A6357">
        <w:rPr>
          <w:rStyle w:val="title-text"/>
          <w:rFonts w:ascii="Times New Roman" w:hAnsi="Times New Roman" w:cs="Times New Roman"/>
          <w:color w:val="000000" w:themeColor="text1"/>
        </w:rPr>
        <w:t xml:space="preserve">, </w:t>
      </w:r>
      <w:r w:rsidR="00F26872" w:rsidRPr="007A6357">
        <w:rPr>
          <w:rFonts w:ascii="Times New Roman" w:hAnsi="Times New Roman" w:cs="Times New Roman"/>
          <w:color w:val="000000" w:themeColor="text1"/>
          <w:shd w:val="clear" w:color="auto" w:fill="FFFFFF"/>
        </w:rPr>
        <w:t>Adv. Appl. Ceram., 2015, 114 [2], 107-113.</w:t>
      </w:r>
    </w:p>
    <w:p w14:paraId="45FFFB87" w14:textId="65B72D1F" w:rsidR="006929FB" w:rsidRPr="007A6357" w:rsidRDefault="006929FB" w:rsidP="00F2687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ecilia-Roman" w:hAnsi="Times New Roman" w:cs="Times New Roman"/>
          <w:color w:val="000000" w:themeColor="text1"/>
          <w:rtl/>
          <w:lang w:bidi="fa-IR"/>
        </w:rPr>
      </w:pPr>
      <w:r w:rsidRPr="007A6357">
        <w:rPr>
          <w:rFonts w:ascii="Times New Roman" w:eastAsia="Caecilia-Roman" w:hAnsi="Times New Roman" w:cs="Times New Roman"/>
          <w:color w:val="000000" w:themeColor="text1"/>
        </w:rPr>
        <w:t>[22]</w:t>
      </w:r>
      <w:r w:rsidRPr="007A6357">
        <w:rPr>
          <w:rFonts w:ascii="Times New Roman" w:hAnsi="Times New Roman" w:cs="Times New Roman"/>
          <w:color w:val="000000" w:themeColor="text1"/>
        </w:rPr>
        <w:t xml:space="preserve"> </w:t>
      </w:r>
      <w:r w:rsidRPr="007A6357">
        <w:rPr>
          <w:rStyle w:val="title-text"/>
          <w:rFonts w:ascii="Times New Roman" w:hAnsi="Times New Roman" w:cs="Times New Roman"/>
          <w:color w:val="000000" w:themeColor="text1"/>
        </w:rPr>
        <w:t xml:space="preserve">N.M. Bobkova, N.M. Kuzmenkova, I.A. Bogdanovich, </w:t>
      </w:r>
      <w:r w:rsidRPr="007A6357">
        <w:rPr>
          <w:rFonts w:ascii="Times New Roman" w:hAnsi="Times New Roman" w:cs="Times New Roman"/>
          <w:noProof/>
          <w:color w:val="000000" w:themeColor="text1"/>
        </w:rPr>
        <w:t>"</w:t>
      </w:r>
      <w:hyperlink r:id="rId31" w:history="1">
        <w:r w:rsidRPr="007A6357">
          <w:rPr>
            <w:rStyle w:val="title-text"/>
            <w:rFonts w:ascii="Times New Roman" w:hAnsi="Times New Roman" w:cs="Times New Roman"/>
            <w:color w:val="000000" w:themeColor="text1"/>
          </w:rPr>
          <w:t>Leucite crystallization from K</w:t>
        </w:r>
        <w:r w:rsidRPr="007A6357">
          <w:rPr>
            <w:rStyle w:val="title-text"/>
            <w:rFonts w:ascii="Times New Roman" w:hAnsi="Times New Roman" w:cs="Times New Roman"/>
            <w:color w:val="000000" w:themeColor="text1"/>
            <w:vertAlign w:val="subscript"/>
          </w:rPr>
          <w:t>2</w:t>
        </w:r>
        <w:r w:rsidRPr="007A6357">
          <w:rPr>
            <w:rStyle w:val="title-text"/>
            <w:rFonts w:ascii="Times New Roman" w:hAnsi="Times New Roman" w:cs="Times New Roman"/>
            <w:color w:val="000000" w:themeColor="text1"/>
          </w:rPr>
          <w:t>O-Al</w:t>
        </w:r>
        <w:r w:rsidRPr="007A6357">
          <w:rPr>
            <w:rStyle w:val="title-text"/>
            <w:rFonts w:ascii="Times New Roman" w:hAnsi="Times New Roman" w:cs="Times New Roman"/>
            <w:color w:val="000000" w:themeColor="text1"/>
            <w:vertAlign w:val="subscript"/>
          </w:rPr>
          <w:t>2</w:t>
        </w:r>
        <w:r w:rsidRPr="007A6357">
          <w:rPr>
            <w:rStyle w:val="title-text"/>
            <w:rFonts w:ascii="Times New Roman" w:hAnsi="Times New Roman" w:cs="Times New Roman"/>
            <w:color w:val="000000" w:themeColor="text1"/>
          </w:rPr>
          <w:t>O</w:t>
        </w:r>
        <w:r w:rsidRPr="007A6357">
          <w:rPr>
            <w:rStyle w:val="title-text"/>
            <w:rFonts w:ascii="Times New Roman" w:hAnsi="Times New Roman" w:cs="Times New Roman"/>
            <w:color w:val="000000" w:themeColor="text1"/>
            <w:vertAlign w:val="subscript"/>
          </w:rPr>
          <w:t>3</w:t>
        </w:r>
        <w:r w:rsidRPr="007A6357">
          <w:rPr>
            <w:rStyle w:val="title-text"/>
            <w:rFonts w:ascii="Times New Roman" w:hAnsi="Times New Roman" w:cs="Times New Roman"/>
            <w:color w:val="000000" w:themeColor="text1"/>
          </w:rPr>
          <w:t>-SiO</w:t>
        </w:r>
        <w:r w:rsidRPr="007A6357">
          <w:rPr>
            <w:rStyle w:val="title-text"/>
            <w:rFonts w:ascii="Times New Roman" w:hAnsi="Times New Roman" w:cs="Times New Roman"/>
            <w:color w:val="000000" w:themeColor="text1"/>
            <w:vertAlign w:val="subscript"/>
          </w:rPr>
          <w:t>2</w:t>
        </w:r>
        <w:r w:rsidRPr="007A6357">
          <w:rPr>
            <w:rStyle w:val="title-text"/>
            <w:rFonts w:ascii="Times New Roman" w:hAnsi="Times New Roman" w:cs="Times New Roman"/>
            <w:color w:val="000000" w:themeColor="text1"/>
          </w:rPr>
          <w:t> glass-forming melts</w:t>
        </w:r>
      </w:hyperlink>
      <w:r w:rsidRPr="007A6357">
        <w:rPr>
          <w:rFonts w:ascii="Times New Roman" w:hAnsi="Times New Roman" w:cs="Times New Roman"/>
          <w:noProof/>
          <w:color w:val="000000" w:themeColor="text1"/>
        </w:rPr>
        <w:t>"</w:t>
      </w:r>
      <w:r w:rsidRPr="007A6357">
        <w:rPr>
          <w:rStyle w:val="title-text"/>
          <w:rFonts w:ascii="Times New Roman" w:hAnsi="Times New Roman" w:cs="Times New Roman"/>
          <w:color w:val="000000" w:themeColor="text1"/>
        </w:rPr>
        <w:t xml:space="preserve">, </w:t>
      </w:r>
      <w:r w:rsidR="00F26872" w:rsidRPr="007A6357">
        <w:rPr>
          <w:rStyle w:val="title-text"/>
          <w:rFonts w:ascii="Times New Roman" w:eastAsia="Times New Roman" w:hAnsi="Times New Roman" w:cs="Times New Roman"/>
          <w:color w:val="000000" w:themeColor="text1"/>
          <w:kern w:val="36"/>
        </w:rPr>
        <w:t>Journal of Biomaterials, 2008, 65, 32-34.</w:t>
      </w:r>
    </w:p>
    <w:p w14:paraId="0861532C" w14:textId="5F9BD079" w:rsidR="006929FB" w:rsidRPr="007A6357" w:rsidRDefault="006929FB" w:rsidP="00F26872">
      <w:pPr>
        <w:spacing w:after="0" w:line="360" w:lineRule="auto"/>
        <w:jc w:val="both"/>
        <w:rPr>
          <w:rStyle w:val="title-text"/>
          <w:rFonts w:ascii="Times New Roman" w:hAnsi="Times New Roman" w:cs="Times New Roman"/>
          <w:color w:val="000000" w:themeColor="text1"/>
        </w:rPr>
      </w:pPr>
      <w:r w:rsidRPr="007A6357">
        <w:rPr>
          <w:rFonts w:ascii="Times New Roman" w:eastAsia="Caecilia-Roman" w:hAnsi="Times New Roman" w:cs="Times New Roman"/>
          <w:color w:val="000000" w:themeColor="text1"/>
        </w:rPr>
        <w:t>[23]</w:t>
      </w:r>
      <w:r w:rsidRPr="007A6357">
        <w:rPr>
          <w:rFonts w:ascii="Times New Roman" w:hAnsi="Times New Roman" w:cs="Times New Roman"/>
          <w:color w:val="000000" w:themeColor="text1"/>
        </w:rPr>
        <w:t xml:space="preserve"> </w:t>
      </w:r>
      <w:r w:rsidRPr="007A6357">
        <w:rPr>
          <w:rStyle w:val="title-text"/>
          <w:rFonts w:ascii="Times New Roman" w:hAnsi="Times New Roman" w:cs="Times New Roman"/>
          <w:color w:val="000000" w:themeColor="text1"/>
        </w:rPr>
        <w:t>N. Shalukho, M. Kuz’menkov,</w:t>
      </w:r>
      <w:r w:rsidRPr="007A6357">
        <w:rPr>
          <w:rFonts w:ascii="Times New Roman" w:hAnsi="Times New Roman" w:cs="Times New Roman"/>
          <w:color w:val="000000" w:themeColor="text1"/>
        </w:rPr>
        <w:t xml:space="preserve"> </w:t>
      </w:r>
      <w:r w:rsidRPr="007A6357">
        <w:rPr>
          <w:rFonts w:ascii="Times New Roman" w:hAnsi="Times New Roman" w:cs="Times New Roman"/>
          <w:noProof/>
          <w:color w:val="000000" w:themeColor="text1"/>
        </w:rPr>
        <w:t>"</w:t>
      </w:r>
      <w:hyperlink r:id="rId32" w:history="1">
        <w:r w:rsidRPr="007A6357">
          <w:rPr>
            <w:rStyle w:val="title-text"/>
            <w:rFonts w:ascii="Times New Roman" w:hAnsi="Times New Roman" w:cs="Times New Roman"/>
            <w:color w:val="000000" w:themeColor="text1"/>
          </w:rPr>
          <w:t>Polymorphic transformation of leucite in a crystal-glass material for bioceramics</w:t>
        </w:r>
      </w:hyperlink>
      <w:r w:rsidRPr="007A6357">
        <w:rPr>
          <w:rFonts w:ascii="Times New Roman" w:hAnsi="Times New Roman" w:cs="Times New Roman"/>
          <w:noProof/>
          <w:color w:val="000000" w:themeColor="text1"/>
        </w:rPr>
        <w:t>"</w:t>
      </w:r>
      <w:r w:rsidRPr="007A6357">
        <w:rPr>
          <w:rFonts w:ascii="Times New Roman" w:hAnsi="Times New Roman" w:cs="Times New Roman"/>
          <w:color w:val="000000" w:themeColor="text1"/>
        </w:rPr>
        <w:t xml:space="preserve">, </w:t>
      </w:r>
      <w:r w:rsidR="00F26872" w:rsidRPr="007A6357">
        <w:rPr>
          <w:rFonts w:ascii="Times New Roman" w:hAnsi="Times New Roman" w:cs="Times New Roman"/>
          <w:color w:val="000000" w:themeColor="text1"/>
        </w:rPr>
        <w:t>Journal of Biomaterials, 2011, 68</w:t>
      </w:r>
      <w:r w:rsidR="004E0121" w:rsidRPr="007A6357">
        <w:rPr>
          <w:rFonts w:ascii="Times New Roman" w:hAnsi="Times New Roman" w:cs="Times New Roman"/>
          <w:color w:val="000000" w:themeColor="text1"/>
        </w:rPr>
        <w:t xml:space="preserve"> [7]</w:t>
      </w:r>
      <w:r w:rsidR="00F26872" w:rsidRPr="007A6357">
        <w:rPr>
          <w:rFonts w:ascii="Times New Roman" w:hAnsi="Times New Roman" w:cs="Times New Roman"/>
          <w:color w:val="000000" w:themeColor="text1"/>
        </w:rPr>
        <w:t>, 29-31.</w:t>
      </w:r>
    </w:p>
    <w:p w14:paraId="18C06C65" w14:textId="75022227" w:rsidR="006929FB" w:rsidRPr="007A6357" w:rsidRDefault="006929FB" w:rsidP="00F2687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ecilia-Roman" w:hAnsi="Times New Roman" w:cs="Times New Roman"/>
          <w:color w:val="000000" w:themeColor="text1"/>
          <w:rtl/>
          <w:lang w:bidi="fa-IR"/>
        </w:rPr>
      </w:pPr>
      <w:r w:rsidRPr="007A6357">
        <w:rPr>
          <w:rFonts w:ascii="Times New Roman" w:eastAsia="Caecilia-Roman" w:hAnsi="Times New Roman" w:cs="Times New Roman"/>
          <w:color w:val="000000" w:themeColor="text1"/>
        </w:rPr>
        <w:t>[24]</w:t>
      </w:r>
      <w:r w:rsidRPr="007A6357">
        <w:rPr>
          <w:rFonts w:ascii="Times New Roman" w:hAnsi="Times New Roman" w:cs="Times New Roman"/>
          <w:color w:val="000000" w:themeColor="text1"/>
        </w:rPr>
        <w:t xml:space="preserve"> K. Pasiut, J. Partyka, "</w:t>
      </w:r>
      <w:hyperlink r:id="rId33" w:history="1">
        <w:r w:rsidRPr="007A6357">
          <w:rPr>
            <w:rFonts w:ascii="Times New Roman" w:hAnsi="Times New Roman" w:cs="Times New Roman"/>
            <w:color w:val="000000" w:themeColor="text1"/>
          </w:rPr>
          <w:t>The influence of ZrO</w:t>
        </w:r>
        <w:r w:rsidRPr="007A6357">
          <w:rPr>
            <w:rFonts w:ascii="Times New Roman" w:hAnsi="Times New Roman" w:cs="Times New Roman"/>
            <w:color w:val="000000" w:themeColor="text1"/>
            <w:vertAlign w:val="subscript"/>
          </w:rPr>
          <w:t>2</w:t>
        </w:r>
        <w:r w:rsidRPr="007A6357">
          <w:rPr>
            <w:rFonts w:ascii="Times New Roman" w:hAnsi="Times New Roman" w:cs="Times New Roman"/>
            <w:color w:val="000000" w:themeColor="text1"/>
          </w:rPr>
          <w:t> addition on the thermal properties of glass-ceramic materials from SiO</w:t>
        </w:r>
        <w:r w:rsidRPr="007A6357">
          <w:rPr>
            <w:rFonts w:ascii="Times New Roman" w:hAnsi="Times New Roman" w:cs="Times New Roman"/>
            <w:color w:val="000000" w:themeColor="text1"/>
            <w:vertAlign w:val="subscript"/>
          </w:rPr>
          <w:t>2</w:t>
        </w:r>
        <w:r w:rsidRPr="007A6357">
          <w:rPr>
            <w:rFonts w:ascii="Times New Roman" w:hAnsi="Times New Roman" w:cs="Times New Roman"/>
            <w:color w:val="000000" w:themeColor="text1"/>
          </w:rPr>
          <w:t>-Al</w:t>
        </w:r>
        <w:r w:rsidRPr="007A6357">
          <w:rPr>
            <w:rFonts w:ascii="Times New Roman" w:hAnsi="Times New Roman" w:cs="Times New Roman"/>
            <w:color w:val="000000" w:themeColor="text1"/>
            <w:vertAlign w:val="subscript"/>
          </w:rPr>
          <w:t>2</w:t>
        </w:r>
        <w:r w:rsidRPr="007A6357">
          <w:rPr>
            <w:rFonts w:ascii="Times New Roman" w:hAnsi="Times New Roman" w:cs="Times New Roman"/>
            <w:color w:val="000000" w:themeColor="text1"/>
          </w:rPr>
          <w:t>O</w:t>
        </w:r>
        <w:r w:rsidRPr="007A6357">
          <w:rPr>
            <w:rFonts w:ascii="Times New Roman" w:hAnsi="Times New Roman" w:cs="Times New Roman"/>
            <w:color w:val="000000" w:themeColor="text1"/>
            <w:vertAlign w:val="subscript"/>
          </w:rPr>
          <w:t>3</w:t>
        </w:r>
        <w:r w:rsidRPr="007A6357">
          <w:rPr>
            <w:rFonts w:ascii="Times New Roman" w:hAnsi="Times New Roman" w:cs="Times New Roman"/>
            <w:color w:val="000000" w:themeColor="text1"/>
          </w:rPr>
          <w:t>-Na</w:t>
        </w:r>
        <w:r w:rsidRPr="007A6357">
          <w:rPr>
            <w:rFonts w:ascii="Times New Roman" w:hAnsi="Times New Roman" w:cs="Times New Roman"/>
            <w:color w:val="000000" w:themeColor="text1"/>
            <w:vertAlign w:val="subscript"/>
          </w:rPr>
          <w:t>2</w:t>
        </w:r>
        <w:r w:rsidRPr="007A6357">
          <w:rPr>
            <w:rFonts w:ascii="Times New Roman" w:hAnsi="Times New Roman" w:cs="Times New Roman"/>
            <w:color w:val="000000" w:themeColor="text1"/>
          </w:rPr>
          <w:t>O-K</w:t>
        </w:r>
        <w:r w:rsidRPr="007A6357">
          <w:rPr>
            <w:rFonts w:ascii="Times New Roman" w:hAnsi="Times New Roman" w:cs="Times New Roman"/>
            <w:color w:val="000000" w:themeColor="text1"/>
            <w:vertAlign w:val="subscript"/>
          </w:rPr>
          <w:t>2</w:t>
        </w:r>
        <w:r w:rsidRPr="007A6357">
          <w:rPr>
            <w:rFonts w:ascii="Times New Roman" w:hAnsi="Times New Roman" w:cs="Times New Roman"/>
            <w:color w:val="000000" w:themeColor="text1"/>
          </w:rPr>
          <w:t>O-CaO system</w:t>
        </w:r>
      </w:hyperlink>
      <w:r w:rsidRPr="007A6357">
        <w:rPr>
          <w:rFonts w:ascii="Times New Roman" w:hAnsi="Times New Roman" w:cs="Times New Roman"/>
          <w:color w:val="000000" w:themeColor="text1"/>
        </w:rPr>
        <w:t xml:space="preserve">", </w:t>
      </w:r>
      <w:r w:rsidR="00F26872" w:rsidRPr="007A6357">
        <w:rPr>
          <w:rFonts w:ascii="Times New Roman" w:hAnsi="Times New Roman" w:cs="Times New Roman"/>
          <w:color w:val="000000" w:themeColor="text1"/>
          <w:shd w:val="clear" w:color="auto" w:fill="FFFFFF"/>
        </w:rPr>
        <w:t>J. Therm. Anal. Calorim.</w:t>
      </w:r>
      <w:hyperlink r:id="rId34" w:tooltip="Journal of Thermal Analysis and Calorimetry" w:history="1"/>
      <w:r w:rsidR="00F26872" w:rsidRPr="007A6357">
        <w:rPr>
          <w:rFonts w:ascii="Times New Roman" w:hAnsi="Times New Roman" w:cs="Times New Roman"/>
          <w:color w:val="000000" w:themeColor="text1"/>
        </w:rPr>
        <w:t>, 2017, 130 [1], 343-350.</w:t>
      </w:r>
    </w:p>
    <w:p w14:paraId="290B1504" w14:textId="73C009C5" w:rsidR="006929FB" w:rsidRPr="007A6357" w:rsidRDefault="006929FB" w:rsidP="00F26872">
      <w:pPr>
        <w:spacing w:after="0" w:line="360" w:lineRule="auto"/>
        <w:jc w:val="both"/>
        <w:rPr>
          <w:rFonts w:ascii="Times New Roman" w:eastAsia="TimesNewRoman" w:hAnsi="Times New Roman" w:cs="Times New Roman"/>
          <w:color w:val="000000" w:themeColor="text1"/>
        </w:rPr>
      </w:pPr>
      <w:r w:rsidRPr="007A6357">
        <w:rPr>
          <w:rFonts w:ascii="Times New Roman" w:hAnsi="Times New Roman" w:cs="Times New Roman"/>
          <w:color w:val="000000" w:themeColor="text1"/>
        </w:rPr>
        <w:t>[25]</w:t>
      </w:r>
      <w:r w:rsidRPr="007A6357">
        <w:rPr>
          <w:rFonts w:ascii="Times New Roman" w:eastAsia="Times New Roman" w:hAnsi="Times New Roman" w:cs="Times New Roman"/>
          <w:color w:val="000000" w:themeColor="text1"/>
          <w:kern w:val="36"/>
        </w:rPr>
        <w:t xml:space="preserve"> </w:t>
      </w:r>
      <w:r w:rsidRPr="007A6357">
        <w:rPr>
          <w:rFonts w:ascii="Times New Roman" w:hAnsi="Times New Roman" w:cs="Times New Roman"/>
          <w:color w:val="000000" w:themeColor="text1"/>
        </w:rPr>
        <w:t xml:space="preserve">T.A. Khabas, V.V. Klimova, S.I. Starosvetskiy, A.P. Vasilyeva, M.A. Zvigintsev, "Crystal Phase Formation in Colored Leucite-Reinforced Glass-Ceramics for Dental Restoration", </w:t>
      </w:r>
      <w:r w:rsidR="00F26872" w:rsidRPr="007A6357">
        <w:rPr>
          <w:rFonts w:ascii="Times New Roman" w:hAnsi="Times New Roman" w:cs="Times New Roman"/>
          <w:color w:val="000000" w:themeColor="text1"/>
          <w:shd w:val="clear" w:color="auto" w:fill="FFFFFF"/>
        </w:rPr>
        <w:t>Inorg. Mater.</w:t>
      </w:r>
      <w:r w:rsidR="00F26872" w:rsidRPr="007A6357">
        <w:rPr>
          <w:rFonts w:ascii="Times New Roman" w:hAnsi="Times New Roman" w:cs="Times New Roman"/>
          <w:color w:val="000000" w:themeColor="text1"/>
        </w:rPr>
        <w:t>, 2017, 8, 186-193.</w:t>
      </w:r>
    </w:p>
    <w:p w14:paraId="29320861" w14:textId="2605D3D2" w:rsidR="006929FB" w:rsidRPr="007A6357" w:rsidRDefault="006929FB" w:rsidP="00F2687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A6357">
        <w:rPr>
          <w:rFonts w:ascii="Times New Roman" w:hAnsi="Times New Roman" w:cs="Times New Roman"/>
          <w:color w:val="000000" w:themeColor="text1"/>
        </w:rPr>
        <w:t>[26]</w:t>
      </w:r>
      <w:r w:rsidRPr="007A6357">
        <w:rPr>
          <w:rFonts w:ascii="Times New Roman" w:eastAsia="Caecilia-Roman" w:hAnsi="Times New Roman" w:cs="Times New Roman"/>
          <w:color w:val="000000" w:themeColor="text1"/>
        </w:rPr>
        <w:t xml:space="preserve"> M.M. Barreiro, O. Rlesgo, E.E. Vicente, </w:t>
      </w:r>
      <w:r w:rsidRPr="007A6357">
        <w:rPr>
          <w:rFonts w:ascii="Times New Roman" w:hAnsi="Times New Roman" w:cs="Times New Roman"/>
          <w:noProof/>
          <w:color w:val="000000" w:themeColor="text1"/>
        </w:rPr>
        <w:t>"</w:t>
      </w:r>
      <w:r w:rsidRPr="007A6357">
        <w:rPr>
          <w:rFonts w:ascii="Times New Roman" w:eastAsia="Caecilia-Roman" w:hAnsi="Times New Roman" w:cs="Times New Roman"/>
          <w:color w:val="000000" w:themeColor="text1"/>
        </w:rPr>
        <w:t>Phase identification in dental porcelains for ceramo-metallic restorations</w:t>
      </w:r>
      <w:r w:rsidRPr="007A6357">
        <w:rPr>
          <w:rFonts w:ascii="Times New Roman" w:hAnsi="Times New Roman" w:cs="Times New Roman"/>
          <w:noProof/>
          <w:color w:val="000000" w:themeColor="text1"/>
        </w:rPr>
        <w:t>"</w:t>
      </w:r>
      <w:r w:rsidRPr="007A6357">
        <w:rPr>
          <w:rFonts w:ascii="Times New Roman" w:eastAsia="Caecilia-Roman" w:hAnsi="Times New Roman" w:cs="Times New Roman"/>
          <w:color w:val="000000" w:themeColor="text1"/>
        </w:rPr>
        <w:t>,</w:t>
      </w:r>
      <w:r w:rsidRPr="007A6357">
        <w:rPr>
          <w:rFonts w:ascii="Times New Roman" w:eastAsia="TimesNewRoman" w:hAnsi="Times New Roman" w:cs="Times New Roman"/>
          <w:color w:val="000000" w:themeColor="text1"/>
        </w:rPr>
        <w:t xml:space="preserve"> </w:t>
      </w:r>
      <w:r w:rsidR="00F26872" w:rsidRPr="007A6357">
        <w:rPr>
          <w:rFonts w:ascii="Times New Roman" w:hAnsi="Times New Roman" w:cs="Times New Roman"/>
          <w:color w:val="000000" w:themeColor="text1"/>
          <w:shd w:val="clear" w:color="auto" w:fill="FFFFFF"/>
        </w:rPr>
        <w:t>Dent. Mater., 1989, 5, 51-57.</w:t>
      </w:r>
    </w:p>
    <w:p w14:paraId="7F78477A" w14:textId="77E93E31" w:rsidR="006929FB" w:rsidRPr="007A6357" w:rsidRDefault="006929FB" w:rsidP="00F26872">
      <w:pPr>
        <w:spacing w:after="0" w:line="360" w:lineRule="auto"/>
        <w:jc w:val="both"/>
        <w:rPr>
          <w:rFonts w:ascii="Times New Roman" w:eastAsia="Caecilia-Roman" w:hAnsi="Times New Roman" w:cs="Times New Roman"/>
          <w:color w:val="000000" w:themeColor="text1"/>
        </w:rPr>
      </w:pPr>
      <w:r w:rsidRPr="007A6357">
        <w:rPr>
          <w:rFonts w:ascii="Times New Roman" w:hAnsi="Times New Roman" w:cs="Times New Roman"/>
          <w:color w:val="000000" w:themeColor="text1"/>
        </w:rPr>
        <w:t>[27]</w:t>
      </w:r>
      <w:r w:rsidRPr="007A6357">
        <w:rPr>
          <w:rFonts w:ascii="Times New Roman" w:eastAsia="Caecilia-Roman" w:hAnsi="Times New Roman" w:cs="Times New Roman"/>
          <w:color w:val="000000" w:themeColor="text1"/>
        </w:rPr>
        <w:t xml:space="preserve"> M.J. Cattell, J.C. Knowles, R.L. Clarke, E. Lynch, </w:t>
      </w:r>
      <w:r w:rsidRPr="007A6357">
        <w:rPr>
          <w:rFonts w:ascii="Times New Roman" w:hAnsi="Times New Roman" w:cs="Times New Roman"/>
          <w:noProof/>
          <w:color w:val="000000" w:themeColor="text1"/>
        </w:rPr>
        <w:t>"</w:t>
      </w:r>
      <w:r w:rsidRPr="007A6357">
        <w:rPr>
          <w:rFonts w:ascii="Times New Roman" w:eastAsia="Caecilia-Roman" w:hAnsi="Times New Roman" w:cs="Times New Roman"/>
          <w:color w:val="000000" w:themeColor="text1"/>
        </w:rPr>
        <w:t>The biaxial flexural strength of two pressable ceramic systems</w:t>
      </w:r>
      <w:r w:rsidRPr="007A6357">
        <w:rPr>
          <w:rFonts w:ascii="Times New Roman" w:hAnsi="Times New Roman" w:cs="Times New Roman"/>
          <w:noProof/>
          <w:color w:val="000000" w:themeColor="text1"/>
        </w:rPr>
        <w:t>",</w:t>
      </w:r>
      <w:r w:rsidRPr="007A6357">
        <w:rPr>
          <w:rFonts w:ascii="Times New Roman" w:eastAsia="Caecilia-Roman" w:hAnsi="Times New Roman" w:cs="Times New Roman"/>
          <w:color w:val="000000" w:themeColor="text1"/>
        </w:rPr>
        <w:t xml:space="preserve"> </w:t>
      </w:r>
      <w:r w:rsidR="00F26872" w:rsidRPr="007A6357">
        <w:rPr>
          <w:rFonts w:ascii="Times New Roman" w:hAnsi="Times New Roman" w:cs="Times New Roman"/>
          <w:color w:val="000000" w:themeColor="text1"/>
          <w:shd w:val="clear" w:color="auto" w:fill="FFFFFF"/>
        </w:rPr>
        <w:t>Journal of Dentistry, 1999, 27, 183-196.</w:t>
      </w:r>
    </w:p>
    <w:p w14:paraId="445B1625" w14:textId="17BA46C2" w:rsidR="006929FB" w:rsidRPr="007A6357" w:rsidRDefault="006929FB" w:rsidP="00F2687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rtl/>
          <w:lang w:bidi="fa-IR"/>
        </w:rPr>
      </w:pPr>
      <w:r w:rsidRPr="007A6357">
        <w:rPr>
          <w:rFonts w:ascii="Times New Roman" w:eastAsia="Caecilia-Roman" w:hAnsi="Times New Roman" w:cs="Times New Roman"/>
          <w:color w:val="000000" w:themeColor="text1"/>
        </w:rPr>
        <w:t xml:space="preserve">[28] </w:t>
      </w:r>
      <w:r w:rsidRPr="007A6357">
        <w:rPr>
          <w:rFonts w:ascii="Times New Roman" w:hAnsi="Times New Roman" w:cs="Times New Roman"/>
          <w:noProof/>
          <w:color w:val="000000" w:themeColor="text1"/>
        </w:rPr>
        <w:t xml:space="preserve">F.C. Serbena, I. Mathias, C.E. Foerster, E.D. Zanotto, "Crystallization toughening of a model glass-ceramic", </w:t>
      </w:r>
      <w:r w:rsidR="00F26872" w:rsidRPr="007A6357">
        <w:rPr>
          <w:rFonts w:ascii="Times New Roman" w:hAnsi="Times New Roman" w:cs="Times New Roman"/>
          <w:color w:val="000000" w:themeColor="text1"/>
          <w:shd w:val="clear" w:color="auto" w:fill="FFFFFF"/>
        </w:rPr>
        <w:t>Acta Mater., 2015, 86, 216-228.</w:t>
      </w:r>
    </w:p>
    <w:p w14:paraId="756D68F9" w14:textId="562FC2FB" w:rsidR="006929FB" w:rsidRPr="007A6357" w:rsidRDefault="006929FB" w:rsidP="00F26872">
      <w:pPr>
        <w:spacing w:after="0" w:line="360" w:lineRule="auto"/>
        <w:jc w:val="both"/>
        <w:rPr>
          <w:rFonts w:ascii="Times New Roman" w:eastAsia="Caecilia-Roman" w:hAnsi="Times New Roman" w:cs="Times New Roman"/>
          <w:color w:val="000000" w:themeColor="text1"/>
        </w:rPr>
      </w:pPr>
      <w:r w:rsidRPr="007A6357">
        <w:rPr>
          <w:rFonts w:ascii="Times New Roman" w:hAnsi="Times New Roman" w:cs="Times New Roman"/>
          <w:color w:val="000000" w:themeColor="text1"/>
        </w:rPr>
        <w:t>[29]</w:t>
      </w:r>
      <w:r w:rsidRPr="007A6357">
        <w:rPr>
          <w:rFonts w:ascii="Times New Roman" w:eastAsia="Caecilia-Roman" w:hAnsi="Times New Roman" w:cs="Times New Roman"/>
          <w:color w:val="000000" w:themeColor="text1"/>
        </w:rPr>
        <w:t xml:space="preserve"> J. Mackert, S. Twiggs, C. Russell, A. Williams, </w:t>
      </w:r>
      <w:r w:rsidRPr="007A6357">
        <w:rPr>
          <w:rFonts w:ascii="Times New Roman" w:hAnsi="Times New Roman" w:cs="Times New Roman"/>
          <w:noProof/>
          <w:color w:val="000000" w:themeColor="text1"/>
        </w:rPr>
        <w:t>"</w:t>
      </w:r>
      <w:r w:rsidRPr="007A6357">
        <w:rPr>
          <w:rFonts w:ascii="Times New Roman" w:eastAsia="Caecilia-Roman" w:hAnsi="Times New Roman" w:cs="Times New Roman"/>
          <w:color w:val="000000" w:themeColor="text1"/>
        </w:rPr>
        <w:t>Evidence of a critical leucite particle size for microcracking in dental porcelains</w:t>
      </w:r>
      <w:r w:rsidRPr="007A6357">
        <w:rPr>
          <w:rFonts w:ascii="Times New Roman" w:hAnsi="Times New Roman" w:cs="Times New Roman"/>
          <w:noProof/>
          <w:color w:val="000000" w:themeColor="text1"/>
        </w:rPr>
        <w:t>",</w:t>
      </w:r>
      <w:r w:rsidRPr="007A6357">
        <w:rPr>
          <w:rFonts w:ascii="Times New Roman" w:eastAsia="Caecilia-Roman" w:hAnsi="Times New Roman" w:cs="Times New Roman"/>
          <w:color w:val="000000" w:themeColor="text1"/>
        </w:rPr>
        <w:t xml:space="preserve"> </w:t>
      </w:r>
      <w:r w:rsidR="00F26872" w:rsidRPr="007A6357">
        <w:rPr>
          <w:rFonts w:ascii="Times New Roman" w:hAnsi="Times New Roman" w:cs="Times New Roman"/>
          <w:color w:val="000000" w:themeColor="text1"/>
          <w:shd w:val="clear" w:color="auto" w:fill="FFFFFF"/>
        </w:rPr>
        <w:t>J. Dent. Res., 2001, 80, 1574-1579.</w:t>
      </w:r>
    </w:p>
    <w:p w14:paraId="01610901" w14:textId="67393CB6" w:rsidR="006929FB" w:rsidRPr="007A6357" w:rsidRDefault="006929FB" w:rsidP="00235749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</w:rPr>
      </w:pPr>
      <w:r w:rsidRPr="007A6357">
        <w:rPr>
          <w:rFonts w:ascii="Times New Roman" w:hAnsi="Times New Roman" w:cs="Times New Roman"/>
          <w:noProof/>
          <w:color w:val="000000" w:themeColor="text1"/>
        </w:rPr>
        <w:t xml:space="preserve">[30] G.H. Beall, K. Chyung, R.L. Stewart, K.Y. Donaldson, H.L. Lee, S. Baskaran, D.P.H. Hasselman, "Effect of test method and crack size on the fracture toughness of a chain-silicate glass-ceramic", </w:t>
      </w:r>
      <w:r w:rsidR="00235749" w:rsidRPr="007A6357">
        <w:rPr>
          <w:rFonts w:ascii="Times New Roman" w:hAnsi="Times New Roman" w:cs="Times New Roman"/>
          <w:color w:val="000000" w:themeColor="text1"/>
        </w:rPr>
        <w:t>J. Mater. Sci., 1986, 21, 2365-2372.</w:t>
      </w:r>
    </w:p>
    <w:p w14:paraId="02A31840" w14:textId="0A104272" w:rsidR="006929FB" w:rsidRPr="007A6357" w:rsidRDefault="006929FB" w:rsidP="0023574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A6357">
        <w:rPr>
          <w:rFonts w:ascii="Times New Roman" w:hAnsi="Times New Roman" w:cs="Times New Roman"/>
          <w:color w:val="000000" w:themeColor="text1"/>
        </w:rPr>
        <w:lastRenderedPageBreak/>
        <w:t>[31]</w:t>
      </w:r>
      <w:r w:rsidRPr="007A6357">
        <w:rPr>
          <w:rFonts w:ascii="Times New Roman" w:eastAsia="Caecilia-Roman" w:hAnsi="Times New Roman" w:cs="Times New Roman"/>
          <w:color w:val="000000" w:themeColor="text1"/>
        </w:rPr>
        <w:t xml:space="preserve"> </w:t>
      </w:r>
      <w:r w:rsidRPr="007A6357">
        <w:rPr>
          <w:rFonts w:ascii="Times New Roman" w:hAnsi="Times New Roman" w:cs="Times New Roman"/>
          <w:color w:val="000000" w:themeColor="text1"/>
        </w:rPr>
        <w:t xml:space="preserve">M. Montazerian, E.D. Zanotto, "Tough, strong, hard, and chemically durable enstatite-zirconia glass-ceramic", </w:t>
      </w:r>
      <w:r w:rsidR="00235749" w:rsidRPr="007A6357">
        <w:rPr>
          <w:rFonts w:ascii="Times New Roman" w:hAnsi="Times New Roman" w:cs="Times New Roman"/>
          <w:color w:val="000000" w:themeColor="text1"/>
        </w:rPr>
        <w:t>J. Am. Ceram. Soc., 2020, 103, 5036-5049.</w:t>
      </w:r>
    </w:p>
    <w:p w14:paraId="45E5FB29" w14:textId="77777777" w:rsidR="006929FB" w:rsidRPr="007A6357" w:rsidRDefault="006929FB" w:rsidP="0023574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A6357">
        <w:rPr>
          <w:rFonts w:ascii="Times New Roman" w:hAnsi="Times New Roman" w:cs="Times New Roman"/>
          <w:color w:val="000000" w:themeColor="text1"/>
        </w:rPr>
        <w:t>[32] "International standard ASTM C373-88", Standard test method for water absorption, bulk density, apparent porosity and apparent specific gravity of fired whiteware products, 2006.</w:t>
      </w:r>
    </w:p>
    <w:p w14:paraId="22E123CE" w14:textId="4E57B590" w:rsidR="006929FB" w:rsidRPr="007A6357" w:rsidRDefault="006929FB" w:rsidP="00235749">
      <w:pPr>
        <w:pStyle w:val="Default"/>
        <w:spacing w:line="360" w:lineRule="auto"/>
        <w:ind w:firstLine="0"/>
        <w:rPr>
          <w:color w:val="000000" w:themeColor="text1"/>
          <w:sz w:val="22"/>
          <w:szCs w:val="22"/>
        </w:rPr>
      </w:pPr>
      <w:r w:rsidRPr="007A6357">
        <w:rPr>
          <w:color w:val="000000" w:themeColor="text1"/>
          <w:sz w:val="22"/>
          <w:szCs w:val="22"/>
        </w:rPr>
        <w:t xml:space="preserve">[33] </w:t>
      </w:r>
      <w:r w:rsidR="00235749" w:rsidRPr="007A6357">
        <w:rPr>
          <w:color w:val="000000" w:themeColor="text1"/>
          <w:sz w:val="22"/>
          <w:szCs w:val="22"/>
        </w:rPr>
        <w:t>"International standard ISO 4049", Dentistry-Polymer-based filling, restorative and luting materials. 3rd ed., 2000, 15-18.</w:t>
      </w:r>
    </w:p>
    <w:p w14:paraId="726DF31F" w14:textId="45085911" w:rsidR="00235749" w:rsidRPr="007A6357" w:rsidRDefault="006929FB" w:rsidP="00235749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</w:rPr>
      </w:pPr>
      <w:r w:rsidRPr="007A6357">
        <w:rPr>
          <w:rFonts w:ascii="Times New Roman" w:hAnsi="Times New Roman" w:cs="Times New Roman"/>
          <w:noProof/>
          <w:color w:val="000000" w:themeColor="text1"/>
        </w:rPr>
        <w:t>[34] P. Chantikul, G.R. Anstis, B.R. Lawn, D.B. Marshall, "</w:t>
      </w:r>
      <w:hyperlink r:id="rId35" w:history="1">
        <w:r w:rsidRPr="007A6357">
          <w:rPr>
            <w:rFonts w:ascii="Times New Roman" w:hAnsi="Times New Roman" w:cs="Times New Roman"/>
            <w:noProof/>
            <w:color w:val="000000" w:themeColor="text1"/>
          </w:rPr>
          <w:t xml:space="preserve">A critical evaluation of indentation techniques for measuring fracture toughness: </w:t>
        </w:r>
        <w:r w:rsidR="005254D7" w:rsidRPr="007A6357">
          <w:rPr>
            <w:rFonts w:ascii="Times New Roman" w:hAnsi="Times New Roman" w:cs="Times New Roman"/>
            <w:noProof/>
            <w:color w:val="000000" w:themeColor="text1"/>
          </w:rPr>
          <w:t>I, Direct crack measurements</w:t>
        </w:r>
        <w:r w:rsidR="00235749" w:rsidRPr="007A6357">
          <w:rPr>
            <w:rFonts w:ascii="Times New Roman" w:hAnsi="Times New Roman" w:cs="Times New Roman"/>
            <w:noProof/>
            <w:color w:val="000000" w:themeColor="text1"/>
          </w:rPr>
          <w:t xml:space="preserve">", </w:t>
        </w:r>
      </w:hyperlink>
      <w:r w:rsidR="00235749" w:rsidRPr="007A6357">
        <w:rPr>
          <w:rFonts w:ascii="Times New Roman" w:hAnsi="Times New Roman" w:cs="Times New Roman"/>
          <w:noProof/>
          <w:color w:val="000000" w:themeColor="text1"/>
        </w:rPr>
        <w:t xml:space="preserve">J. Am. Ceram. Soc. </w:t>
      </w:r>
      <w:hyperlink r:id="rId36" w:tgtFrame="_blank" w:history="1"/>
      <w:r w:rsidR="00235749" w:rsidRPr="007A6357">
        <w:rPr>
          <w:rFonts w:ascii="Times New Roman" w:hAnsi="Times New Roman" w:cs="Times New Roman"/>
          <w:noProof/>
          <w:color w:val="000000" w:themeColor="text1"/>
        </w:rPr>
        <w:t>, 1981, 64 [9], 539-543.</w:t>
      </w:r>
    </w:p>
    <w:p w14:paraId="2BC66A9C" w14:textId="7F14D349" w:rsidR="006929FB" w:rsidRPr="007A6357" w:rsidRDefault="006929FB" w:rsidP="0023574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rtl/>
        </w:rPr>
      </w:pPr>
      <w:r w:rsidRPr="007A6357">
        <w:rPr>
          <w:rFonts w:ascii="Times New Roman" w:hAnsi="Times New Roman" w:cs="Times New Roman"/>
          <w:noProof/>
          <w:color w:val="000000" w:themeColor="text1"/>
        </w:rPr>
        <w:t xml:space="preserve">[35] </w:t>
      </w:r>
      <w:r w:rsidRPr="007A6357">
        <w:rPr>
          <w:rFonts w:ascii="Times New Roman" w:hAnsi="Times New Roman" w:cs="Times New Roman"/>
        </w:rPr>
        <w:t>"International standard ASTM E92-23", Standard Test Methods for Vickers Hardness and Knoop Hardness of Metallic Materials</w:t>
      </w:r>
      <w:r w:rsidRPr="007A6357">
        <w:rPr>
          <w:rFonts w:ascii="Times New Roman" w:hAnsi="Times New Roman" w:cs="Times New Roman"/>
          <w:color w:val="000000" w:themeColor="text1"/>
        </w:rPr>
        <w:t>, 2006.</w:t>
      </w:r>
    </w:p>
    <w:p w14:paraId="75F4B5EA" w14:textId="51B3EC05" w:rsidR="006929FB" w:rsidRPr="007A6357" w:rsidRDefault="006929FB" w:rsidP="00235749">
      <w:pPr>
        <w:pStyle w:val="Default"/>
        <w:spacing w:line="360" w:lineRule="auto"/>
        <w:ind w:firstLine="0"/>
        <w:rPr>
          <w:rFonts w:eastAsiaTheme="minorHAnsi"/>
          <w:color w:val="000000" w:themeColor="text1"/>
          <w:sz w:val="22"/>
          <w:szCs w:val="22"/>
        </w:rPr>
      </w:pPr>
      <w:r w:rsidRPr="007A6357">
        <w:rPr>
          <w:rFonts w:eastAsiaTheme="minorHAnsi"/>
          <w:color w:val="000000" w:themeColor="text1"/>
          <w:sz w:val="22"/>
          <w:szCs w:val="22"/>
        </w:rPr>
        <w:t>[36] B.R. Lawn, D.B. Marshall, "Hardness, Toughness, and Brittleness: An Indentation Analysis"</w:t>
      </w:r>
      <w:r w:rsidR="005254D7" w:rsidRPr="007A6357">
        <w:rPr>
          <w:rFonts w:eastAsiaTheme="minorHAnsi"/>
          <w:color w:val="000000" w:themeColor="text1"/>
          <w:sz w:val="22"/>
          <w:szCs w:val="22"/>
        </w:rPr>
        <w:t xml:space="preserve">, </w:t>
      </w:r>
      <w:r w:rsidR="00235749" w:rsidRPr="007A6357">
        <w:rPr>
          <w:color w:val="000000" w:themeColor="text1"/>
          <w:sz w:val="22"/>
          <w:szCs w:val="22"/>
          <w:shd w:val="clear" w:color="auto" w:fill="FFFFFF"/>
        </w:rPr>
        <w:t>J. Am. Ceram. Soc.</w:t>
      </w:r>
      <w:r w:rsidR="00235749" w:rsidRPr="007A6357">
        <w:rPr>
          <w:rFonts w:eastAsiaTheme="minorHAnsi"/>
          <w:color w:val="000000" w:themeColor="text1"/>
          <w:sz w:val="22"/>
          <w:szCs w:val="22"/>
        </w:rPr>
        <w:t xml:space="preserve">, </w:t>
      </w:r>
      <w:r w:rsidR="00235749" w:rsidRPr="007A6357">
        <w:rPr>
          <w:color w:val="000000" w:themeColor="text1"/>
          <w:sz w:val="22"/>
          <w:szCs w:val="22"/>
          <w:shd w:val="clear" w:color="auto" w:fill="FFFFFF"/>
        </w:rPr>
        <w:t>1978, 62, 347-350</w:t>
      </w:r>
      <w:r w:rsidR="00235749" w:rsidRPr="007A6357">
        <w:rPr>
          <w:rFonts w:eastAsiaTheme="minorHAnsi"/>
          <w:color w:val="000000" w:themeColor="text1"/>
          <w:sz w:val="22"/>
          <w:szCs w:val="22"/>
        </w:rPr>
        <w:t>.</w:t>
      </w:r>
    </w:p>
    <w:p w14:paraId="47F3CAA4" w14:textId="77777777" w:rsidR="006929FB" w:rsidRPr="007A6357" w:rsidRDefault="006929FB" w:rsidP="00DB72E2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</w:rPr>
      </w:pPr>
      <w:r w:rsidRPr="007A6357">
        <w:rPr>
          <w:rFonts w:ascii="Times New Roman" w:hAnsi="Times New Roman" w:cs="Times New Roman"/>
          <w:iCs/>
          <w:color w:val="000000" w:themeColor="text1"/>
        </w:rPr>
        <w:t xml:space="preserve">[37] </w:t>
      </w:r>
      <w:r w:rsidRPr="007A6357">
        <w:rPr>
          <w:rFonts w:ascii="Times New Roman" w:hAnsi="Times New Roman" w:cs="Times New Roman"/>
          <w:noProof/>
          <w:color w:val="000000" w:themeColor="text1"/>
        </w:rPr>
        <w:t>"International standard ISO 6872", Dentistry - Ceramic materials, 2015.</w:t>
      </w:r>
    </w:p>
    <w:p w14:paraId="6EB1E080" w14:textId="346CBFEE" w:rsidR="006929FB" w:rsidRPr="007A6357" w:rsidRDefault="006929FB" w:rsidP="00235749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rtl/>
        </w:rPr>
      </w:pPr>
      <w:r w:rsidRPr="007A6357">
        <w:rPr>
          <w:rFonts w:ascii="Times New Roman" w:hAnsi="Times New Roman" w:cs="Times New Roman"/>
          <w:iCs/>
          <w:color w:val="000000" w:themeColor="text1"/>
        </w:rPr>
        <w:t xml:space="preserve">[38] </w:t>
      </w:r>
      <w:r w:rsidRPr="007A6357">
        <w:rPr>
          <w:rFonts w:ascii="Times New Roman" w:hAnsi="Times New Roman" w:cs="Times New Roman"/>
          <w:color w:val="000000" w:themeColor="text1"/>
        </w:rPr>
        <w:t>G. Christopoulou, F. Modarresifar, B.L. Allsopp, A.H. Jones, P.A. Bingham, "Nonisothermal crystallization kinetics and stability of leucite and kalsilite from K</w:t>
      </w:r>
      <w:r w:rsidRPr="007A6357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7A6357">
        <w:rPr>
          <w:rFonts w:ascii="Times New Roman" w:hAnsi="Times New Roman" w:cs="Times New Roman"/>
          <w:color w:val="000000" w:themeColor="text1"/>
        </w:rPr>
        <w:t>O-Al</w:t>
      </w:r>
      <w:r w:rsidRPr="007A6357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7A6357">
        <w:rPr>
          <w:rFonts w:ascii="Times New Roman" w:hAnsi="Times New Roman" w:cs="Times New Roman"/>
          <w:color w:val="000000" w:themeColor="text1"/>
        </w:rPr>
        <w:t>O</w:t>
      </w:r>
      <w:r w:rsidRPr="007A6357">
        <w:rPr>
          <w:rFonts w:ascii="Times New Roman" w:hAnsi="Times New Roman" w:cs="Times New Roman"/>
          <w:color w:val="000000" w:themeColor="text1"/>
          <w:vertAlign w:val="subscript"/>
        </w:rPr>
        <w:t>3</w:t>
      </w:r>
      <w:r w:rsidRPr="007A6357">
        <w:rPr>
          <w:rFonts w:ascii="Times New Roman" w:hAnsi="Times New Roman" w:cs="Times New Roman"/>
          <w:color w:val="000000" w:themeColor="text1"/>
        </w:rPr>
        <w:t>-SiO</w:t>
      </w:r>
      <w:r w:rsidRPr="007A6357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7A6357">
        <w:rPr>
          <w:rFonts w:ascii="Times New Roman" w:hAnsi="Times New Roman" w:cs="Times New Roman"/>
          <w:color w:val="000000" w:themeColor="text1"/>
        </w:rPr>
        <w:t xml:space="preserve"> glasses", </w:t>
      </w:r>
      <w:r w:rsidR="00235749" w:rsidRPr="007A6357">
        <w:rPr>
          <w:rFonts w:ascii="Times New Roman" w:hAnsi="Times New Roman" w:cs="Times New Roman"/>
          <w:color w:val="000000" w:themeColor="text1"/>
        </w:rPr>
        <w:t>J. Am. Ceram. Soc., 2019, 102, 508-523.</w:t>
      </w:r>
    </w:p>
    <w:p w14:paraId="38FE700F" w14:textId="2B581744" w:rsidR="006929FB" w:rsidRPr="007A6357" w:rsidRDefault="006929FB" w:rsidP="00235749">
      <w:pPr>
        <w:pStyle w:val="Default"/>
        <w:spacing w:line="360" w:lineRule="auto"/>
        <w:ind w:firstLine="0"/>
        <w:rPr>
          <w:rFonts w:eastAsia="TimesNewRoman"/>
          <w:color w:val="000000" w:themeColor="text1"/>
          <w:sz w:val="22"/>
          <w:szCs w:val="22"/>
        </w:rPr>
      </w:pPr>
      <w:r w:rsidRPr="007A6357">
        <w:rPr>
          <w:iCs/>
          <w:color w:val="000000" w:themeColor="text1"/>
          <w:sz w:val="22"/>
          <w:szCs w:val="22"/>
        </w:rPr>
        <w:t xml:space="preserve">[39] </w:t>
      </w:r>
      <w:r w:rsidRPr="007A6357">
        <w:rPr>
          <w:rFonts w:eastAsia="TimesNewRoman"/>
          <w:color w:val="000000" w:themeColor="text1"/>
          <w:sz w:val="22"/>
          <w:szCs w:val="22"/>
        </w:rPr>
        <w:t xml:space="preserve">M.O. Prado, E.D. Zanotto, "Glass sintering with concurrent crystallization", </w:t>
      </w:r>
      <w:r w:rsidR="00235749" w:rsidRPr="007A6357">
        <w:rPr>
          <w:color w:val="000000" w:themeColor="text1"/>
          <w:sz w:val="22"/>
          <w:szCs w:val="22"/>
        </w:rPr>
        <w:t>C. R. Chim., 2002, 5, 773-786.</w:t>
      </w:r>
    </w:p>
    <w:p w14:paraId="141DB61C" w14:textId="0615D105" w:rsidR="006929FB" w:rsidRPr="007A6357" w:rsidRDefault="006929FB" w:rsidP="004E0121">
      <w:pPr>
        <w:spacing w:after="0" w:line="360" w:lineRule="auto"/>
        <w:jc w:val="both"/>
        <w:rPr>
          <w:rFonts w:ascii="Times New Roman" w:eastAsia="TimesNewRoman" w:hAnsi="Times New Roman" w:cs="Times New Roman"/>
          <w:color w:val="000000" w:themeColor="text1"/>
        </w:rPr>
      </w:pPr>
      <w:r w:rsidRPr="007A6357">
        <w:rPr>
          <w:rFonts w:ascii="Times New Roman" w:hAnsi="Times New Roman" w:cs="Times New Roman"/>
          <w:color w:val="000000" w:themeColor="text1"/>
        </w:rPr>
        <w:t>[40] L. Zeng, H.J</w:t>
      </w:r>
      <w:r w:rsidR="00E74BE9" w:rsidRPr="007A6357">
        <w:rPr>
          <w:rFonts w:ascii="Times New Roman" w:hAnsi="Times New Roman" w:cs="Times New Roman"/>
          <w:color w:val="000000" w:themeColor="text1"/>
        </w:rPr>
        <w:t>. Sun, T.J. Peng, W.M. Zheng, "</w:t>
      </w:r>
      <w:r w:rsidRPr="007A6357">
        <w:rPr>
          <w:rFonts w:ascii="Times New Roman" w:hAnsi="Times New Roman" w:cs="Times New Roman"/>
          <w:color w:val="000000" w:themeColor="text1"/>
        </w:rPr>
        <w:t xml:space="preserve">The sintering kinetics and properties of sintered glass-ceramics from coal fly ash of different particle size", </w:t>
      </w:r>
      <w:r w:rsidR="004E0121" w:rsidRPr="007A6357">
        <w:rPr>
          <w:rFonts w:ascii="Times New Roman" w:hAnsi="Times New Roman" w:cs="Times New Roman"/>
          <w:color w:val="000000" w:themeColor="text1"/>
        </w:rPr>
        <w:t>Results Phys.</w:t>
      </w:r>
      <w:r w:rsidRPr="007A6357">
        <w:rPr>
          <w:rFonts w:ascii="Times New Roman" w:hAnsi="Times New Roman" w:cs="Times New Roman"/>
          <w:color w:val="000000" w:themeColor="text1"/>
        </w:rPr>
        <w:t xml:space="preserve">, </w:t>
      </w:r>
      <w:r w:rsidR="004E0121" w:rsidRPr="007A6357">
        <w:rPr>
          <w:rFonts w:ascii="Times New Roman" w:hAnsi="Times New Roman" w:cs="Times New Roman"/>
          <w:color w:val="000000" w:themeColor="text1"/>
        </w:rPr>
        <w:t>2019, 15,</w:t>
      </w:r>
      <w:r w:rsidRPr="007A6357">
        <w:rPr>
          <w:rFonts w:ascii="Times New Roman" w:hAnsi="Times New Roman" w:cs="Times New Roman"/>
          <w:color w:val="000000" w:themeColor="text1"/>
        </w:rPr>
        <w:t xml:space="preserve"> 102774.</w:t>
      </w:r>
    </w:p>
    <w:p w14:paraId="52E00EA9" w14:textId="2058458F" w:rsidR="006929FB" w:rsidRPr="007A6357" w:rsidRDefault="006929FB" w:rsidP="00235749">
      <w:pPr>
        <w:spacing w:after="0" w:line="360" w:lineRule="auto"/>
        <w:jc w:val="both"/>
        <w:rPr>
          <w:rFonts w:ascii="Times New Roman" w:eastAsia="TimesNewRoman" w:hAnsi="Times New Roman" w:cs="Times New Roman"/>
          <w:color w:val="000000" w:themeColor="text1"/>
        </w:rPr>
      </w:pPr>
      <w:bookmarkStart w:id="10" w:name="_Hlk196557341"/>
      <w:r w:rsidRPr="007A6357">
        <w:rPr>
          <w:rFonts w:ascii="Times New Roman" w:eastAsia="Caecilia-Roman" w:hAnsi="Times New Roman" w:cs="Times New Roman"/>
          <w:color w:val="000000" w:themeColor="text1"/>
        </w:rPr>
        <w:t>[41]</w:t>
      </w:r>
      <w:r w:rsidRPr="007A6357">
        <w:rPr>
          <w:rFonts w:ascii="Times New Roman" w:hAnsi="Times New Roman" w:cs="Times New Roman"/>
          <w:iCs/>
          <w:color w:val="000000" w:themeColor="text1"/>
        </w:rPr>
        <w:t xml:space="preserve"> </w:t>
      </w:r>
      <w:hyperlink r:id="rId37" w:history="1">
        <w:r w:rsidRPr="007A6357">
          <w:rPr>
            <w:rFonts w:ascii="Times New Roman" w:eastAsia="TimesNewRoman" w:hAnsi="Times New Roman" w:cs="Times New Roman"/>
            <w:color w:val="000000" w:themeColor="text1"/>
          </w:rPr>
          <w:t>P. Alizadeh</w:t>
        </w:r>
      </w:hyperlink>
      <w:r w:rsidRPr="007A6357">
        <w:rPr>
          <w:rFonts w:ascii="Times New Roman" w:eastAsia="TimesNewRoman" w:hAnsi="Times New Roman" w:cs="Times New Roman"/>
          <w:color w:val="000000" w:themeColor="text1"/>
        </w:rPr>
        <w:t xml:space="preserve">, </w:t>
      </w:r>
      <w:hyperlink r:id="rId38" w:history="1">
        <w:r w:rsidRPr="007A6357">
          <w:rPr>
            <w:rFonts w:ascii="Times New Roman" w:eastAsia="TimesNewRoman" w:hAnsi="Times New Roman" w:cs="Times New Roman"/>
            <w:color w:val="000000" w:themeColor="text1"/>
          </w:rPr>
          <w:t>B. Eftekhari Yekta</w:t>
        </w:r>
      </w:hyperlink>
      <w:r w:rsidRPr="007A6357">
        <w:rPr>
          <w:rFonts w:ascii="Times New Roman" w:eastAsia="TimesNewRoman" w:hAnsi="Times New Roman" w:cs="Times New Roman"/>
          <w:color w:val="000000" w:themeColor="text1"/>
        </w:rPr>
        <w:t xml:space="preserve">, </w:t>
      </w:r>
      <w:hyperlink r:id="rId39" w:history="1">
        <w:r w:rsidRPr="007A6357">
          <w:rPr>
            <w:rFonts w:ascii="Times New Roman" w:eastAsia="TimesNewRoman" w:hAnsi="Times New Roman" w:cs="Times New Roman"/>
            <w:color w:val="000000" w:themeColor="text1"/>
          </w:rPr>
          <w:t>T. Javadi</w:t>
        </w:r>
      </w:hyperlink>
      <w:r w:rsidRPr="007A6357">
        <w:rPr>
          <w:rFonts w:ascii="Times New Roman" w:eastAsia="TimesNewRoman" w:hAnsi="Times New Roman" w:cs="Times New Roman"/>
          <w:color w:val="000000" w:themeColor="text1"/>
        </w:rPr>
        <w:t xml:space="preserve">, "Sintering behavior and mechanical properties of the mica–diopside machinable glass-ceramics", </w:t>
      </w:r>
      <w:bookmarkEnd w:id="10"/>
      <w:r w:rsidR="00F11EC3" w:rsidRPr="007A6357">
        <w:rPr>
          <w:rFonts w:ascii="Times New Roman" w:hAnsi="Times New Roman" w:cs="Times New Roman"/>
          <w:color w:val="000000" w:themeColor="text1"/>
        </w:rPr>
        <w:t>J. Eur. Ceram. Soc., 2008, 28 [8]</w:t>
      </w:r>
      <w:r w:rsidR="00235749" w:rsidRPr="007A6357">
        <w:rPr>
          <w:rFonts w:ascii="Times New Roman" w:hAnsi="Times New Roman" w:cs="Times New Roman"/>
          <w:color w:val="000000" w:themeColor="text1"/>
        </w:rPr>
        <w:t>, 1569-1573.</w:t>
      </w:r>
    </w:p>
    <w:p w14:paraId="789F55F6" w14:textId="5AEDAD84" w:rsidR="006929FB" w:rsidRPr="007A6357" w:rsidRDefault="006929FB" w:rsidP="00235749">
      <w:pPr>
        <w:spacing w:after="0" w:line="360" w:lineRule="auto"/>
        <w:jc w:val="both"/>
        <w:rPr>
          <w:rFonts w:ascii="Times New Roman" w:eastAsia="TimesNewRoman" w:hAnsi="Times New Roman" w:cs="Times New Roman"/>
          <w:color w:val="000000" w:themeColor="text1"/>
        </w:rPr>
      </w:pPr>
      <w:r w:rsidRPr="007A6357">
        <w:rPr>
          <w:rFonts w:ascii="Times New Roman" w:eastAsia="Caecilia-Roman" w:hAnsi="Times New Roman" w:cs="Times New Roman"/>
          <w:color w:val="000000" w:themeColor="text1"/>
        </w:rPr>
        <w:t xml:space="preserve">[42] </w:t>
      </w:r>
      <w:hyperlink r:id="rId40" w:history="1">
        <w:r w:rsidRPr="007A6357">
          <w:rPr>
            <w:rFonts w:ascii="Times New Roman" w:eastAsia="TimesNewRoman" w:hAnsi="Times New Roman" w:cs="Times New Roman"/>
            <w:color w:val="000000" w:themeColor="text1"/>
          </w:rPr>
          <w:t>P. Alizadeh</w:t>
        </w:r>
      </w:hyperlink>
      <w:r w:rsidRPr="007A6357">
        <w:rPr>
          <w:rFonts w:ascii="Times New Roman" w:eastAsia="TimesNewRoman" w:hAnsi="Times New Roman" w:cs="Times New Roman"/>
          <w:color w:val="000000" w:themeColor="text1"/>
        </w:rPr>
        <w:t xml:space="preserve">, </w:t>
      </w:r>
      <w:hyperlink r:id="rId41" w:history="1">
        <w:r w:rsidRPr="007A6357">
          <w:rPr>
            <w:rFonts w:ascii="Times New Roman" w:eastAsia="TimesNewRoman" w:hAnsi="Times New Roman" w:cs="Times New Roman"/>
            <w:color w:val="000000" w:themeColor="text1"/>
          </w:rPr>
          <w:t>B. Eftekhari Yekta</w:t>
        </w:r>
      </w:hyperlink>
      <w:r w:rsidRPr="007A6357">
        <w:rPr>
          <w:rFonts w:ascii="Times New Roman" w:eastAsia="TimesNewRoman" w:hAnsi="Times New Roman" w:cs="Times New Roman"/>
          <w:color w:val="000000" w:themeColor="text1"/>
        </w:rPr>
        <w:t>, B. Gervei, "Effect of Fe</w:t>
      </w:r>
      <w:r w:rsidRPr="007A6357">
        <w:rPr>
          <w:rFonts w:ascii="Times New Roman" w:eastAsia="TimesNewRoman" w:hAnsi="Times New Roman" w:cs="Times New Roman"/>
          <w:color w:val="000000" w:themeColor="text1"/>
          <w:vertAlign w:val="subscript"/>
        </w:rPr>
        <w:t>2</w:t>
      </w:r>
      <w:r w:rsidRPr="007A6357">
        <w:rPr>
          <w:rFonts w:ascii="Times New Roman" w:eastAsia="TimesNewRoman" w:hAnsi="Times New Roman" w:cs="Times New Roman"/>
          <w:color w:val="000000" w:themeColor="text1"/>
        </w:rPr>
        <w:t>O</w:t>
      </w:r>
      <w:r w:rsidRPr="007A6357">
        <w:rPr>
          <w:rFonts w:ascii="Times New Roman" w:eastAsia="TimesNewRoman" w:hAnsi="Times New Roman" w:cs="Times New Roman"/>
          <w:color w:val="000000" w:themeColor="text1"/>
          <w:vertAlign w:val="subscript"/>
        </w:rPr>
        <w:t>3</w:t>
      </w:r>
      <w:r w:rsidRPr="007A6357">
        <w:rPr>
          <w:rFonts w:ascii="Times New Roman" w:eastAsia="TimesNewRoman" w:hAnsi="Times New Roman" w:cs="Times New Roman"/>
          <w:color w:val="000000" w:themeColor="text1"/>
        </w:rPr>
        <w:t xml:space="preserve"> addition on the sinterability and machinability of glass-ceramics in the system MgO–CaO–SiO</w:t>
      </w:r>
      <w:r w:rsidRPr="007A6357">
        <w:rPr>
          <w:rFonts w:ascii="Times New Roman" w:eastAsia="TimesNewRoman" w:hAnsi="Times New Roman" w:cs="Times New Roman"/>
          <w:color w:val="000000" w:themeColor="text1"/>
          <w:vertAlign w:val="subscript"/>
        </w:rPr>
        <w:t>2</w:t>
      </w:r>
      <w:r w:rsidRPr="007A6357">
        <w:rPr>
          <w:rFonts w:ascii="Times New Roman" w:eastAsia="TimesNewRoman" w:hAnsi="Times New Roman" w:cs="Times New Roman"/>
          <w:color w:val="000000" w:themeColor="text1"/>
        </w:rPr>
        <w:t>–P</w:t>
      </w:r>
      <w:r w:rsidRPr="007A6357">
        <w:rPr>
          <w:rFonts w:ascii="Times New Roman" w:eastAsia="TimesNewRoman" w:hAnsi="Times New Roman" w:cs="Times New Roman"/>
          <w:color w:val="000000" w:themeColor="text1"/>
          <w:vertAlign w:val="subscript"/>
        </w:rPr>
        <w:t>2</w:t>
      </w:r>
      <w:r w:rsidRPr="007A6357">
        <w:rPr>
          <w:rFonts w:ascii="Times New Roman" w:eastAsia="TimesNewRoman" w:hAnsi="Times New Roman" w:cs="Times New Roman"/>
          <w:color w:val="000000" w:themeColor="text1"/>
        </w:rPr>
        <w:t>O</w:t>
      </w:r>
      <w:r w:rsidRPr="007A6357">
        <w:rPr>
          <w:rFonts w:ascii="Times New Roman" w:eastAsia="TimesNewRoman" w:hAnsi="Times New Roman" w:cs="Times New Roman"/>
          <w:color w:val="000000" w:themeColor="text1"/>
          <w:vertAlign w:val="subscript"/>
        </w:rPr>
        <w:t>5</w:t>
      </w:r>
      <w:r w:rsidRPr="007A6357">
        <w:rPr>
          <w:rFonts w:ascii="Times New Roman" w:eastAsia="TimesNewRoman" w:hAnsi="Times New Roman" w:cs="Times New Roman"/>
          <w:color w:val="000000" w:themeColor="text1"/>
        </w:rPr>
        <w:t xml:space="preserve">", </w:t>
      </w:r>
      <w:r w:rsidR="00235749" w:rsidRPr="007A6357">
        <w:rPr>
          <w:rFonts w:ascii="Times New Roman" w:eastAsia="TimesNewRoman" w:hAnsi="Times New Roman" w:cs="Times New Roman"/>
          <w:color w:val="000000" w:themeColor="text1"/>
        </w:rPr>
        <w:t>J. Eur. Ceram. Soc., 2004, 24, 3529-3533.</w:t>
      </w:r>
    </w:p>
    <w:p w14:paraId="13B1C624" w14:textId="663AB663" w:rsidR="006929FB" w:rsidRPr="007A6357" w:rsidRDefault="006929FB" w:rsidP="00F11EC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rtl/>
        </w:rPr>
      </w:pPr>
      <w:r w:rsidRPr="007A6357">
        <w:rPr>
          <w:rFonts w:ascii="Times New Roman" w:eastAsia="Caecilia-Roman" w:hAnsi="Times New Roman" w:cs="Times New Roman"/>
          <w:color w:val="000000" w:themeColor="text1"/>
        </w:rPr>
        <w:t>[43]</w:t>
      </w:r>
      <w:r w:rsidRPr="007A6357">
        <w:rPr>
          <w:rFonts w:ascii="Times New Roman" w:hAnsi="Times New Roman" w:cs="Times New Roman"/>
          <w:iCs/>
          <w:color w:val="000000" w:themeColor="text1"/>
        </w:rPr>
        <w:t xml:space="preserve"> </w:t>
      </w:r>
      <w:r w:rsidRPr="007A6357">
        <w:rPr>
          <w:rFonts w:ascii="Times New Roman" w:hAnsi="Times New Roman" w:cs="Times New Roman"/>
          <w:color w:val="000000" w:themeColor="text1"/>
        </w:rPr>
        <w:t xml:space="preserve">A. Karamanov, M. Pelino, M. Salvo, I. Metekovits, "Sintered glass-ceramics from incinerator fly ashes. Part II. The influence of the particle size and heat-treatment on the properties", </w:t>
      </w:r>
      <w:r w:rsidR="00F11EC3" w:rsidRPr="007A6357">
        <w:rPr>
          <w:rFonts w:ascii="Times New Roman" w:hAnsi="Times New Roman" w:cs="Times New Roman"/>
          <w:color w:val="000000" w:themeColor="text1"/>
          <w:shd w:val="clear" w:color="auto" w:fill="FFFFFF"/>
        </w:rPr>
        <w:t>J. Eur. Ceram. Soc</w:t>
      </w:r>
      <w:r w:rsidRPr="007A6357">
        <w:rPr>
          <w:rFonts w:ascii="Times New Roman" w:hAnsi="Times New Roman" w:cs="Times New Roman"/>
          <w:color w:val="000000" w:themeColor="text1"/>
        </w:rPr>
        <w:t xml:space="preserve">, </w:t>
      </w:r>
      <w:r w:rsidR="00F11EC3" w:rsidRPr="007A6357">
        <w:rPr>
          <w:rFonts w:ascii="Times New Roman" w:hAnsi="Times New Roman" w:cs="Times New Roman"/>
          <w:color w:val="000000" w:themeColor="text1"/>
        </w:rPr>
        <w:t>1993, 23,</w:t>
      </w:r>
      <w:r w:rsidRPr="007A6357">
        <w:rPr>
          <w:rFonts w:ascii="Times New Roman" w:hAnsi="Times New Roman" w:cs="Times New Roman"/>
          <w:color w:val="000000" w:themeColor="text1"/>
        </w:rPr>
        <w:t xml:space="preserve"> 1609-1615.</w:t>
      </w:r>
    </w:p>
    <w:p w14:paraId="260B0BA7" w14:textId="62A18AD5" w:rsidR="006929FB" w:rsidRPr="007A6357" w:rsidRDefault="006929FB" w:rsidP="00F11EC3">
      <w:pPr>
        <w:spacing w:after="0" w:line="360" w:lineRule="auto"/>
        <w:jc w:val="both"/>
        <w:rPr>
          <w:rFonts w:ascii="Times New Roman" w:eastAsia="TimesNewRoman" w:hAnsi="Times New Roman" w:cs="Times New Roman"/>
          <w:color w:val="000000" w:themeColor="text1"/>
        </w:rPr>
      </w:pPr>
      <w:r w:rsidRPr="007A6357">
        <w:rPr>
          <w:rFonts w:ascii="Times New Roman" w:eastAsia="Caecilia-Roman" w:hAnsi="Times New Roman" w:cs="Times New Roman"/>
          <w:color w:val="000000" w:themeColor="text1"/>
        </w:rPr>
        <w:t>[44]</w:t>
      </w:r>
      <w:r w:rsidRPr="007A6357">
        <w:rPr>
          <w:rFonts w:ascii="Times New Roman" w:hAnsi="Times New Roman" w:cs="Times New Roman"/>
          <w:iCs/>
          <w:color w:val="000000" w:themeColor="text1"/>
        </w:rPr>
        <w:t xml:space="preserve"> </w:t>
      </w:r>
      <w:hyperlink r:id="rId42" w:history="1">
        <w:r w:rsidRPr="007A6357">
          <w:rPr>
            <w:rFonts w:ascii="Times New Roman" w:hAnsi="Times New Roman" w:cs="Times New Roman"/>
            <w:color w:val="000000" w:themeColor="text1"/>
          </w:rPr>
          <w:t>D.P.H. Hasselman</w:t>
        </w:r>
      </w:hyperlink>
      <w:r w:rsidRPr="007A6357">
        <w:rPr>
          <w:rFonts w:ascii="Times New Roman" w:hAnsi="Times New Roman" w:cs="Times New Roman"/>
          <w:color w:val="000000" w:themeColor="text1"/>
        </w:rPr>
        <w:t>, </w:t>
      </w:r>
      <w:hyperlink r:id="rId43" w:history="1">
        <w:r w:rsidRPr="007A6357">
          <w:rPr>
            <w:rFonts w:ascii="Times New Roman" w:hAnsi="Times New Roman" w:cs="Times New Roman"/>
            <w:color w:val="000000" w:themeColor="text1"/>
          </w:rPr>
          <w:t>R.M. Fulrath</w:t>
        </w:r>
      </w:hyperlink>
      <w:r w:rsidRPr="007A6357">
        <w:rPr>
          <w:rFonts w:ascii="Times New Roman" w:hAnsi="Times New Roman" w:cs="Times New Roman"/>
          <w:color w:val="000000" w:themeColor="text1"/>
        </w:rPr>
        <w:t xml:space="preserve">, "Proposed fracture theory of a dispersion-strengthened glass matrix", </w:t>
      </w:r>
      <w:r w:rsidR="00F11EC3" w:rsidRPr="007A6357">
        <w:rPr>
          <w:rFonts w:ascii="Times New Roman" w:hAnsi="Times New Roman" w:cs="Times New Roman"/>
          <w:color w:val="000000" w:themeColor="text1"/>
        </w:rPr>
        <w:t>J. Am. Ceram. Soc.</w:t>
      </w:r>
      <w:r w:rsidRPr="007A6357">
        <w:rPr>
          <w:rFonts w:ascii="Times New Roman" w:hAnsi="Times New Roman" w:cs="Times New Roman"/>
          <w:color w:val="000000" w:themeColor="text1"/>
        </w:rPr>
        <w:t xml:space="preserve">, </w:t>
      </w:r>
      <w:r w:rsidR="00F11EC3" w:rsidRPr="007A6357">
        <w:rPr>
          <w:rFonts w:ascii="Times New Roman" w:hAnsi="Times New Roman" w:cs="Times New Roman"/>
          <w:color w:val="000000" w:themeColor="text1"/>
        </w:rPr>
        <w:t>1966, 49,</w:t>
      </w:r>
      <w:r w:rsidRPr="007A6357">
        <w:rPr>
          <w:rFonts w:ascii="Times New Roman" w:hAnsi="Times New Roman" w:cs="Times New Roman"/>
          <w:color w:val="000000" w:themeColor="text1"/>
        </w:rPr>
        <w:t xml:space="preserve"> 68-72.</w:t>
      </w:r>
    </w:p>
    <w:p w14:paraId="10CABE78" w14:textId="7E0CCFDB" w:rsidR="006929FB" w:rsidRPr="007A6357" w:rsidRDefault="006929FB" w:rsidP="00F11EC3">
      <w:pPr>
        <w:pStyle w:val="volume-issue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2"/>
          <w:szCs w:val="22"/>
        </w:rPr>
      </w:pPr>
      <w:r w:rsidRPr="007A6357">
        <w:rPr>
          <w:rFonts w:eastAsia="TimesNewRoman"/>
          <w:color w:val="000000" w:themeColor="text1"/>
          <w:sz w:val="22"/>
          <w:szCs w:val="22"/>
        </w:rPr>
        <w:t xml:space="preserve">[45] M. Montazerian, E.D. Zanotto, </w:t>
      </w:r>
      <w:r w:rsidRPr="007A6357">
        <w:rPr>
          <w:noProof/>
          <w:color w:val="000000" w:themeColor="text1"/>
          <w:sz w:val="22"/>
          <w:szCs w:val="22"/>
        </w:rPr>
        <w:t>"</w:t>
      </w:r>
      <w:r w:rsidRPr="007A6357">
        <w:rPr>
          <w:rFonts w:eastAsia="TimesNewRoman"/>
          <w:color w:val="000000" w:themeColor="text1"/>
          <w:sz w:val="22"/>
          <w:szCs w:val="22"/>
        </w:rPr>
        <w:t>History and trends of bioactive glass-ceramics</w:t>
      </w:r>
      <w:r w:rsidRPr="007A6357">
        <w:rPr>
          <w:noProof/>
          <w:color w:val="000000" w:themeColor="text1"/>
          <w:sz w:val="22"/>
          <w:szCs w:val="22"/>
        </w:rPr>
        <w:t>"</w:t>
      </w:r>
      <w:r w:rsidRPr="007A6357">
        <w:rPr>
          <w:rFonts w:eastAsia="TimesNewRoman"/>
          <w:color w:val="000000" w:themeColor="text1"/>
          <w:sz w:val="22"/>
          <w:szCs w:val="22"/>
        </w:rPr>
        <w:t xml:space="preserve">, </w:t>
      </w:r>
      <w:r w:rsidR="00F11EC3" w:rsidRPr="007A6357">
        <w:rPr>
          <w:color w:val="000000" w:themeColor="text1"/>
          <w:sz w:val="22"/>
          <w:szCs w:val="22"/>
        </w:rPr>
        <w:t>J. Biomed. Mater. Res., Part A, 2016, 104 [5], 1231-1249.</w:t>
      </w:r>
    </w:p>
    <w:p w14:paraId="4CF9A8EE" w14:textId="57CC30BC" w:rsidR="006929FB" w:rsidRPr="007A6357" w:rsidRDefault="006929FB" w:rsidP="00F11EC3">
      <w:pPr>
        <w:pStyle w:val="Default"/>
        <w:spacing w:line="360" w:lineRule="auto"/>
        <w:ind w:firstLine="0"/>
        <w:rPr>
          <w:iCs/>
          <w:color w:val="000000" w:themeColor="text1"/>
          <w:sz w:val="22"/>
          <w:szCs w:val="22"/>
        </w:rPr>
      </w:pPr>
      <w:r w:rsidRPr="007A6357">
        <w:rPr>
          <w:rFonts w:eastAsiaTheme="minorHAnsi"/>
          <w:color w:val="000000" w:themeColor="text1"/>
          <w:sz w:val="22"/>
          <w:szCs w:val="22"/>
        </w:rPr>
        <w:lastRenderedPageBreak/>
        <w:t xml:space="preserve">[46] A.R. Boccaccini, "Machinability and brittleness of </w:t>
      </w:r>
      <w:r w:rsidRPr="007A6357">
        <w:rPr>
          <w:rFonts w:eastAsia="Caecilia-Roman"/>
          <w:color w:val="000000" w:themeColor="text1"/>
          <w:sz w:val="22"/>
          <w:szCs w:val="22"/>
        </w:rPr>
        <w:t>glass-ceramics</w:t>
      </w:r>
      <w:r w:rsidRPr="007A6357">
        <w:rPr>
          <w:rFonts w:eastAsiaTheme="minorHAnsi"/>
          <w:color w:val="000000" w:themeColor="text1"/>
          <w:sz w:val="22"/>
          <w:szCs w:val="22"/>
        </w:rPr>
        <w:t xml:space="preserve">", </w:t>
      </w:r>
      <w:r w:rsidR="00F11EC3" w:rsidRPr="007A6357">
        <w:rPr>
          <w:color w:val="000000" w:themeColor="text1"/>
          <w:sz w:val="22"/>
          <w:szCs w:val="22"/>
        </w:rPr>
        <w:t>J. Mater. Process. Technol., 1997, 67, 302-304.</w:t>
      </w:r>
    </w:p>
    <w:p w14:paraId="20D29A2A" w14:textId="24883B99" w:rsidR="006929FB" w:rsidRPr="007A6357" w:rsidRDefault="006929FB" w:rsidP="004E0121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</w:rPr>
      </w:pPr>
      <w:bookmarkStart w:id="11" w:name="_Hlk196646735"/>
      <w:r w:rsidRPr="007A6357">
        <w:rPr>
          <w:rFonts w:ascii="Times New Roman" w:hAnsi="Times New Roman" w:cs="Times New Roman"/>
          <w:iCs/>
          <w:color w:val="000000" w:themeColor="text1"/>
        </w:rPr>
        <w:t xml:space="preserve">[47] </w:t>
      </w:r>
      <w:hyperlink r:id="rId44" w:history="1">
        <w:r w:rsidRPr="007A6357">
          <w:rPr>
            <w:rFonts w:ascii="Times New Roman" w:hAnsi="Times New Roman" w:cs="Times New Roman"/>
            <w:iCs/>
            <w:color w:val="000000" w:themeColor="text1"/>
          </w:rPr>
          <w:t>K.J. Anusavice</w:t>
        </w:r>
      </w:hyperlink>
      <w:r w:rsidRPr="007A6357">
        <w:rPr>
          <w:rFonts w:ascii="Times New Roman" w:hAnsi="Times New Roman" w:cs="Times New Roman"/>
          <w:iCs/>
          <w:color w:val="000000" w:themeColor="text1"/>
        </w:rPr>
        <w:t>, </w:t>
      </w:r>
      <w:hyperlink r:id="rId45" w:history="1">
        <w:r w:rsidRPr="007A6357">
          <w:rPr>
            <w:rFonts w:ascii="Times New Roman" w:hAnsi="Times New Roman" w:cs="Times New Roman"/>
            <w:iCs/>
            <w:color w:val="000000" w:themeColor="text1"/>
          </w:rPr>
          <w:t>N.Z. Zhang</w:t>
        </w:r>
      </w:hyperlink>
      <w:r w:rsidRPr="007A6357">
        <w:rPr>
          <w:rFonts w:ascii="Times New Roman" w:hAnsi="Times New Roman" w:cs="Times New Roman"/>
          <w:iCs/>
          <w:color w:val="000000" w:themeColor="text1"/>
        </w:rPr>
        <w:t xml:space="preserve">, </w:t>
      </w:r>
      <w:r w:rsidRPr="007A6357">
        <w:rPr>
          <w:rFonts w:ascii="Times New Roman" w:hAnsi="Times New Roman" w:cs="Times New Roman"/>
          <w:iCs/>
          <w:noProof/>
          <w:color w:val="000000" w:themeColor="text1"/>
        </w:rPr>
        <w:t>"</w:t>
      </w:r>
      <w:r w:rsidRPr="007A6357">
        <w:rPr>
          <w:rFonts w:ascii="Times New Roman" w:hAnsi="Times New Roman" w:cs="Times New Roman"/>
          <w:iCs/>
          <w:color w:val="000000" w:themeColor="text1"/>
        </w:rPr>
        <w:t>Chemical durability of dicor and fluorocanasite-based glass-ceramics</w:t>
      </w:r>
      <w:r w:rsidRPr="007A6357">
        <w:rPr>
          <w:rFonts w:ascii="Times New Roman" w:hAnsi="Times New Roman" w:cs="Times New Roman"/>
          <w:iCs/>
          <w:noProof/>
          <w:color w:val="000000" w:themeColor="text1"/>
        </w:rPr>
        <w:t>"</w:t>
      </w:r>
      <w:r w:rsidRPr="007A6357">
        <w:rPr>
          <w:rFonts w:ascii="Times New Roman" w:hAnsi="Times New Roman" w:cs="Times New Roman"/>
          <w:iCs/>
          <w:color w:val="000000" w:themeColor="text1"/>
        </w:rPr>
        <w:t xml:space="preserve">, </w:t>
      </w:r>
      <w:r w:rsidR="00E74BE9" w:rsidRPr="007A6357">
        <w:rPr>
          <w:rFonts w:ascii="Times New Roman" w:hAnsi="Times New Roman" w:cs="Times New Roman"/>
          <w:color w:val="000000" w:themeColor="text1"/>
        </w:rPr>
        <w:t>J. Dent. Res., 1998, 77</w:t>
      </w:r>
      <w:r w:rsidR="004E0121" w:rsidRPr="007A6357">
        <w:rPr>
          <w:rFonts w:ascii="Times New Roman" w:hAnsi="Times New Roman" w:cs="Times New Roman"/>
          <w:color w:val="000000" w:themeColor="text1"/>
        </w:rPr>
        <w:t xml:space="preserve"> [7]</w:t>
      </w:r>
      <w:r w:rsidR="00E74BE9" w:rsidRPr="007A6357">
        <w:rPr>
          <w:rFonts w:ascii="Times New Roman" w:hAnsi="Times New Roman" w:cs="Times New Roman"/>
          <w:color w:val="000000" w:themeColor="text1"/>
        </w:rPr>
        <w:t>, 1553-1559.</w:t>
      </w:r>
    </w:p>
    <w:p w14:paraId="1DC8A9C3" w14:textId="6AC32315" w:rsidR="009D59DC" w:rsidRPr="007A6357" w:rsidRDefault="006929FB" w:rsidP="009D59D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bookmarkStart w:id="12" w:name="_Hlk196645841"/>
      <w:r w:rsidRPr="007A6357">
        <w:rPr>
          <w:rFonts w:ascii="Times New Roman" w:hAnsi="Times New Roman" w:cs="Times New Roman"/>
          <w:iCs/>
          <w:color w:val="000000" w:themeColor="text1"/>
        </w:rPr>
        <w:t xml:space="preserve">[48] </w:t>
      </w:r>
      <w:r w:rsidRPr="007A6357">
        <w:rPr>
          <w:rFonts w:ascii="Times New Roman" w:hAnsi="Times New Roman" w:cs="Times New Roman"/>
          <w:color w:val="000000" w:themeColor="text1"/>
        </w:rPr>
        <w:t xml:space="preserve">G.A. Khater, E.M. Safwat, "Preparation and characterization of enstatite-leucite glass-ceramics for dental restoration", </w:t>
      </w:r>
      <w:bookmarkEnd w:id="11"/>
      <w:bookmarkEnd w:id="12"/>
      <w:r w:rsidR="00E74BE9" w:rsidRPr="007A6357">
        <w:rPr>
          <w:rFonts w:ascii="Times New Roman" w:hAnsi="Times New Roman" w:cs="Times New Roman"/>
          <w:color w:val="000000" w:themeColor="text1"/>
          <w:shd w:val="clear" w:color="auto" w:fill="FFFFFF"/>
        </w:rPr>
        <w:t>J. Non-Cryst. Solids, 2021, 563, 120810.</w:t>
      </w:r>
    </w:p>
    <w:p w14:paraId="5B25D6E9" w14:textId="77777777" w:rsidR="009D59DC" w:rsidRPr="007A6357" w:rsidRDefault="009D59DC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7A6357">
        <w:rPr>
          <w:rFonts w:ascii="Times New Roman" w:hAnsi="Times New Roman" w:cs="Times New Roman"/>
          <w:color w:val="000000" w:themeColor="text1"/>
          <w:shd w:val="clear" w:color="auto" w:fill="FFFFFF"/>
        </w:rPr>
        <w:br w:type="page"/>
      </w:r>
    </w:p>
    <w:p w14:paraId="7F8BC0EB" w14:textId="4CD23E28" w:rsidR="00691046" w:rsidRPr="007A6357" w:rsidRDefault="00691046" w:rsidP="00691046">
      <w:pPr>
        <w:pStyle w:val="ds-markdown-paragraph"/>
        <w:shd w:val="clear" w:color="auto" w:fill="FFFFFF"/>
        <w:spacing w:before="0" w:beforeAutospacing="0" w:after="0" w:afterAutospacing="0" w:line="360" w:lineRule="auto"/>
        <w:jc w:val="center"/>
        <w:rPr>
          <w:rStyle w:val="Strong"/>
          <w:color w:val="0F1115"/>
          <w:sz w:val="28"/>
          <w:szCs w:val="28"/>
        </w:rPr>
      </w:pPr>
      <w:r w:rsidRPr="007A6357">
        <w:rPr>
          <w:rStyle w:val="Strong"/>
          <w:color w:val="0F1115"/>
          <w:sz w:val="28"/>
          <w:szCs w:val="28"/>
          <w:shd w:val="clear" w:color="auto" w:fill="FFFFFF"/>
        </w:rPr>
        <w:lastRenderedPageBreak/>
        <w:t>Synthesis of a Leucite-Based Dental Glass-Ceramic and Investigation of Its Crystallization Behavior along with Physical, Mechanical, and Chemical Properties</w:t>
      </w:r>
    </w:p>
    <w:p w14:paraId="68E8B103" w14:textId="77777777" w:rsidR="00004BF3" w:rsidRPr="007A6357" w:rsidRDefault="00004BF3" w:rsidP="00004BF3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A18F6CE" w14:textId="323D7DA3" w:rsidR="00381CCC" w:rsidRPr="007A6357" w:rsidRDefault="00632911" w:rsidP="00632911">
      <w:pPr>
        <w:spacing w:after="0" w:line="48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  <w:rtl/>
        </w:rPr>
      </w:pPr>
      <w:r w:rsidRPr="007A63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Fateme Esfehani</w:t>
      </w:r>
      <w:r w:rsidRPr="007A635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  <w:t>1</w:t>
      </w:r>
      <w:r w:rsidRPr="007A63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r w:rsidRPr="007A635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Saeid Baghshahi</w:t>
      </w:r>
      <w:r w:rsidRPr="007A635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  <w:t>2</w:t>
      </w:r>
      <w:r w:rsidRPr="007A63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*</w:t>
      </w:r>
      <w:r w:rsidRPr="007A635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 Sara Banijamali</w:t>
      </w:r>
      <w:r w:rsidRPr="007A635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  <w:t>3</w:t>
      </w:r>
      <w:r w:rsidRPr="007A635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 Mohammad Masoud Mohebi</w:t>
      </w:r>
      <w:r w:rsidRPr="007A63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  <w:t>4</w:t>
      </w:r>
    </w:p>
    <w:p w14:paraId="59118A68" w14:textId="02F0B0AF" w:rsidR="00691046" w:rsidRPr="007A6357" w:rsidRDefault="00691046" w:rsidP="0001617F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A635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  <w:t>1</w:t>
      </w:r>
      <w:r w:rsidR="00004BF3" w:rsidRPr="007A635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  <w:t xml:space="preserve"> </w:t>
      </w:r>
      <w:r w:rsidRPr="007A635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Faculty of Technology and Engineering, Imam Kho</w:t>
      </w:r>
      <w:r w:rsidR="0001617F" w:rsidRPr="007A635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meini International University</w:t>
      </w:r>
    </w:p>
    <w:p w14:paraId="36D8D22F" w14:textId="19CFE832" w:rsidR="00004BF3" w:rsidRPr="007A6357" w:rsidRDefault="00004BF3" w:rsidP="0001617F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A635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  <w:t xml:space="preserve">2 </w:t>
      </w:r>
      <w:r w:rsidRPr="007A635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Professor, Faculty of Technology and Engineering, Imam Kho</w:t>
      </w:r>
      <w:r w:rsidR="0001617F" w:rsidRPr="007A635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meini International University</w:t>
      </w:r>
    </w:p>
    <w:p w14:paraId="2F74E19F" w14:textId="2F85F77F" w:rsidR="00691046" w:rsidRPr="007A6357" w:rsidRDefault="00004BF3" w:rsidP="0001617F">
      <w:pPr>
        <w:pStyle w:val="ds-markdown-paragraph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 w:themeColor="text1"/>
        </w:rPr>
      </w:pPr>
      <w:r w:rsidRPr="007A6357">
        <w:rPr>
          <w:b/>
          <w:bCs/>
          <w:color w:val="000000" w:themeColor="text1"/>
          <w:vertAlign w:val="superscript"/>
        </w:rPr>
        <w:t>3</w:t>
      </w:r>
      <w:r w:rsidRPr="007A6357">
        <w:rPr>
          <w:b/>
          <w:bCs/>
          <w:color w:val="000000" w:themeColor="text1"/>
        </w:rPr>
        <w:t xml:space="preserve">Associate Professor, </w:t>
      </w:r>
      <w:r w:rsidR="00691046" w:rsidRPr="007A6357">
        <w:rPr>
          <w:b/>
          <w:bCs/>
          <w:color w:val="000000" w:themeColor="text1"/>
        </w:rPr>
        <w:t>Ceramic Department, Materials and Energy Resea</w:t>
      </w:r>
      <w:r w:rsidR="0001617F" w:rsidRPr="007A6357">
        <w:rPr>
          <w:b/>
          <w:bCs/>
          <w:color w:val="000000" w:themeColor="text1"/>
        </w:rPr>
        <w:t>rch Center</w:t>
      </w:r>
    </w:p>
    <w:p w14:paraId="37A66254" w14:textId="170F5974" w:rsidR="00004BF3" w:rsidRPr="007A6357" w:rsidRDefault="00EB4E36" w:rsidP="0001617F">
      <w:pPr>
        <w:spacing w:after="0" w:line="360" w:lineRule="auto"/>
        <w:jc w:val="center"/>
        <w:rPr>
          <w:rStyle w:val="Strong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7A635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  <w:t>4</w:t>
      </w:r>
      <w:r w:rsidR="00004BF3" w:rsidRPr="007A635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  <w:t xml:space="preserve"> </w:t>
      </w:r>
      <w:r w:rsidRPr="007A635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Associate Professor, </w:t>
      </w:r>
      <w:r w:rsidR="00004BF3" w:rsidRPr="007A635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Faculty of Technology and Engineering, Imam Kho</w:t>
      </w:r>
      <w:r w:rsidR="0001617F" w:rsidRPr="007A635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meini International University</w:t>
      </w:r>
    </w:p>
    <w:p w14:paraId="5085C30D" w14:textId="77777777" w:rsidR="00632911" w:rsidRPr="007A6357" w:rsidRDefault="00632911" w:rsidP="00632911">
      <w:pPr>
        <w:bidi/>
        <w:spacing w:after="0" w:line="360" w:lineRule="auto"/>
        <w:jc w:val="center"/>
        <w:rPr>
          <w:rFonts w:ascii="Times New Roman" w:eastAsia="Times New Roman" w:hAnsi="Times New Roman" w:cs="B Titr"/>
          <w:bCs/>
          <w:color w:val="000000" w:themeColor="text1"/>
          <w:kern w:val="36"/>
          <w:sz w:val="20"/>
          <w:szCs w:val="20"/>
          <w:rtl/>
        </w:rPr>
      </w:pPr>
      <w:r w:rsidRPr="007A6357">
        <w:rPr>
          <w:rFonts w:asciiTheme="majorBidi" w:hAnsiTheme="majorBidi" w:cstheme="majorBidi"/>
          <w:sz w:val="20"/>
          <w:szCs w:val="20"/>
        </w:rPr>
        <w:t xml:space="preserve">* </w:t>
      </w:r>
      <w:hyperlink r:id="rId46" w:history="1">
        <w:r w:rsidRPr="007A6357">
          <w:rPr>
            <w:rStyle w:val="Hyperlink"/>
            <w:rFonts w:ascii="Times New Roman" w:eastAsia="Times New Roman" w:hAnsi="Times New Roman" w:cs="Times New Roman"/>
            <w:color w:val="000000" w:themeColor="text1"/>
            <w:sz w:val="20"/>
            <w:szCs w:val="20"/>
            <w:u w:val="none"/>
          </w:rPr>
          <w:t>baghshahi@eng.ikiu.ac.ir</w:t>
        </w:r>
      </w:hyperlink>
    </w:p>
    <w:p w14:paraId="55C1B9F2" w14:textId="77777777" w:rsidR="00691046" w:rsidRPr="007A6357" w:rsidRDefault="00691046" w:rsidP="009D59DC">
      <w:pPr>
        <w:pStyle w:val="ds-markdown-paragraph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color w:val="0F1115"/>
        </w:rPr>
      </w:pPr>
    </w:p>
    <w:p w14:paraId="60DAA8F4" w14:textId="466EC9BF" w:rsidR="009D59DC" w:rsidRPr="007A6357" w:rsidRDefault="008D6FC6" w:rsidP="009D59DC">
      <w:pPr>
        <w:pStyle w:val="ds-markdown-paragraph"/>
        <w:shd w:val="clear" w:color="auto" w:fill="FFFFFF"/>
        <w:spacing w:before="0" w:beforeAutospacing="0" w:after="0" w:afterAutospacing="0" w:line="360" w:lineRule="auto"/>
        <w:jc w:val="both"/>
        <w:rPr>
          <w:color w:val="0F1115"/>
        </w:rPr>
      </w:pPr>
      <w:r w:rsidRPr="007A6357">
        <w:rPr>
          <w:rStyle w:val="Strong"/>
          <w:color w:val="0F1115"/>
        </w:rPr>
        <w:t>Abstract</w:t>
      </w:r>
    </w:p>
    <w:p w14:paraId="6C71B9C6" w14:textId="77777777" w:rsidR="009D59DC" w:rsidRPr="007A6357" w:rsidRDefault="009D59DC" w:rsidP="009D59DC">
      <w:pPr>
        <w:pStyle w:val="ds-markdown-paragraph"/>
        <w:shd w:val="clear" w:color="auto" w:fill="FFFFFF"/>
        <w:spacing w:before="0" w:beforeAutospacing="0" w:after="0" w:afterAutospacing="0" w:line="360" w:lineRule="auto"/>
        <w:jc w:val="both"/>
        <w:rPr>
          <w:color w:val="0F1115"/>
          <w:sz w:val="22"/>
          <w:szCs w:val="22"/>
        </w:rPr>
      </w:pPr>
      <w:r w:rsidRPr="007A6357">
        <w:rPr>
          <w:color w:val="0F1115"/>
          <w:sz w:val="22"/>
          <w:szCs w:val="22"/>
        </w:rPr>
        <w:t>The present study aims to investigate the crystallization behavior and microstructure of a leucite-based dental glass-ceramic system and to determine its physical, mechanical, and chemical properties. For this purpose, based on modifications in the stoichiometry of the leucite composition, a batch mixture containing silicon, aluminum, potassium, sodium, and lithium oxides with specific weight percentages was melted. Following rapid melt quenching, a glass frit powder was obtained in the form of relatively coarse (D₅₀ = 19.92 µm), completely separate particles with an amorphous nature. Its softening point, crystallization peak, and melting peak were observed at approximately 510°C, 753°C, and 935°C, respectively.</w:t>
      </w:r>
    </w:p>
    <w:p w14:paraId="473217E0" w14:textId="0AD8309D" w:rsidR="009D59DC" w:rsidRPr="007A6357" w:rsidRDefault="009D59DC" w:rsidP="009D59DC">
      <w:pPr>
        <w:pStyle w:val="ds-markdown-paragraph"/>
        <w:shd w:val="clear" w:color="auto" w:fill="FFFFFF"/>
        <w:spacing w:before="0" w:beforeAutospacing="0" w:after="0" w:afterAutospacing="0" w:line="360" w:lineRule="auto"/>
        <w:jc w:val="both"/>
        <w:rPr>
          <w:color w:val="0F1115"/>
          <w:sz w:val="22"/>
          <w:szCs w:val="22"/>
        </w:rPr>
      </w:pPr>
      <w:r w:rsidRPr="007A6357">
        <w:rPr>
          <w:color w:val="0F1115"/>
          <w:sz w:val="22"/>
          <w:szCs w:val="22"/>
        </w:rPr>
        <w:t>Subsequently, by subjecting the glass frit powder to a heat treatment process, a leucite glass-ceramic with a microstructure of</w:t>
      </w:r>
      <w:r w:rsidR="00B36216" w:rsidRPr="007A6357">
        <w:rPr>
          <w:color w:val="0F1115"/>
          <w:sz w:val="22"/>
          <w:szCs w:val="22"/>
        </w:rPr>
        <w:t xml:space="preserve"> interlocked, randomly oriented</w:t>
      </w:r>
      <w:r w:rsidRPr="007A6357">
        <w:rPr>
          <w:color w:val="000000" w:themeColor="text1"/>
          <w:sz w:val="22"/>
          <w:szCs w:val="22"/>
        </w:rPr>
        <w:t xml:space="preserve"> crystals </w:t>
      </w:r>
      <w:r w:rsidRPr="007A6357">
        <w:rPr>
          <w:color w:val="0F1115"/>
          <w:sz w:val="22"/>
          <w:szCs w:val="22"/>
        </w:rPr>
        <w:t>(approximately 0.</w:t>
      </w:r>
      <w:r w:rsidR="00DF7591" w:rsidRPr="007A6357">
        <w:rPr>
          <w:color w:val="0F1115"/>
          <w:sz w:val="22"/>
          <w:szCs w:val="22"/>
        </w:rPr>
        <w:t>5</w:t>
      </w:r>
      <w:r w:rsidRPr="007A6357">
        <w:rPr>
          <w:color w:val="0F1115"/>
          <w:sz w:val="22"/>
          <w:szCs w:val="22"/>
        </w:rPr>
        <w:t xml:space="preserve"> µm in size) was prepared. Within the temperature range of 700-1000°C, this material exhibited maximum values of water absorption, linear shrinkage, bulk density, relative density, closed porosity, and open porosity of approximately 1%, 13.5%, 2.6 g/cm³, 96%, 33%, and 11%, respectively. Its flexural strength, fracture toughness, Vickers hardness, brittleness index, and chemical corrosion rate were determined to be 107 MPa, 1.86 MPa.m⁰·⁵, 1.8 GPa, 0.97 µm⁻⁰·⁵, and 2154 µg/cm², respectively.</w:t>
      </w:r>
    </w:p>
    <w:p w14:paraId="3F90745A" w14:textId="67CAB773" w:rsidR="009D59DC" w:rsidRPr="007A6357" w:rsidRDefault="009D59DC" w:rsidP="009D59DC">
      <w:pPr>
        <w:pStyle w:val="ds-markdown-paragraph"/>
        <w:shd w:val="clear" w:color="auto" w:fill="FFFFFF"/>
        <w:spacing w:before="0" w:beforeAutospacing="0" w:after="0" w:afterAutospacing="0" w:line="360" w:lineRule="auto"/>
        <w:jc w:val="both"/>
        <w:rPr>
          <w:color w:val="0F1115"/>
          <w:sz w:val="22"/>
          <w:szCs w:val="22"/>
        </w:rPr>
      </w:pPr>
      <w:r w:rsidRPr="007A6357">
        <w:rPr>
          <w:color w:val="0F1115"/>
          <w:sz w:val="22"/>
          <w:szCs w:val="22"/>
        </w:rPr>
        <w:t>Furthermore, XRD analysis results, in addition to the three main reflections of the leucite phase, revealed other absorption peaks attributed to the formation of a metastable secondary phase of kalsilite.</w:t>
      </w:r>
    </w:p>
    <w:p w14:paraId="12F8B84D" w14:textId="4E83BD4F" w:rsidR="009D59DC" w:rsidRPr="00D8691F" w:rsidRDefault="00D15B1E" w:rsidP="00D8691F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</w:rPr>
      </w:pPr>
      <w:r w:rsidRPr="007A6357">
        <w:rPr>
          <w:rStyle w:val="Strong"/>
          <w:rFonts w:ascii="Times New Roman" w:hAnsi="Times New Roman" w:cs="Times New Roman"/>
          <w:color w:val="000000" w:themeColor="text1"/>
        </w:rPr>
        <w:t>Keywords:</w:t>
      </w:r>
      <w:r w:rsidRPr="007A6357">
        <w:rPr>
          <w:rFonts w:ascii="Times New Roman" w:hAnsi="Times New Roman" w:cs="Times New Roman"/>
          <w:color w:val="000000" w:themeColor="text1"/>
        </w:rPr>
        <w:t xml:space="preserve"> </w:t>
      </w:r>
      <w:r w:rsidRPr="007A6357">
        <w:rPr>
          <w:rFonts w:ascii="Times New Roman" w:hAnsi="Times New Roman" w:cs="Times New Roman"/>
          <w:b/>
          <w:bCs/>
          <w:color w:val="000000" w:themeColor="text1"/>
        </w:rPr>
        <w:t>glass-</w:t>
      </w:r>
      <w:r w:rsidR="00D8691F" w:rsidRPr="007A6357">
        <w:rPr>
          <w:rFonts w:ascii="Times New Roman" w:hAnsi="Times New Roman" w:cs="Times New Roman"/>
          <w:b/>
          <w:bCs/>
          <w:color w:val="000000" w:themeColor="text1"/>
        </w:rPr>
        <w:t>ceramic; leucite;</w:t>
      </w:r>
      <w:r w:rsidRPr="007A6357">
        <w:rPr>
          <w:rFonts w:ascii="Times New Roman" w:hAnsi="Times New Roman" w:cs="Times New Roman"/>
          <w:b/>
          <w:bCs/>
          <w:color w:val="000000" w:themeColor="text1"/>
        </w:rPr>
        <w:t xml:space="preserve"> dental </w:t>
      </w:r>
      <w:r w:rsidR="00D8691F" w:rsidRPr="007A6357">
        <w:rPr>
          <w:rFonts w:ascii="Times New Roman" w:hAnsi="Times New Roman" w:cs="Times New Roman"/>
          <w:b/>
          <w:bCs/>
          <w:color w:val="000000" w:themeColor="text1"/>
        </w:rPr>
        <w:t>materials</w:t>
      </w:r>
      <w:r w:rsidRPr="007A6357">
        <w:rPr>
          <w:rFonts w:ascii="Times New Roman" w:hAnsi="Times New Roman" w:cs="Times New Roman"/>
          <w:b/>
          <w:bCs/>
          <w:color w:val="000000" w:themeColor="text1"/>
        </w:rPr>
        <w:t>; crystallization.</w:t>
      </w:r>
    </w:p>
    <w:sectPr w:rsidR="009D59DC" w:rsidRPr="00D8691F" w:rsidSect="005573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D3E8D5" w14:textId="77777777" w:rsidR="008C4BC0" w:rsidRDefault="008C4BC0" w:rsidP="00902997">
      <w:pPr>
        <w:spacing w:after="0" w:line="240" w:lineRule="auto"/>
      </w:pPr>
      <w:r>
        <w:separator/>
      </w:r>
    </w:p>
  </w:endnote>
  <w:endnote w:type="continuationSeparator" w:id="0">
    <w:p w14:paraId="6B493CAA" w14:textId="77777777" w:rsidR="008C4BC0" w:rsidRDefault="008C4BC0" w:rsidP="009029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 Nazanin,Bold">
    <w:altName w:val="B Nazani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Garamond-Antiqua">
    <w:altName w:val="Garamon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P4DF60E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ecilia-Roman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422BDF" w14:textId="77777777" w:rsidR="008C4BC0" w:rsidRDefault="008C4BC0" w:rsidP="00902997">
      <w:pPr>
        <w:spacing w:after="0" w:line="240" w:lineRule="auto"/>
      </w:pPr>
      <w:r>
        <w:separator/>
      </w:r>
    </w:p>
  </w:footnote>
  <w:footnote w:type="continuationSeparator" w:id="0">
    <w:p w14:paraId="175AE95B" w14:textId="77777777" w:rsidR="008C4BC0" w:rsidRDefault="008C4BC0" w:rsidP="009029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5064D3"/>
    <w:multiLevelType w:val="hybridMultilevel"/>
    <w:tmpl w:val="86A4A408"/>
    <w:lvl w:ilvl="0" w:tplc="48100C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87881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8D006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668E2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961D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E88E5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F057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DAB7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6654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32C3E63"/>
    <w:multiLevelType w:val="hybridMultilevel"/>
    <w:tmpl w:val="F236AB5A"/>
    <w:lvl w:ilvl="0" w:tplc="172C45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A72D40"/>
    <w:multiLevelType w:val="multilevel"/>
    <w:tmpl w:val="A1A6E742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24767673"/>
    <w:multiLevelType w:val="hybridMultilevel"/>
    <w:tmpl w:val="F454D98A"/>
    <w:lvl w:ilvl="0" w:tplc="0C8CA9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B Nazanin" w:hAnsi="B Nazanin" w:hint="default"/>
      </w:rPr>
    </w:lvl>
    <w:lvl w:ilvl="1" w:tplc="8CC6F1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B Nazanin" w:hAnsi="B Nazanin" w:hint="default"/>
      </w:rPr>
    </w:lvl>
    <w:lvl w:ilvl="2" w:tplc="464664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B Nazanin" w:hAnsi="B Nazanin" w:hint="default"/>
      </w:rPr>
    </w:lvl>
    <w:lvl w:ilvl="3" w:tplc="0D76B7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B Nazanin" w:hAnsi="B Nazanin" w:hint="default"/>
      </w:rPr>
    </w:lvl>
    <w:lvl w:ilvl="4" w:tplc="A5BEED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B Nazanin" w:hAnsi="B Nazanin" w:hint="default"/>
      </w:rPr>
    </w:lvl>
    <w:lvl w:ilvl="5" w:tplc="65EA1B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B Nazanin" w:hAnsi="B Nazanin" w:hint="default"/>
      </w:rPr>
    </w:lvl>
    <w:lvl w:ilvl="6" w:tplc="8D987B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B Nazanin" w:hAnsi="B Nazanin" w:hint="default"/>
      </w:rPr>
    </w:lvl>
    <w:lvl w:ilvl="7" w:tplc="A8AC5A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B Nazanin" w:hAnsi="B Nazanin" w:hint="default"/>
      </w:rPr>
    </w:lvl>
    <w:lvl w:ilvl="8" w:tplc="D3E811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B Nazanin" w:hAnsi="B Nazanin" w:hint="default"/>
      </w:rPr>
    </w:lvl>
  </w:abstractNum>
  <w:abstractNum w:abstractNumId="4">
    <w:nsid w:val="2DB40650"/>
    <w:multiLevelType w:val="hybridMultilevel"/>
    <w:tmpl w:val="1C203F32"/>
    <w:lvl w:ilvl="0" w:tplc="A80439F0">
      <w:start w:val="1"/>
      <w:numFmt w:val="decimal"/>
      <w:pStyle w:val="Heading2"/>
      <w:lvlText w:val="%1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304F0440"/>
    <w:multiLevelType w:val="hybridMultilevel"/>
    <w:tmpl w:val="1124E0C0"/>
    <w:lvl w:ilvl="0" w:tplc="6BDAEBA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B Nazanin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113845"/>
    <w:multiLevelType w:val="hybridMultilevel"/>
    <w:tmpl w:val="34DADC1A"/>
    <w:lvl w:ilvl="0" w:tplc="6A40B26A">
      <w:start w:val="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F6605C"/>
    <w:multiLevelType w:val="multilevel"/>
    <w:tmpl w:val="61580916"/>
    <w:lvl w:ilvl="0">
      <w:start w:val="1"/>
      <w:numFmt w:val="decimal"/>
      <w:pStyle w:val="ListParagraph1"/>
      <w:lvlText w:val="%1-"/>
      <w:lvlJc w:val="left"/>
      <w:pPr>
        <w:ind w:left="720" w:hanging="360"/>
      </w:pPr>
      <w:rPr>
        <w:rFonts w:ascii="Times New Roman" w:hAnsi="Times New Roman" w:cs="Nazanin"/>
        <w:sz w:val="24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E83F75"/>
    <w:multiLevelType w:val="hybridMultilevel"/>
    <w:tmpl w:val="D61C68C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5B6E23"/>
    <w:multiLevelType w:val="hybridMultilevel"/>
    <w:tmpl w:val="FB98C3B4"/>
    <w:lvl w:ilvl="0" w:tplc="EB9A2E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9"/>
  </w:num>
  <w:num w:numId="5">
    <w:abstractNumId w:val="0"/>
  </w:num>
  <w:num w:numId="6">
    <w:abstractNumId w:val="3"/>
  </w:num>
  <w:num w:numId="7">
    <w:abstractNumId w:val="6"/>
  </w:num>
  <w:num w:numId="8">
    <w:abstractNumId w:val="5"/>
  </w:num>
  <w:num w:numId="9">
    <w:abstractNumId w:val="7"/>
    <w:lvlOverride w:ilvl="0">
      <w:lvl w:ilvl="0">
        <w:start w:val="1"/>
        <w:numFmt w:val="decimal"/>
        <w:pStyle w:val="ListParagraph1"/>
        <w:lvlText w:val="%1-"/>
        <w:lvlJc w:val="left"/>
        <w:pPr>
          <w:ind w:left="720" w:hanging="360"/>
        </w:pPr>
        <w:rPr>
          <w:rFonts w:ascii="Times New Roman" w:hAnsi="Times New Roman" w:cs="Nazanin"/>
          <w:sz w:val="24"/>
          <w:szCs w:val="28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2997"/>
    <w:rsid w:val="00004BF3"/>
    <w:rsid w:val="0001323D"/>
    <w:rsid w:val="0001617F"/>
    <w:rsid w:val="00017208"/>
    <w:rsid w:val="000206D5"/>
    <w:rsid w:val="00022273"/>
    <w:rsid w:val="00027DEC"/>
    <w:rsid w:val="00031FAA"/>
    <w:rsid w:val="00034190"/>
    <w:rsid w:val="00034A1F"/>
    <w:rsid w:val="00034A94"/>
    <w:rsid w:val="000350BF"/>
    <w:rsid w:val="0003592D"/>
    <w:rsid w:val="00036C85"/>
    <w:rsid w:val="00040717"/>
    <w:rsid w:val="00043308"/>
    <w:rsid w:val="00043372"/>
    <w:rsid w:val="0005029C"/>
    <w:rsid w:val="00050A5E"/>
    <w:rsid w:val="00054814"/>
    <w:rsid w:val="00061BC7"/>
    <w:rsid w:val="000635DC"/>
    <w:rsid w:val="00066597"/>
    <w:rsid w:val="00076A44"/>
    <w:rsid w:val="00076B90"/>
    <w:rsid w:val="000816BD"/>
    <w:rsid w:val="00091407"/>
    <w:rsid w:val="00097BA6"/>
    <w:rsid w:val="000A071E"/>
    <w:rsid w:val="000A640D"/>
    <w:rsid w:val="000B0E02"/>
    <w:rsid w:val="000B57E8"/>
    <w:rsid w:val="000D3595"/>
    <w:rsid w:val="000D64EF"/>
    <w:rsid w:val="000E1464"/>
    <w:rsid w:val="000E5A45"/>
    <w:rsid w:val="000E6794"/>
    <w:rsid w:val="000E6C55"/>
    <w:rsid w:val="000F01F8"/>
    <w:rsid w:val="000F0DDE"/>
    <w:rsid w:val="000F16A7"/>
    <w:rsid w:val="000F70EA"/>
    <w:rsid w:val="000F7D97"/>
    <w:rsid w:val="00107156"/>
    <w:rsid w:val="001115DE"/>
    <w:rsid w:val="00117194"/>
    <w:rsid w:val="00122301"/>
    <w:rsid w:val="00122957"/>
    <w:rsid w:val="001230E7"/>
    <w:rsid w:val="0012454A"/>
    <w:rsid w:val="00131030"/>
    <w:rsid w:val="00131547"/>
    <w:rsid w:val="001317A7"/>
    <w:rsid w:val="001369BC"/>
    <w:rsid w:val="00141D8B"/>
    <w:rsid w:val="00142D78"/>
    <w:rsid w:val="0014750D"/>
    <w:rsid w:val="001513BF"/>
    <w:rsid w:val="001575DF"/>
    <w:rsid w:val="00161508"/>
    <w:rsid w:val="0018400C"/>
    <w:rsid w:val="00185571"/>
    <w:rsid w:val="0018664E"/>
    <w:rsid w:val="00190607"/>
    <w:rsid w:val="00190910"/>
    <w:rsid w:val="001A3717"/>
    <w:rsid w:val="001A5AAC"/>
    <w:rsid w:val="001A5AE3"/>
    <w:rsid w:val="001B51D1"/>
    <w:rsid w:val="001B5B73"/>
    <w:rsid w:val="001B5C8C"/>
    <w:rsid w:val="001C2019"/>
    <w:rsid w:val="001D0627"/>
    <w:rsid w:val="001D0D73"/>
    <w:rsid w:val="001D1176"/>
    <w:rsid w:val="001D5A4A"/>
    <w:rsid w:val="001D7DF8"/>
    <w:rsid w:val="001D7E48"/>
    <w:rsid w:val="001E019E"/>
    <w:rsid w:val="001E5AE7"/>
    <w:rsid w:val="001F187F"/>
    <w:rsid w:val="001F2FA3"/>
    <w:rsid w:val="001F6208"/>
    <w:rsid w:val="00200D5D"/>
    <w:rsid w:val="002105A9"/>
    <w:rsid w:val="00210E09"/>
    <w:rsid w:val="002148E4"/>
    <w:rsid w:val="0021496C"/>
    <w:rsid w:val="00216A24"/>
    <w:rsid w:val="002336CC"/>
    <w:rsid w:val="00233A6F"/>
    <w:rsid w:val="00235749"/>
    <w:rsid w:val="00236193"/>
    <w:rsid w:val="0023679D"/>
    <w:rsid w:val="00237544"/>
    <w:rsid w:val="002409C2"/>
    <w:rsid w:val="00243D5D"/>
    <w:rsid w:val="00247827"/>
    <w:rsid w:val="00247F49"/>
    <w:rsid w:val="0025469E"/>
    <w:rsid w:val="00254AA2"/>
    <w:rsid w:val="00270C49"/>
    <w:rsid w:val="00271F0F"/>
    <w:rsid w:val="00275A57"/>
    <w:rsid w:val="00283208"/>
    <w:rsid w:val="00287682"/>
    <w:rsid w:val="002919C2"/>
    <w:rsid w:val="0029723E"/>
    <w:rsid w:val="002B16E2"/>
    <w:rsid w:val="002D42BC"/>
    <w:rsid w:val="002E65AB"/>
    <w:rsid w:val="002F24D1"/>
    <w:rsid w:val="002F3A4E"/>
    <w:rsid w:val="002F3FB3"/>
    <w:rsid w:val="002F405E"/>
    <w:rsid w:val="002F782D"/>
    <w:rsid w:val="00303F8F"/>
    <w:rsid w:val="00305E1C"/>
    <w:rsid w:val="003116D1"/>
    <w:rsid w:val="00312345"/>
    <w:rsid w:val="003201DF"/>
    <w:rsid w:val="00324760"/>
    <w:rsid w:val="00324B3D"/>
    <w:rsid w:val="00325684"/>
    <w:rsid w:val="00325ACB"/>
    <w:rsid w:val="00334408"/>
    <w:rsid w:val="00341016"/>
    <w:rsid w:val="00341FF2"/>
    <w:rsid w:val="003446FF"/>
    <w:rsid w:val="00344862"/>
    <w:rsid w:val="003502EB"/>
    <w:rsid w:val="003521C5"/>
    <w:rsid w:val="00354A5B"/>
    <w:rsid w:val="00362E9F"/>
    <w:rsid w:val="00366B2C"/>
    <w:rsid w:val="00371CFB"/>
    <w:rsid w:val="003723FC"/>
    <w:rsid w:val="003730BE"/>
    <w:rsid w:val="00380B46"/>
    <w:rsid w:val="00381CCC"/>
    <w:rsid w:val="00390B2C"/>
    <w:rsid w:val="0039614C"/>
    <w:rsid w:val="003965F6"/>
    <w:rsid w:val="003A3F91"/>
    <w:rsid w:val="003A4204"/>
    <w:rsid w:val="003A479E"/>
    <w:rsid w:val="003B12B1"/>
    <w:rsid w:val="003B2353"/>
    <w:rsid w:val="003B6FEB"/>
    <w:rsid w:val="003B78EA"/>
    <w:rsid w:val="003B7BE3"/>
    <w:rsid w:val="003C2743"/>
    <w:rsid w:val="003C3CFD"/>
    <w:rsid w:val="003C6745"/>
    <w:rsid w:val="003C7D03"/>
    <w:rsid w:val="003D2382"/>
    <w:rsid w:val="003D24CC"/>
    <w:rsid w:val="003E011F"/>
    <w:rsid w:val="003E45D9"/>
    <w:rsid w:val="003E49CC"/>
    <w:rsid w:val="003F2E38"/>
    <w:rsid w:val="003F37BB"/>
    <w:rsid w:val="003F45FA"/>
    <w:rsid w:val="003F5446"/>
    <w:rsid w:val="0040384A"/>
    <w:rsid w:val="00404FCF"/>
    <w:rsid w:val="0040763C"/>
    <w:rsid w:val="00411CB3"/>
    <w:rsid w:val="00412574"/>
    <w:rsid w:val="004134CF"/>
    <w:rsid w:val="0041429D"/>
    <w:rsid w:val="004227B3"/>
    <w:rsid w:val="00436367"/>
    <w:rsid w:val="00447DC3"/>
    <w:rsid w:val="00452AA3"/>
    <w:rsid w:val="004545BB"/>
    <w:rsid w:val="00464A7A"/>
    <w:rsid w:val="004661C6"/>
    <w:rsid w:val="00471DAA"/>
    <w:rsid w:val="00477A45"/>
    <w:rsid w:val="00485660"/>
    <w:rsid w:val="00491BC4"/>
    <w:rsid w:val="00492A37"/>
    <w:rsid w:val="00493466"/>
    <w:rsid w:val="00496A5E"/>
    <w:rsid w:val="004A2C9F"/>
    <w:rsid w:val="004A6836"/>
    <w:rsid w:val="004B3F8B"/>
    <w:rsid w:val="004C1AC2"/>
    <w:rsid w:val="004C5A02"/>
    <w:rsid w:val="004D61F0"/>
    <w:rsid w:val="004D7AE9"/>
    <w:rsid w:val="004E0121"/>
    <w:rsid w:val="004E3980"/>
    <w:rsid w:val="004F21D3"/>
    <w:rsid w:val="004F636A"/>
    <w:rsid w:val="004F645B"/>
    <w:rsid w:val="004F68DF"/>
    <w:rsid w:val="00501AA5"/>
    <w:rsid w:val="0050278A"/>
    <w:rsid w:val="00504BC2"/>
    <w:rsid w:val="00506796"/>
    <w:rsid w:val="0051331A"/>
    <w:rsid w:val="00517CC4"/>
    <w:rsid w:val="00522884"/>
    <w:rsid w:val="005254D7"/>
    <w:rsid w:val="00526006"/>
    <w:rsid w:val="0053183D"/>
    <w:rsid w:val="00537342"/>
    <w:rsid w:val="005445A6"/>
    <w:rsid w:val="005457EB"/>
    <w:rsid w:val="0054681A"/>
    <w:rsid w:val="00550FCD"/>
    <w:rsid w:val="00555751"/>
    <w:rsid w:val="00555CD6"/>
    <w:rsid w:val="00557309"/>
    <w:rsid w:val="00564762"/>
    <w:rsid w:val="00574ADC"/>
    <w:rsid w:val="00575A7E"/>
    <w:rsid w:val="00586EFA"/>
    <w:rsid w:val="00596BFD"/>
    <w:rsid w:val="0059768F"/>
    <w:rsid w:val="005A3890"/>
    <w:rsid w:val="005A3F5B"/>
    <w:rsid w:val="005A3F9D"/>
    <w:rsid w:val="005A6BCA"/>
    <w:rsid w:val="005B2D89"/>
    <w:rsid w:val="005B3D0F"/>
    <w:rsid w:val="005B5D2E"/>
    <w:rsid w:val="005C15A6"/>
    <w:rsid w:val="005D2268"/>
    <w:rsid w:val="005E301B"/>
    <w:rsid w:val="005E5DE2"/>
    <w:rsid w:val="005F0C1B"/>
    <w:rsid w:val="005F687E"/>
    <w:rsid w:val="005F7493"/>
    <w:rsid w:val="0060130C"/>
    <w:rsid w:val="0060274B"/>
    <w:rsid w:val="00605D97"/>
    <w:rsid w:val="00610BA8"/>
    <w:rsid w:val="00612BE3"/>
    <w:rsid w:val="00612E59"/>
    <w:rsid w:val="006226C3"/>
    <w:rsid w:val="00623DC0"/>
    <w:rsid w:val="00632911"/>
    <w:rsid w:val="00634BC0"/>
    <w:rsid w:val="00635013"/>
    <w:rsid w:val="00637159"/>
    <w:rsid w:val="00647ECC"/>
    <w:rsid w:val="006522E0"/>
    <w:rsid w:val="0065375E"/>
    <w:rsid w:val="00660F7A"/>
    <w:rsid w:val="00661FC2"/>
    <w:rsid w:val="00672D16"/>
    <w:rsid w:val="006808DD"/>
    <w:rsid w:val="00687CDB"/>
    <w:rsid w:val="00691046"/>
    <w:rsid w:val="00692436"/>
    <w:rsid w:val="006929FB"/>
    <w:rsid w:val="00697A09"/>
    <w:rsid w:val="006A6E25"/>
    <w:rsid w:val="006B5581"/>
    <w:rsid w:val="006B7298"/>
    <w:rsid w:val="006C18E8"/>
    <w:rsid w:val="006C310B"/>
    <w:rsid w:val="006D4852"/>
    <w:rsid w:val="006E36CD"/>
    <w:rsid w:val="006E6318"/>
    <w:rsid w:val="006E7DBD"/>
    <w:rsid w:val="006F0CCB"/>
    <w:rsid w:val="006F45D6"/>
    <w:rsid w:val="006F4C3E"/>
    <w:rsid w:val="007032A3"/>
    <w:rsid w:val="00711EC5"/>
    <w:rsid w:val="00715170"/>
    <w:rsid w:val="007178DA"/>
    <w:rsid w:val="00721F22"/>
    <w:rsid w:val="00726ABE"/>
    <w:rsid w:val="007311A2"/>
    <w:rsid w:val="00732A55"/>
    <w:rsid w:val="00734CD9"/>
    <w:rsid w:val="00736FB2"/>
    <w:rsid w:val="00741228"/>
    <w:rsid w:val="00741B0A"/>
    <w:rsid w:val="00744EAF"/>
    <w:rsid w:val="00753AEC"/>
    <w:rsid w:val="00755079"/>
    <w:rsid w:val="0075708F"/>
    <w:rsid w:val="00757123"/>
    <w:rsid w:val="00762F8D"/>
    <w:rsid w:val="00764A7E"/>
    <w:rsid w:val="00771380"/>
    <w:rsid w:val="00773094"/>
    <w:rsid w:val="00786B07"/>
    <w:rsid w:val="007907C4"/>
    <w:rsid w:val="00793582"/>
    <w:rsid w:val="00795968"/>
    <w:rsid w:val="007A6357"/>
    <w:rsid w:val="007B1317"/>
    <w:rsid w:val="007B2570"/>
    <w:rsid w:val="007B3876"/>
    <w:rsid w:val="007C2CB3"/>
    <w:rsid w:val="007D2368"/>
    <w:rsid w:val="007D2981"/>
    <w:rsid w:val="007D31B4"/>
    <w:rsid w:val="007D72C8"/>
    <w:rsid w:val="007D755F"/>
    <w:rsid w:val="007F0D45"/>
    <w:rsid w:val="00803FB6"/>
    <w:rsid w:val="00805D30"/>
    <w:rsid w:val="008102AD"/>
    <w:rsid w:val="00810771"/>
    <w:rsid w:val="00812159"/>
    <w:rsid w:val="00813E20"/>
    <w:rsid w:val="008158FB"/>
    <w:rsid w:val="00824970"/>
    <w:rsid w:val="00825600"/>
    <w:rsid w:val="008260DE"/>
    <w:rsid w:val="008264D0"/>
    <w:rsid w:val="008266EA"/>
    <w:rsid w:val="00827913"/>
    <w:rsid w:val="0084081F"/>
    <w:rsid w:val="00843BC0"/>
    <w:rsid w:val="008440A4"/>
    <w:rsid w:val="008444C4"/>
    <w:rsid w:val="008454B1"/>
    <w:rsid w:val="00846956"/>
    <w:rsid w:val="00852503"/>
    <w:rsid w:val="00852F31"/>
    <w:rsid w:val="00861A20"/>
    <w:rsid w:val="00863C0A"/>
    <w:rsid w:val="00867394"/>
    <w:rsid w:val="00877339"/>
    <w:rsid w:val="00880EFC"/>
    <w:rsid w:val="0088170D"/>
    <w:rsid w:val="0088388F"/>
    <w:rsid w:val="00885330"/>
    <w:rsid w:val="008975C6"/>
    <w:rsid w:val="008A127B"/>
    <w:rsid w:val="008A3D13"/>
    <w:rsid w:val="008A4874"/>
    <w:rsid w:val="008B485E"/>
    <w:rsid w:val="008B60D0"/>
    <w:rsid w:val="008B6A66"/>
    <w:rsid w:val="008C1FEE"/>
    <w:rsid w:val="008C4BC0"/>
    <w:rsid w:val="008C6C64"/>
    <w:rsid w:val="008C6DA5"/>
    <w:rsid w:val="008D099C"/>
    <w:rsid w:val="008D16B6"/>
    <w:rsid w:val="008D1B3C"/>
    <w:rsid w:val="008D1C0D"/>
    <w:rsid w:val="008D206F"/>
    <w:rsid w:val="008D6FC6"/>
    <w:rsid w:val="008E307B"/>
    <w:rsid w:val="008F2854"/>
    <w:rsid w:val="008F6716"/>
    <w:rsid w:val="00902997"/>
    <w:rsid w:val="00905A4A"/>
    <w:rsid w:val="00912910"/>
    <w:rsid w:val="0091517D"/>
    <w:rsid w:val="00916064"/>
    <w:rsid w:val="00921C75"/>
    <w:rsid w:val="00922551"/>
    <w:rsid w:val="00924027"/>
    <w:rsid w:val="009254A0"/>
    <w:rsid w:val="009261EC"/>
    <w:rsid w:val="009303A8"/>
    <w:rsid w:val="00930662"/>
    <w:rsid w:val="0093284F"/>
    <w:rsid w:val="0093436D"/>
    <w:rsid w:val="009422DF"/>
    <w:rsid w:val="009437DA"/>
    <w:rsid w:val="009518B4"/>
    <w:rsid w:val="00954DCF"/>
    <w:rsid w:val="0095636A"/>
    <w:rsid w:val="00956817"/>
    <w:rsid w:val="00957D58"/>
    <w:rsid w:val="00960365"/>
    <w:rsid w:val="0097274F"/>
    <w:rsid w:val="009826AE"/>
    <w:rsid w:val="0098315A"/>
    <w:rsid w:val="00992610"/>
    <w:rsid w:val="009A30BF"/>
    <w:rsid w:val="009B0229"/>
    <w:rsid w:val="009C1B6F"/>
    <w:rsid w:val="009C5DB8"/>
    <w:rsid w:val="009D59DC"/>
    <w:rsid w:val="009D5A34"/>
    <w:rsid w:val="009D64C7"/>
    <w:rsid w:val="009E39D2"/>
    <w:rsid w:val="009E6589"/>
    <w:rsid w:val="009E697D"/>
    <w:rsid w:val="009F010D"/>
    <w:rsid w:val="009F1219"/>
    <w:rsid w:val="009F16D1"/>
    <w:rsid w:val="009F6BE5"/>
    <w:rsid w:val="00A12D40"/>
    <w:rsid w:val="00A15C64"/>
    <w:rsid w:val="00A15D2F"/>
    <w:rsid w:val="00A204FB"/>
    <w:rsid w:val="00A24ADE"/>
    <w:rsid w:val="00A27A44"/>
    <w:rsid w:val="00A30763"/>
    <w:rsid w:val="00A316A1"/>
    <w:rsid w:val="00A3214D"/>
    <w:rsid w:val="00A34DBC"/>
    <w:rsid w:val="00A3634B"/>
    <w:rsid w:val="00A365CF"/>
    <w:rsid w:val="00A37FD7"/>
    <w:rsid w:val="00A4033B"/>
    <w:rsid w:val="00A4210E"/>
    <w:rsid w:val="00A4400A"/>
    <w:rsid w:val="00A44C88"/>
    <w:rsid w:val="00A45FFC"/>
    <w:rsid w:val="00A55DA3"/>
    <w:rsid w:val="00A57E42"/>
    <w:rsid w:val="00A60566"/>
    <w:rsid w:val="00A6566E"/>
    <w:rsid w:val="00A85441"/>
    <w:rsid w:val="00A86138"/>
    <w:rsid w:val="00A9306A"/>
    <w:rsid w:val="00A94FD8"/>
    <w:rsid w:val="00A9680A"/>
    <w:rsid w:val="00AA32E6"/>
    <w:rsid w:val="00AB11BD"/>
    <w:rsid w:val="00AB7D39"/>
    <w:rsid w:val="00AB7DCD"/>
    <w:rsid w:val="00AC0F0D"/>
    <w:rsid w:val="00AC2E3E"/>
    <w:rsid w:val="00AD28C6"/>
    <w:rsid w:val="00AD53E6"/>
    <w:rsid w:val="00AD7E65"/>
    <w:rsid w:val="00AE0996"/>
    <w:rsid w:val="00AE2769"/>
    <w:rsid w:val="00AE39C1"/>
    <w:rsid w:val="00AE6475"/>
    <w:rsid w:val="00AE7877"/>
    <w:rsid w:val="00AF037E"/>
    <w:rsid w:val="00AF116F"/>
    <w:rsid w:val="00B0190B"/>
    <w:rsid w:val="00B019B5"/>
    <w:rsid w:val="00B029D1"/>
    <w:rsid w:val="00B03142"/>
    <w:rsid w:val="00B10482"/>
    <w:rsid w:val="00B117BE"/>
    <w:rsid w:val="00B122BC"/>
    <w:rsid w:val="00B12CF4"/>
    <w:rsid w:val="00B137DA"/>
    <w:rsid w:val="00B13C38"/>
    <w:rsid w:val="00B16603"/>
    <w:rsid w:val="00B20A57"/>
    <w:rsid w:val="00B36216"/>
    <w:rsid w:val="00B4018A"/>
    <w:rsid w:val="00B40F04"/>
    <w:rsid w:val="00B46434"/>
    <w:rsid w:val="00B57542"/>
    <w:rsid w:val="00B6378E"/>
    <w:rsid w:val="00B7745C"/>
    <w:rsid w:val="00B77DDB"/>
    <w:rsid w:val="00B8059C"/>
    <w:rsid w:val="00B8559A"/>
    <w:rsid w:val="00B93703"/>
    <w:rsid w:val="00B94EF2"/>
    <w:rsid w:val="00B96303"/>
    <w:rsid w:val="00BA2E95"/>
    <w:rsid w:val="00BA30FF"/>
    <w:rsid w:val="00BB20C4"/>
    <w:rsid w:val="00BB5F6F"/>
    <w:rsid w:val="00BB629A"/>
    <w:rsid w:val="00BD5527"/>
    <w:rsid w:val="00BD7B30"/>
    <w:rsid w:val="00BE0817"/>
    <w:rsid w:val="00BE09B9"/>
    <w:rsid w:val="00BE1088"/>
    <w:rsid w:val="00BE4F16"/>
    <w:rsid w:val="00BE5F77"/>
    <w:rsid w:val="00BF118C"/>
    <w:rsid w:val="00BF47BF"/>
    <w:rsid w:val="00BF49B9"/>
    <w:rsid w:val="00C00669"/>
    <w:rsid w:val="00C046C3"/>
    <w:rsid w:val="00C12383"/>
    <w:rsid w:val="00C12CE9"/>
    <w:rsid w:val="00C13DD7"/>
    <w:rsid w:val="00C149B5"/>
    <w:rsid w:val="00C15425"/>
    <w:rsid w:val="00C16558"/>
    <w:rsid w:val="00C223BD"/>
    <w:rsid w:val="00C227F2"/>
    <w:rsid w:val="00C238C1"/>
    <w:rsid w:val="00C256BF"/>
    <w:rsid w:val="00C30295"/>
    <w:rsid w:val="00C37184"/>
    <w:rsid w:val="00C424D5"/>
    <w:rsid w:val="00C44DDB"/>
    <w:rsid w:val="00C462FD"/>
    <w:rsid w:val="00C46C89"/>
    <w:rsid w:val="00C46FEE"/>
    <w:rsid w:val="00C53FB1"/>
    <w:rsid w:val="00C546D7"/>
    <w:rsid w:val="00C56F63"/>
    <w:rsid w:val="00C577F7"/>
    <w:rsid w:val="00C61B08"/>
    <w:rsid w:val="00C642AE"/>
    <w:rsid w:val="00C65924"/>
    <w:rsid w:val="00C716EB"/>
    <w:rsid w:val="00C72019"/>
    <w:rsid w:val="00C73E7B"/>
    <w:rsid w:val="00C8138E"/>
    <w:rsid w:val="00C81C4A"/>
    <w:rsid w:val="00C8238F"/>
    <w:rsid w:val="00C834E6"/>
    <w:rsid w:val="00C8449D"/>
    <w:rsid w:val="00C85984"/>
    <w:rsid w:val="00C8714F"/>
    <w:rsid w:val="00C9395E"/>
    <w:rsid w:val="00CA542D"/>
    <w:rsid w:val="00CA54F2"/>
    <w:rsid w:val="00CA6064"/>
    <w:rsid w:val="00CA69E0"/>
    <w:rsid w:val="00CB2AC6"/>
    <w:rsid w:val="00CB5503"/>
    <w:rsid w:val="00CC0056"/>
    <w:rsid w:val="00CC284C"/>
    <w:rsid w:val="00CC456F"/>
    <w:rsid w:val="00CD219B"/>
    <w:rsid w:val="00CD44AC"/>
    <w:rsid w:val="00CE04C1"/>
    <w:rsid w:val="00CE10B0"/>
    <w:rsid w:val="00CE1577"/>
    <w:rsid w:val="00CE7D74"/>
    <w:rsid w:val="00CF31E9"/>
    <w:rsid w:val="00CF405C"/>
    <w:rsid w:val="00CF40F7"/>
    <w:rsid w:val="00D019DE"/>
    <w:rsid w:val="00D031AD"/>
    <w:rsid w:val="00D15B1E"/>
    <w:rsid w:val="00D21857"/>
    <w:rsid w:val="00D21DB6"/>
    <w:rsid w:val="00D222E7"/>
    <w:rsid w:val="00D239C3"/>
    <w:rsid w:val="00D23FD4"/>
    <w:rsid w:val="00D24A37"/>
    <w:rsid w:val="00D32065"/>
    <w:rsid w:val="00D414EA"/>
    <w:rsid w:val="00D42C85"/>
    <w:rsid w:val="00D505C5"/>
    <w:rsid w:val="00D51E72"/>
    <w:rsid w:val="00D56E06"/>
    <w:rsid w:val="00D624F0"/>
    <w:rsid w:val="00D65585"/>
    <w:rsid w:val="00D74DC4"/>
    <w:rsid w:val="00D7614F"/>
    <w:rsid w:val="00D770A5"/>
    <w:rsid w:val="00D8322D"/>
    <w:rsid w:val="00D8512C"/>
    <w:rsid w:val="00D8518E"/>
    <w:rsid w:val="00D8661D"/>
    <w:rsid w:val="00D8691F"/>
    <w:rsid w:val="00D94250"/>
    <w:rsid w:val="00D955F7"/>
    <w:rsid w:val="00DA469D"/>
    <w:rsid w:val="00DA4AE4"/>
    <w:rsid w:val="00DA73CC"/>
    <w:rsid w:val="00DB3015"/>
    <w:rsid w:val="00DB461A"/>
    <w:rsid w:val="00DB72E2"/>
    <w:rsid w:val="00DB7335"/>
    <w:rsid w:val="00DC31B6"/>
    <w:rsid w:val="00DC5BC7"/>
    <w:rsid w:val="00DC5FA7"/>
    <w:rsid w:val="00DD05CE"/>
    <w:rsid w:val="00DD21D9"/>
    <w:rsid w:val="00DD2EDC"/>
    <w:rsid w:val="00DD3117"/>
    <w:rsid w:val="00DD4450"/>
    <w:rsid w:val="00DD7105"/>
    <w:rsid w:val="00DE62A3"/>
    <w:rsid w:val="00DE63A0"/>
    <w:rsid w:val="00DE6703"/>
    <w:rsid w:val="00DE7AA1"/>
    <w:rsid w:val="00DF0484"/>
    <w:rsid w:val="00DF59D9"/>
    <w:rsid w:val="00DF7591"/>
    <w:rsid w:val="00E002FD"/>
    <w:rsid w:val="00E07B3E"/>
    <w:rsid w:val="00E10D51"/>
    <w:rsid w:val="00E13652"/>
    <w:rsid w:val="00E13D87"/>
    <w:rsid w:val="00E348B2"/>
    <w:rsid w:val="00E35A4E"/>
    <w:rsid w:val="00E43D39"/>
    <w:rsid w:val="00E47855"/>
    <w:rsid w:val="00E52C72"/>
    <w:rsid w:val="00E5407B"/>
    <w:rsid w:val="00E548DC"/>
    <w:rsid w:val="00E5517F"/>
    <w:rsid w:val="00E57623"/>
    <w:rsid w:val="00E74374"/>
    <w:rsid w:val="00E74BE9"/>
    <w:rsid w:val="00E75A7F"/>
    <w:rsid w:val="00E8216B"/>
    <w:rsid w:val="00E83368"/>
    <w:rsid w:val="00E83D41"/>
    <w:rsid w:val="00E83EAD"/>
    <w:rsid w:val="00E902D6"/>
    <w:rsid w:val="00E910BA"/>
    <w:rsid w:val="00E93366"/>
    <w:rsid w:val="00E95A77"/>
    <w:rsid w:val="00EA568D"/>
    <w:rsid w:val="00EB1B6B"/>
    <w:rsid w:val="00EB47BF"/>
    <w:rsid w:val="00EB4E36"/>
    <w:rsid w:val="00EC12AA"/>
    <w:rsid w:val="00EC1B86"/>
    <w:rsid w:val="00EC6EAC"/>
    <w:rsid w:val="00EF1DAB"/>
    <w:rsid w:val="00F0394C"/>
    <w:rsid w:val="00F1085C"/>
    <w:rsid w:val="00F11EC3"/>
    <w:rsid w:val="00F17E66"/>
    <w:rsid w:val="00F203F1"/>
    <w:rsid w:val="00F20BDD"/>
    <w:rsid w:val="00F24B66"/>
    <w:rsid w:val="00F26872"/>
    <w:rsid w:val="00F31532"/>
    <w:rsid w:val="00F3353B"/>
    <w:rsid w:val="00F34F23"/>
    <w:rsid w:val="00F36ACB"/>
    <w:rsid w:val="00F37B89"/>
    <w:rsid w:val="00F41097"/>
    <w:rsid w:val="00F47DAE"/>
    <w:rsid w:val="00F50CC7"/>
    <w:rsid w:val="00F53785"/>
    <w:rsid w:val="00F57998"/>
    <w:rsid w:val="00F609C5"/>
    <w:rsid w:val="00F610DB"/>
    <w:rsid w:val="00F721C5"/>
    <w:rsid w:val="00F756ED"/>
    <w:rsid w:val="00F76BD0"/>
    <w:rsid w:val="00F77CCD"/>
    <w:rsid w:val="00F83F2B"/>
    <w:rsid w:val="00F843F3"/>
    <w:rsid w:val="00F90513"/>
    <w:rsid w:val="00FA1A4F"/>
    <w:rsid w:val="00FB2A92"/>
    <w:rsid w:val="00FB3509"/>
    <w:rsid w:val="00FB74C7"/>
    <w:rsid w:val="00FC1C1B"/>
    <w:rsid w:val="00FC243B"/>
    <w:rsid w:val="00FD607A"/>
    <w:rsid w:val="00FE0741"/>
    <w:rsid w:val="00FE1E54"/>
    <w:rsid w:val="00FE1F67"/>
    <w:rsid w:val="00FE215D"/>
    <w:rsid w:val="00FE2F3A"/>
    <w:rsid w:val="00FE61B5"/>
    <w:rsid w:val="00FE7121"/>
    <w:rsid w:val="00FF1978"/>
    <w:rsid w:val="00FF2515"/>
    <w:rsid w:val="00FF6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D37077"/>
  <w15:docId w15:val="{DB846E99-A637-427C-B8BF-7EDE4D735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7309"/>
  </w:style>
  <w:style w:type="paragraph" w:styleId="Heading1">
    <w:name w:val="heading 1"/>
    <w:basedOn w:val="Normal"/>
    <w:next w:val="Normal"/>
    <w:link w:val="Heading1Char"/>
    <w:uiPriority w:val="9"/>
    <w:qFormat/>
    <w:rsid w:val="00555751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C462FD"/>
    <w:pPr>
      <w:keepNext/>
      <w:numPr>
        <w:numId w:val="2"/>
      </w:numPr>
      <w:bidi/>
      <w:spacing w:before="360" w:after="60" w:line="276" w:lineRule="auto"/>
      <w:outlineLvl w:val="1"/>
    </w:pPr>
    <w:rPr>
      <w:rFonts w:ascii="Calibri" w:eastAsia="Times New Roman" w:hAnsi="Calibri" w:cs="B Zar"/>
      <w:b/>
      <w:bCs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62FD"/>
    <w:pPr>
      <w:keepNext/>
      <w:keepLines/>
      <w:spacing w:before="200" w:after="0" w:line="360" w:lineRule="auto"/>
      <w:ind w:firstLine="357"/>
      <w:jc w:val="both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462FD"/>
    <w:pPr>
      <w:keepNext/>
      <w:keepLines/>
      <w:bidi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lang w:bidi="fa-IR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462FD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90299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0299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02997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55575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C462FD"/>
    <w:rPr>
      <w:rFonts w:ascii="Calibri" w:eastAsia="Times New Roman" w:hAnsi="Calibri" w:cs="B Zar"/>
      <w:b/>
      <w:bCs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462FD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C462FD"/>
    <w:rPr>
      <w:rFonts w:asciiTheme="majorHAnsi" w:eastAsiaTheme="majorEastAsia" w:hAnsiTheme="majorHAnsi" w:cstheme="majorBidi"/>
      <w:b/>
      <w:bCs/>
      <w:i/>
      <w:iCs/>
      <w:color w:val="4472C4" w:themeColor="accent1"/>
      <w:lang w:bidi="fa-IR"/>
    </w:rPr>
  </w:style>
  <w:style w:type="character" w:customStyle="1" w:styleId="Heading5Char">
    <w:name w:val="Heading 5 Char"/>
    <w:basedOn w:val="DefaultParagraphFont"/>
    <w:link w:val="Heading5"/>
    <w:uiPriority w:val="9"/>
    <w:rsid w:val="00C462FD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ListParagraph">
    <w:name w:val="List Paragraph"/>
    <w:basedOn w:val="Normal"/>
    <w:uiPriority w:val="34"/>
    <w:qFormat/>
    <w:rsid w:val="00C462FD"/>
    <w:pPr>
      <w:spacing w:after="200" w:line="276" w:lineRule="auto"/>
      <w:ind w:left="720"/>
      <w:contextualSpacing/>
    </w:pPr>
    <w:rPr>
      <w:rFonts w:ascii="Times New Roman" w:hAnsi="Times New Roman" w:cs="Times New Roman"/>
      <w:i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62FD"/>
    <w:pPr>
      <w:spacing w:after="0" w:line="240" w:lineRule="auto"/>
    </w:pPr>
    <w:rPr>
      <w:rFonts w:ascii="Times New Roman" w:hAnsi="Times New Roman" w:cs="Times New Roman"/>
      <w:i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462FD"/>
    <w:rPr>
      <w:rFonts w:ascii="Times New Roman" w:hAnsi="Times New Roman" w:cs="Times New Roman"/>
      <w:i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462FD"/>
    <w:rPr>
      <w:vertAlign w:val="superscript"/>
    </w:rPr>
  </w:style>
  <w:style w:type="table" w:styleId="TableGrid">
    <w:name w:val="Table Grid"/>
    <w:basedOn w:val="TableNormal"/>
    <w:uiPriority w:val="39"/>
    <w:rsid w:val="00C462FD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link w:val="CaptionChar"/>
    <w:uiPriority w:val="35"/>
    <w:qFormat/>
    <w:rsid w:val="00C462FD"/>
    <w:pPr>
      <w:bidi/>
      <w:spacing w:after="240" w:line="276" w:lineRule="auto"/>
      <w:jc w:val="center"/>
    </w:pPr>
    <w:rPr>
      <w:rFonts w:asciiTheme="majorBidi" w:eastAsia="Times New Roman" w:hAnsiTheme="majorBidi" w:cs="B Zar"/>
      <w:sz w:val="20"/>
      <w:lang w:bidi="fa-IR"/>
    </w:rPr>
  </w:style>
  <w:style w:type="character" w:customStyle="1" w:styleId="CaptionChar">
    <w:name w:val="Caption Char"/>
    <w:link w:val="Caption"/>
    <w:rsid w:val="00C462FD"/>
    <w:rPr>
      <w:rFonts w:asciiTheme="majorBidi" w:eastAsia="Times New Roman" w:hAnsiTheme="majorBidi" w:cs="B Zar"/>
      <w:sz w:val="20"/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62FD"/>
    <w:pPr>
      <w:spacing w:after="0" w:line="240" w:lineRule="auto"/>
      <w:ind w:firstLine="357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2FD"/>
    <w:rPr>
      <w:rFonts w:ascii="Tahoma" w:eastAsiaTheme="minorEastAsi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462FD"/>
    <w:pPr>
      <w:spacing w:before="100" w:beforeAutospacing="1" w:after="100" w:afterAutospacing="1" w:line="240" w:lineRule="auto"/>
      <w:ind w:firstLine="35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62FD"/>
    <w:pPr>
      <w:spacing w:after="0" w:line="240" w:lineRule="auto"/>
      <w:ind w:firstLine="357"/>
      <w:jc w:val="both"/>
    </w:pPr>
    <w:rPr>
      <w:rFonts w:eastAsiaTheme="minorEastAsia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62FD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62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62FD"/>
    <w:rPr>
      <w:rFonts w:eastAsiaTheme="minorEastAsia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462FD"/>
    <w:rPr>
      <w:color w:val="0000FF"/>
      <w:u w:val="single"/>
    </w:rPr>
  </w:style>
  <w:style w:type="paragraph" w:customStyle="1" w:styleId="volissue">
    <w:name w:val="volissue"/>
    <w:basedOn w:val="Normal"/>
    <w:rsid w:val="00C462FD"/>
    <w:pPr>
      <w:spacing w:before="100" w:beforeAutospacing="1" w:after="100" w:afterAutospacing="1" w:line="240" w:lineRule="auto"/>
      <w:ind w:firstLine="35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462FD"/>
    <w:rPr>
      <w:b/>
      <w:bCs/>
    </w:rPr>
  </w:style>
  <w:style w:type="paragraph" w:customStyle="1" w:styleId="Default">
    <w:name w:val="Default"/>
    <w:rsid w:val="00C462FD"/>
    <w:pPr>
      <w:autoSpaceDE w:val="0"/>
      <w:autoSpaceDN w:val="0"/>
      <w:adjustRightInd w:val="0"/>
      <w:spacing w:after="0" w:line="240" w:lineRule="auto"/>
      <w:ind w:firstLine="357"/>
      <w:jc w:val="both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462FD"/>
    <w:pPr>
      <w:tabs>
        <w:tab w:val="center" w:pos="4680"/>
        <w:tab w:val="right" w:pos="9360"/>
      </w:tabs>
      <w:bidi/>
      <w:spacing w:after="0" w:line="240" w:lineRule="auto"/>
      <w:ind w:firstLine="357"/>
      <w:jc w:val="both"/>
    </w:pPr>
    <w:rPr>
      <w:lang w:bidi="fa-IR"/>
    </w:rPr>
  </w:style>
  <w:style w:type="character" w:customStyle="1" w:styleId="HeaderChar">
    <w:name w:val="Header Char"/>
    <w:basedOn w:val="DefaultParagraphFont"/>
    <w:link w:val="Header"/>
    <w:uiPriority w:val="99"/>
    <w:rsid w:val="00C462FD"/>
    <w:rPr>
      <w:lang w:bidi="fa-IR"/>
    </w:rPr>
  </w:style>
  <w:style w:type="paragraph" w:styleId="BodyText">
    <w:name w:val="Body Text"/>
    <w:basedOn w:val="Normal"/>
    <w:link w:val="BodyTextChar"/>
    <w:rsid w:val="00C462F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</w:rPr>
  </w:style>
  <w:style w:type="character" w:customStyle="1" w:styleId="BodyTextChar">
    <w:name w:val="Body Text Char"/>
    <w:basedOn w:val="DefaultParagraphFont"/>
    <w:link w:val="BodyText"/>
    <w:rsid w:val="00C462FD"/>
    <w:rPr>
      <w:rFonts w:ascii="Times New Roman" w:eastAsia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C462FD"/>
    <w:pPr>
      <w:tabs>
        <w:tab w:val="center" w:pos="4680"/>
        <w:tab w:val="right" w:pos="9360"/>
      </w:tabs>
      <w:spacing w:after="0" w:line="240" w:lineRule="auto"/>
      <w:ind w:firstLine="357"/>
      <w:jc w:val="both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C462FD"/>
    <w:rPr>
      <w:rFonts w:eastAsiaTheme="minorEastAsia"/>
    </w:rPr>
  </w:style>
  <w:style w:type="character" w:customStyle="1" w:styleId="longtext">
    <w:name w:val="long_text"/>
    <w:basedOn w:val="DefaultParagraphFont"/>
    <w:rsid w:val="00C462FD"/>
  </w:style>
  <w:style w:type="character" w:customStyle="1" w:styleId="hps">
    <w:name w:val="hps"/>
    <w:basedOn w:val="DefaultParagraphFont"/>
    <w:rsid w:val="00C462FD"/>
  </w:style>
  <w:style w:type="character" w:styleId="PlaceholderText">
    <w:name w:val="Placeholder Text"/>
    <w:basedOn w:val="DefaultParagraphFont"/>
    <w:uiPriority w:val="99"/>
    <w:semiHidden/>
    <w:rsid w:val="00C462FD"/>
    <w:rPr>
      <w:color w:val="808080"/>
    </w:rPr>
  </w:style>
  <w:style w:type="paragraph" w:styleId="TOC1">
    <w:name w:val="toc 1"/>
    <w:basedOn w:val="Normal"/>
    <w:next w:val="Normal"/>
    <w:autoRedefine/>
    <w:uiPriority w:val="39"/>
    <w:unhideWhenUsed/>
    <w:rsid w:val="00C462FD"/>
    <w:pPr>
      <w:tabs>
        <w:tab w:val="right" w:leader="dot" w:pos="9016"/>
      </w:tabs>
      <w:bidi/>
      <w:spacing w:after="0" w:line="192" w:lineRule="auto"/>
      <w:ind w:left="288"/>
    </w:pPr>
    <w:rPr>
      <w:rFonts w:ascii="Times New Roman" w:hAnsi="Times New Roman" w:cs="B Nazanin"/>
      <w:noProof/>
      <w:color w:val="000000" w:themeColor="text1"/>
      <w:sz w:val="28"/>
      <w:szCs w:val="28"/>
      <w:lang w:bidi="fa-IR"/>
    </w:rPr>
  </w:style>
  <w:style w:type="paragraph" w:styleId="TOC2">
    <w:name w:val="toc 2"/>
    <w:basedOn w:val="Normal"/>
    <w:next w:val="Normal"/>
    <w:autoRedefine/>
    <w:uiPriority w:val="39"/>
    <w:unhideWhenUsed/>
    <w:rsid w:val="00C462FD"/>
    <w:pPr>
      <w:tabs>
        <w:tab w:val="right" w:leader="dot" w:pos="9016"/>
      </w:tabs>
      <w:bidi/>
      <w:spacing w:after="0" w:line="240" w:lineRule="auto"/>
      <w:ind w:left="288" w:firstLine="288"/>
    </w:pPr>
    <w:rPr>
      <w:rFonts w:ascii="Times New Roman" w:hAnsi="Times New Roman" w:cs="B Nazanin"/>
      <w:noProof/>
      <w:color w:val="000000" w:themeColor="text1"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rsid w:val="00C462FD"/>
    <w:pPr>
      <w:tabs>
        <w:tab w:val="left" w:pos="946"/>
        <w:tab w:val="left" w:pos="1371"/>
        <w:tab w:val="right" w:leader="dot" w:pos="9016"/>
      </w:tabs>
      <w:bidi/>
      <w:spacing w:after="0" w:line="240" w:lineRule="auto"/>
      <w:ind w:left="144" w:firstLine="288"/>
    </w:pPr>
    <w:rPr>
      <w:rFonts w:ascii="Times New Roman" w:hAnsi="Times New Roman" w:cs="B Nazanin"/>
      <w:noProof/>
      <w:color w:val="000000" w:themeColor="text1"/>
      <w:sz w:val="28"/>
      <w:szCs w:val="28"/>
    </w:rPr>
  </w:style>
  <w:style w:type="paragraph" w:styleId="TOC4">
    <w:name w:val="toc 4"/>
    <w:basedOn w:val="Normal"/>
    <w:next w:val="Normal"/>
    <w:autoRedefine/>
    <w:uiPriority w:val="39"/>
    <w:unhideWhenUsed/>
    <w:rsid w:val="00C462FD"/>
    <w:pPr>
      <w:tabs>
        <w:tab w:val="right" w:leader="dot" w:pos="9016"/>
      </w:tabs>
      <w:bidi/>
      <w:spacing w:after="0" w:line="240" w:lineRule="auto"/>
      <w:ind w:left="432" w:firstLine="288"/>
    </w:pPr>
    <w:rPr>
      <w:rFonts w:ascii="Times New Roman" w:hAnsi="Times New Roman" w:cs="B Nazanin"/>
      <w:noProof/>
      <w:color w:val="000000" w:themeColor="text1"/>
      <w:sz w:val="28"/>
      <w:szCs w:val="28"/>
    </w:rPr>
  </w:style>
  <w:style w:type="paragraph" w:styleId="TOC5">
    <w:name w:val="toc 5"/>
    <w:basedOn w:val="Normal"/>
    <w:next w:val="Normal"/>
    <w:autoRedefine/>
    <w:uiPriority w:val="39"/>
    <w:unhideWhenUsed/>
    <w:rsid w:val="00C462FD"/>
    <w:pPr>
      <w:bidi/>
      <w:spacing w:after="100" w:line="276" w:lineRule="auto"/>
      <w:ind w:left="880"/>
    </w:pPr>
    <w:rPr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C462FD"/>
    <w:pPr>
      <w:bidi/>
      <w:spacing w:after="100" w:line="276" w:lineRule="auto"/>
      <w:ind w:left="1100"/>
    </w:pPr>
    <w:rPr>
      <w:rFonts w:eastAsiaTheme="minorEastAsia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C462FD"/>
    <w:pPr>
      <w:bidi/>
      <w:spacing w:after="100" w:line="276" w:lineRule="auto"/>
      <w:ind w:left="1320"/>
    </w:pPr>
    <w:rPr>
      <w:rFonts w:eastAsiaTheme="minorEastAsia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C462FD"/>
    <w:pPr>
      <w:bidi/>
      <w:spacing w:after="100" w:line="276" w:lineRule="auto"/>
      <w:ind w:left="1540"/>
    </w:pPr>
    <w:rPr>
      <w:rFonts w:eastAsiaTheme="minorEastAsia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C462FD"/>
    <w:pPr>
      <w:bidi/>
      <w:spacing w:after="100" w:line="276" w:lineRule="auto"/>
      <w:ind w:left="1760"/>
    </w:pPr>
    <w:rPr>
      <w:rFonts w:eastAsiaTheme="minorEastAsia"/>
      <w:lang w:bidi="fa-IR"/>
    </w:rPr>
  </w:style>
  <w:style w:type="paragraph" w:styleId="NoSpacing">
    <w:name w:val="No Spacing"/>
    <w:uiPriority w:val="1"/>
    <w:qFormat/>
    <w:rsid w:val="00C462FD"/>
    <w:pPr>
      <w:bidi/>
      <w:spacing w:after="0" w:line="240" w:lineRule="auto"/>
    </w:pPr>
    <w:rPr>
      <w:lang w:bidi="fa-IR"/>
    </w:rPr>
  </w:style>
  <w:style w:type="paragraph" w:customStyle="1" w:styleId="Style1">
    <w:name w:val="Style1"/>
    <w:basedOn w:val="Normal"/>
    <w:link w:val="Style1Char"/>
    <w:qFormat/>
    <w:rsid w:val="00C462FD"/>
    <w:pPr>
      <w:bidi/>
      <w:spacing w:after="200" w:line="276" w:lineRule="auto"/>
    </w:pPr>
    <w:rPr>
      <w:rFonts w:cs="B Nazanin"/>
      <w:bCs/>
      <w:szCs w:val="28"/>
      <w:lang w:bidi="fa-IR"/>
    </w:rPr>
  </w:style>
  <w:style w:type="character" w:customStyle="1" w:styleId="Style1Char">
    <w:name w:val="Style1 Char"/>
    <w:basedOn w:val="DefaultParagraphFont"/>
    <w:link w:val="Style1"/>
    <w:rsid w:val="00C462FD"/>
    <w:rPr>
      <w:rFonts w:cs="B Nazanin"/>
      <w:bCs/>
      <w:szCs w:val="28"/>
      <w:lang w:bidi="fa-IR"/>
    </w:rPr>
  </w:style>
  <w:style w:type="paragraph" w:customStyle="1" w:styleId="Style2">
    <w:name w:val="Style2"/>
    <w:basedOn w:val="Style1"/>
    <w:link w:val="Style2Char"/>
    <w:qFormat/>
    <w:rsid w:val="00C462FD"/>
    <w:rPr>
      <w:rFonts w:ascii="Times New Roman" w:hAnsi="Times New Roman"/>
      <w:b/>
      <w:sz w:val="24"/>
    </w:rPr>
  </w:style>
  <w:style w:type="character" w:customStyle="1" w:styleId="Style2Char">
    <w:name w:val="Style2 Char"/>
    <w:basedOn w:val="Style1Char"/>
    <w:link w:val="Style2"/>
    <w:rsid w:val="00C462FD"/>
    <w:rPr>
      <w:rFonts w:ascii="Times New Roman" w:hAnsi="Times New Roman" w:cs="B Nazanin"/>
      <w:b/>
      <w:bCs/>
      <w:sz w:val="24"/>
      <w:szCs w:val="28"/>
      <w:lang w:bidi="fa-IR"/>
    </w:rPr>
  </w:style>
  <w:style w:type="character" w:customStyle="1" w:styleId="jbiaotien1">
    <w:name w:val="j_biaoti_en1"/>
    <w:basedOn w:val="DefaultParagraphFont"/>
    <w:rsid w:val="00C462FD"/>
    <w:rPr>
      <w:rFonts w:ascii="Verdana" w:hAnsi="Verdana" w:hint="default"/>
      <w:b/>
      <w:bCs/>
      <w:color w:val="4C634F"/>
      <w:sz w:val="24"/>
      <w:szCs w:val="24"/>
    </w:rPr>
  </w:style>
  <w:style w:type="character" w:customStyle="1" w:styleId="maintitle">
    <w:name w:val="maintitle"/>
    <w:basedOn w:val="DefaultParagraphFont"/>
    <w:rsid w:val="00C462FD"/>
  </w:style>
  <w:style w:type="character" w:customStyle="1" w:styleId="name">
    <w:name w:val="name"/>
    <w:basedOn w:val="DefaultParagraphFont"/>
    <w:rsid w:val="00C462FD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462FD"/>
    <w:pPr>
      <w:outlineLvl w:val="9"/>
    </w:pPr>
  </w:style>
  <w:style w:type="character" w:styleId="FollowedHyperlink">
    <w:name w:val="FollowedHyperlink"/>
    <w:basedOn w:val="DefaultParagraphFont"/>
    <w:uiPriority w:val="99"/>
    <w:semiHidden/>
    <w:unhideWhenUsed/>
    <w:rsid w:val="00C462FD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C462FD"/>
    <w:rPr>
      <w:i/>
      <w:iCs/>
    </w:rPr>
  </w:style>
  <w:style w:type="character" w:customStyle="1" w:styleId="shorttext">
    <w:name w:val="short_text"/>
    <w:basedOn w:val="DefaultParagraphFont"/>
    <w:rsid w:val="00C462FD"/>
  </w:style>
  <w:style w:type="paragraph" w:customStyle="1" w:styleId="volume-issue">
    <w:name w:val="volume-issue"/>
    <w:basedOn w:val="Normal"/>
    <w:rsid w:val="00C462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le-text">
    <w:name w:val="title-text"/>
    <w:basedOn w:val="DefaultParagraphFont"/>
    <w:rsid w:val="00C462FD"/>
  </w:style>
  <w:style w:type="character" w:customStyle="1" w:styleId="react-xocs-alternative-link">
    <w:name w:val="react-xocs-alternative-link"/>
    <w:basedOn w:val="DefaultParagraphFont"/>
    <w:rsid w:val="00C462FD"/>
  </w:style>
  <w:style w:type="character" w:customStyle="1" w:styleId="given-name">
    <w:name w:val="given-name"/>
    <w:basedOn w:val="DefaultParagraphFont"/>
    <w:rsid w:val="00C462FD"/>
  </w:style>
  <w:style w:type="character" w:customStyle="1" w:styleId="text">
    <w:name w:val="text"/>
    <w:basedOn w:val="DefaultParagraphFont"/>
    <w:rsid w:val="00C462FD"/>
  </w:style>
  <w:style w:type="paragraph" w:customStyle="1" w:styleId="TOCTable">
    <w:name w:val="TOC_Table"/>
    <w:basedOn w:val="Normal"/>
    <w:rsid w:val="00C462FD"/>
    <w:pPr>
      <w:pBdr>
        <w:bottom w:val="single" w:sz="12" w:space="1" w:color="auto"/>
      </w:pBdr>
      <w:tabs>
        <w:tab w:val="right" w:pos="8787"/>
      </w:tabs>
      <w:bidi/>
      <w:spacing w:after="120" w:line="276" w:lineRule="auto"/>
      <w:jc w:val="both"/>
    </w:pPr>
    <w:rPr>
      <w:rFonts w:ascii="Calibri" w:eastAsia="Times New Roman" w:hAnsi="Calibri" w:cs="B Nazanin"/>
      <w:b/>
      <w:bCs/>
      <w:sz w:val="28"/>
      <w:szCs w:val="28"/>
    </w:rPr>
  </w:style>
  <w:style w:type="character" w:customStyle="1" w:styleId="rynqvb">
    <w:name w:val="rynqvb"/>
    <w:basedOn w:val="DefaultParagraphFont"/>
    <w:rsid w:val="00C462FD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462F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462FD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C462FD"/>
  </w:style>
  <w:style w:type="numbering" w:customStyle="1" w:styleId="NoList1">
    <w:name w:val="No List1"/>
    <w:next w:val="NoList"/>
    <w:uiPriority w:val="99"/>
    <w:semiHidden/>
    <w:unhideWhenUsed/>
    <w:rsid w:val="00C462FD"/>
  </w:style>
  <w:style w:type="table" w:customStyle="1" w:styleId="TableGrid1">
    <w:name w:val="Table Grid1"/>
    <w:basedOn w:val="TableNormal"/>
    <w:next w:val="TableGrid"/>
    <w:uiPriority w:val="59"/>
    <w:rsid w:val="00C462FD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gkelc">
    <w:name w:val="hgkelc"/>
    <w:basedOn w:val="DefaultParagraphFont"/>
    <w:rsid w:val="00C462FD"/>
  </w:style>
  <w:style w:type="character" w:customStyle="1" w:styleId="d9fyld">
    <w:name w:val="d9fyld"/>
    <w:basedOn w:val="DefaultParagraphFont"/>
    <w:rsid w:val="00C462FD"/>
  </w:style>
  <w:style w:type="character" w:customStyle="1" w:styleId="accordion-tabbedtab-mobile">
    <w:name w:val="accordion-tabbed__tab-mobile"/>
    <w:basedOn w:val="DefaultParagraphFont"/>
    <w:rsid w:val="00C462FD"/>
  </w:style>
  <w:style w:type="character" w:customStyle="1" w:styleId="comma-separator">
    <w:name w:val="comma-separator"/>
    <w:basedOn w:val="DefaultParagraphFont"/>
    <w:rsid w:val="00C462FD"/>
  </w:style>
  <w:style w:type="character" w:customStyle="1" w:styleId="a-size-large">
    <w:name w:val="a-size-large"/>
    <w:basedOn w:val="DefaultParagraphFont"/>
    <w:rsid w:val="00C462FD"/>
  </w:style>
  <w:style w:type="character" w:customStyle="1" w:styleId="author">
    <w:name w:val="author"/>
    <w:basedOn w:val="DefaultParagraphFont"/>
    <w:rsid w:val="00C462FD"/>
  </w:style>
  <w:style w:type="character" w:customStyle="1" w:styleId="author-ref">
    <w:name w:val="author-ref"/>
    <w:basedOn w:val="DefaultParagraphFont"/>
    <w:rsid w:val="00C462FD"/>
  </w:style>
  <w:style w:type="character" w:customStyle="1" w:styleId="anchor-text">
    <w:name w:val="anchor-text"/>
    <w:basedOn w:val="DefaultParagraphFont"/>
    <w:rsid w:val="00C462FD"/>
  </w:style>
  <w:style w:type="character" w:customStyle="1" w:styleId="author-list">
    <w:name w:val="author-list"/>
    <w:basedOn w:val="DefaultParagraphFont"/>
    <w:rsid w:val="00C462FD"/>
  </w:style>
  <w:style w:type="character" w:customStyle="1" w:styleId="a-list-item">
    <w:name w:val="a-list-item"/>
    <w:basedOn w:val="DefaultParagraphFont"/>
    <w:rsid w:val="00C462FD"/>
  </w:style>
  <w:style w:type="character" w:customStyle="1" w:styleId="authors-list-item">
    <w:name w:val="authors-list-item"/>
    <w:basedOn w:val="DefaultParagraphFont"/>
    <w:rsid w:val="00C462FD"/>
  </w:style>
  <w:style w:type="character" w:customStyle="1" w:styleId="author-sup-separator">
    <w:name w:val="author-sup-separator"/>
    <w:basedOn w:val="DefaultParagraphFont"/>
    <w:rsid w:val="00C462FD"/>
  </w:style>
  <w:style w:type="character" w:customStyle="1" w:styleId="comma">
    <w:name w:val="comma"/>
    <w:basedOn w:val="DefaultParagraphFont"/>
    <w:rsid w:val="00C462FD"/>
  </w:style>
  <w:style w:type="character" w:customStyle="1" w:styleId="captions">
    <w:name w:val="captions"/>
    <w:basedOn w:val="DefaultParagraphFont"/>
    <w:rsid w:val="00C462FD"/>
  </w:style>
  <w:style w:type="paragraph" w:customStyle="1" w:styleId="ListParagraph1">
    <w:name w:val="List Paragraph1"/>
    <w:aliases w:val="Numbered Items"/>
    <w:basedOn w:val="Normal"/>
    <w:uiPriority w:val="34"/>
    <w:qFormat/>
    <w:rsid w:val="00C462FD"/>
    <w:pPr>
      <w:numPr>
        <w:numId w:val="9"/>
      </w:numPr>
      <w:tabs>
        <w:tab w:val="left" w:pos="849"/>
      </w:tabs>
      <w:bidi/>
      <w:spacing w:after="0" w:line="276" w:lineRule="auto"/>
      <w:contextualSpacing/>
      <w:jc w:val="both"/>
    </w:pPr>
    <w:rPr>
      <w:rFonts w:ascii="Calibri" w:eastAsia="Times New Roman" w:hAnsi="Calibri" w:cs="B Nazanin"/>
      <w:sz w:val="24"/>
      <w:szCs w:val="28"/>
    </w:rPr>
  </w:style>
  <w:style w:type="paragraph" w:customStyle="1" w:styleId="ds-markdown-paragraph">
    <w:name w:val="ds-markdown-paragraph"/>
    <w:basedOn w:val="Normal"/>
    <w:rsid w:val="009D59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Code">
    <w:name w:val="HTML Code"/>
    <w:basedOn w:val="DefaultParagraphFont"/>
    <w:uiPriority w:val="99"/>
    <w:semiHidden/>
    <w:unhideWhenUsed/>
    <w:rsid w:val="00004BF3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246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ghshahi@eng.ikiu.ac.ir" TargetMode="External"/><Relationship Id="rId13" Type="http://schemas.openxmlformats.org/officeDocument/2006/relationships/image" Target="media/image5.jpeg"/><Relationship Id="rId18" Type="http://schemas.openxmlformats.org/officeDocument/2006/relationships/chart" Target="charts/chart4.xml"/><Relationship Id="rId26" Type="http://schemas.openxmlformats.org/officeDocument/2006/relationships/hyperlink" Target="https://onlinelibrary.wiley.com/doi/10.1111/j.1551-2916.2007.01816.x" TargetMode="External"/><Relationship Id="rId39" Type="http://schemas.openxmlformats.org/officeDocument/2006/relationships/hyperlink" Target="https://www.researchgate.net/profile/Tannaz-Javadi?_tp=eyJjb250ZXh0Ijp7ImZpcnN0UGFnZSI6InB1YmxpY2F0aW9uIiwicGFnZSI6InB1YmxpY2F0aW9uIn19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hyperlink" Target="https://link.springer.com/journal/10973" TargetMode="External"/><Relationship Id="rId42" Type="http://schemas.openxmlformats.org/officeDocument/2006/relationships/hyperlink" Target="https://ceramics.onlinelibrary.wiley.com/authored-by/HASSELMAN/D.+P.+H.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hart" Target="charts/chart3.xml"/><Relationship Id="rId25" Type="http://schemas.openxmlformats.org/officeDocument/2006/relationships/image" Target="media/image11.jpeg"/><Relationship Id="rId33" Type="http://schemas.openxmlformats.org/officeDocument/2006/relationships/hyperlink" Target="https://link.springer.com/article/10.1007/s10973-017-6567-y" TargetMode="External"/><Relationship Id="rId38" Type="http://schemas.openxmlformats.org/officeDocument/2006/relationships/hyperlink" Target="https://www.researchgate.net/profile/B-Yekta?_tp=eyJjb250ZXh0Ijp7ImZpcnN0UGFnZSI6InB1YmxpY2F0aW9uIiwicGFnZSI6InB1YmxpY2F0aW9uIn19" TargetMode="External"/><Relationship Id="rId46" Type="http://schemas.openxmlformats.org/officeDocument/2006/relationships/hyperlink" Target="mailto:baghshahi@eng.ikiu.ac.ir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6.xml"/><Relationship Id="rId29" Type="http://schemas.openxmlformats.org/officeDocument/2006/relationships/hyperlink" Target="https://link.springer.com/article/10.1023/A%3A1024663519032" TargetMode="External"/><Relationship Id="rId41" Type="http://schemas.openxmlformats.org/officeDocument/2006/relationships/hyperlink" Target="https://www.researchgate.net/profile/B-Yekta?_tp=eyJjb250ZXh0Ijp7ImZpcnN0UGFnZSI6InB1YmxpY2F0aW9uIiwicGFnZSI6InB1YmxpY2F0aW9uIn1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hyperlink" Target="https://link.springer.com/article/10.1007/s10717-011-9360-6" TargetMode="External"/><Relationship Id="rId37" Type="http://schemas.openxmlformats.org/officeDocument/2006/relationships/hyperlink" Target="https://www.researchgate.net/profile/P-Alizadeh?_tp=eyJjb250ZXh0Ijp7ImZpcnN0UGFnZSI6InB1YmxpY2F0aW9uIiwicGFnZSI6InB1YmxpY2F0aW9uIn19" TargetMode="External"/><Relationship Id="rId40" Type="http://schemas.openxmlformats.org/officeDocument/2006/relationships/hyperlink" Target="https://www.researchgate.net/profile/P-Alizadeh?_tp=eyJjb250ZXh0Ijp7ImZpcnN0UGFnZSI6InB1YmxpY2F0aW9uIiwicGFnZSI6InB1YmxpY2F0aW9uIn19" TargetMode="External"/><Relationship Id="rId45" Type="http://schemas.openxmlformats.org/officeDocument/2006/relationships/hyperlink" Target="https://journals.sagepub.com/doi/abs/10.1177/00220345980770071101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9.jpg"/><Relationship Id="rId28" Type="http://schemas.openxmlformats.org/officeDocument/2006/relationships/hyperlink" Target="https://www.sciencedirect.com/science/article/pii/S0272884215009943" TargetMode="External"/><Relationship Id="rId36" Type="http://schemas.openxmlformats.org/officeDocument/2006/relationships/hyperlink" Target="https://www.researchgate.net/journal/1551-2916_Journal_of_the_American_Ceramic_Society" TargetMode="External"/><Relationship Id="rId10" Type="http://schemas.openxmlformats.org/officeDocument/2006/relationships/image" Target="media/image2.jpeg"/><Relationship Id="rId19" Type="http://schemas.openxmlformats.org/officeDocument/2006/relationships/chart" Target="charts/chart5.xml"/><Relationship Id="rId31" Type="http://schemas.openxmlformats.org/officeDocument/2006/relationships/hyperlink" Target="https://link.springer.com/article/10.1007/s10717-008-9040-3" TargetMode="External"/><Relationship Id="rId44" Type="http://schemas.openxmlformats.org/officeDocument/2006/relationships/hyperlink" Target="https://journals.sagepub.com/doi/abs/10.1177/0022034598077007110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8.jpeg"/><Relationship Id="rId27" Type="http://schemas.openxmlformats.org/officeDocument/2006/relationships/hyperlink" Target="https://onlinelibrary.wiley.com/doi/10.1111/j.1551-2916.2010.03794.x" TargetMode="External"/><Relationship Id="rId30" Type="http://schemas.openxmlformats.org/officeDocument/2006/relationships/hyperlink" Target="https://www.tandfonline.com/doi/full/10.1179/1743676114Y.0000000208" TargetMode="External"/><Relationship Id="rId35" Type="http://schemas.openxmlformats.org/officeDocument/2006/relationships/hyperlink" Target="https://ceramics.onlinelibrary.wiley.com/doi/abs/10.1111/j.1151-2916.1981.tb10320.x" TargetMode="External"/><Relationship Id="rId43" Type="http://schemas.openxmlformats.org/officeDocument/2006/relationships/hyperlink" Target="https://ceramics.onlinelibrary.wiley.com/authored-by/FULRATH/R.+M." TargetMode="External"/><Relationship Id="rId48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egar-Pc\Desktop\Project-%20Bahman1403\Article\Article-3\composition\&#1578;&#1594;&#1740;&#1740;&#1585;&#1575;&#1578;%20&#1583;&#1585;&#1589;&#1583;%20&#1580;&#1584;&#1576;%20&#1570;&#1576;%20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egar-Pc\Desktop\Project-%20Bahman1403\Article\Article-3\composition\&#1578;&#1594;&#1740;&#1740;&#1585;&#1575;&#1578;%20&#1583;&#1585;&#1589;&#1583;%20&#1575;&#1606;&#1602;&#1576;&#1575;&#1590;%20&#1582;&#1591;&#1740;%20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egar-Pc\Desktop\Project-%20Bahman1403\Article\Article-3\composition\&#1578;&#1594;&#1740;&#1740;&#1585;&#1575;&#1578;%20&#1583;&#1575;&#1606;&#1587;&#1740;&#1578;&#1607;%20&#1576;&#1575;&#1604;&#1705;%20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egar-Pc\Desktop\Project-%20Bahman1403\Article\Article-3\composition\&#1578;&#1594;&#1740;&#1740;&#1585;&#1575;&#1578;%20&#1583;&#1575;&#1606;&#1587;&#1740;&#1578;&#1607;%20&#1606;&#1587;&#1576;&#1740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egar-Pc\Desktop\Project-%20Bahman1403\Article\Article-3\composition\&#1578;&#1594;&#1740;&#1740;&#1585;&#1575;&#1578;%20&#1578;&#1582;&#1604;&#1582;&#1604;%20&#1607;&#1575;&#1740;%20&#1576;&#1575;&#1586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egar-Pc\Desktop\Project-%20Bahman1403\Article\Article-3\composition\&#1578;&#1594;&#1740;&#1740;&#1585;&#1575;&#1578;%20&#1578;&#1582;&#1604;&#1582;&#1604;%20&#1607;&#1575;&#1740;%20&#1576;&#1587;&#1578;&#1607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743632398062919"/>
          <c:y val="2.1991061928069825E-2"/>
          <c:w val="0.77263428339063256"/>
          <c:h val="0.7058187726534183"/>
        </c:manualLayout>
      </c:layout>
      <c:lineChart>
        <c:grouping val="standard"/>
        <c:varyColors val="0"/>
        <c:ser>
          <c:idx val="0"/>
          <c:order val="0"/>
          <c:tx>
            <c:strRef>
              <c:f>'تغییرات درصد جذب آب'!$B$1</c:f>
              <c:strCache>
                <c:ptCount val="1"/>
                <c:pt idx="0">
                  <c:v>G100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pPr>
              <a:solidFill>
                <a:schemeClr val="tx1"/>
              </a:solidFill>
              <a:ln w="12700">
                <a:solidFill>
                  <a:schemeClr val="tx1"/>
                </a:solidFill>
              </a:ln>
            </c:spPr>
          </c:marker>
          <c:errBars>
            <c:errDir val="y"/>
            <c:errBarType val="both"/>
            <c:errValType val="stdErr"/>
            <c:noEndCap val="0"/>
          </c:errBars>
          <c:cat>
            <c:numRef>
              <c:f>'تغییرات درصد جذب آب'!$A$2:$A$8</c:f>
              <c:numCache>
                <c:formatCode>General</c:formatCode>
                <c:ptCount val="7"/>
                <c:pt idx="0">
                  <c:v>700</c:v>
                </c:pt>
                <c:pt idx="1">
                  <c:v>750</c:v>
                </c:pt>
                <c:pt idx="2">
                  <c:v>800</c:v>
                </c:pt>
                <c:pt idx="3">
                  <c:v>850</c:v>
                </c:pt>
                <c:pt idx="4">
                  <c:v>900</c:v>
                </c:pt>
                <c:pt idx="5">
                  <c:v>950</c:v>
                </c:pt>
                <c:pt idx="6">
                  <c:v>1000</c:v>
                </c:pt>
              </c:numCache>
            </c:numRef>
          </c:cat>
          <c:val>
            <c:numRef>
              <c:f>'تغییرات درصد جذب آب'!$B$2:$B$8</c:f>
              <c:numCache>
                <c:formatCode>General</c:formatCode>
                <c:ptCount val="7"/>
                <c:pt idx="0">
                  <c:v>0.94</c:v>
                </c:pt>
                <c:pt idx="1">
                  <c:v>0.56999999999999995</c:v>
                </c:pt>
                <c:pt idx="2">
                  <c:v>0.33</c:v>
                </c:pt>
                <c:pt idx="3">
                  <c:v>0.44</c:v>
                </c:pt>
                <c:pt idx="4">
                  <c:v>0.51</c:v>
                </c:pt>
                <c:pt idx="5">
                  <c:v>1.02</c:v>
                </c:pt>
                <c:pt idx="6">
                  <c:v>0.92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497-4B35-8356-2F3C3CE081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7385744"/>
        <c:axId val="197386128"/>
      </c:lineChart>
      <c:catAx>
        <c:axId val="19738574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00">
                    <a:cs typeface="B Nazanin" pitchFamily="2" charset="-78"/>
                  </a:defRPr>
                </a:pPr>
                <a:r>
                  <a:rPr lang="fa-IR" sz="1100" b="1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B Nazanin" pitchFamily="2" charset="-78"/>
                  </a:rPr>
                  <a:t>دما </a:t>
                </a:r>
                <a:r>
                  <a:rPr lang="en-US" sz="1100" b="1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B Nazanin" pitchFamily="2" charset="-78"/>
                  </a:rPr>
                  <a:t>(</a:t>
                </a:r>
                <a:r>
                  <a:rPr lang="en-US" sz="900" b="1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Times New Roman" pitchFamily="18" charset="0"/>
                  </a:rPr>
                  <a:t>°C</a:t>
                </a:r>
                <a:r>
                  <a:rPr lang="en-US" sz="1100" b="1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B Nazanin" pitchFamily="2" charset="-78"/>
                  </a:rPr>
                  <a:t>)</a:t>
                </a:r>
              </a:p>
            </c:rich>
          </c:tx>
          <c:layout/>
          <c:overlay val="0"/>
        </c:title>
        <c:numFmt formatCode="General" sourceLinked="1"/>
        <c:majorTickMark val="none"/>
        <c:minorTickMark val="out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97386128"/>
        <c:crosses val="autoZero"/>
        <c:auto val="1"/>
        <c:lblAlgn val="ctr"/>
        <c:lblOffset val="100"/>
        <c:noMultiLvlLbl val="0"/>
      </c:catAx>
      <c:valAx>
        <c:axId val="197386128"/>
        <c:scaling>
          <c:orientation val="minMax"/>
          <c:min val="0.2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100">
                    <a:cs typeface="B Nazanin" pitchFamily="2" charset="-78"/>
                  </a:defRPr>
                </a:pPr>
                <a:r>
                  <a:rPr lang="fa-IR" sz="1100" b="1" i="0" baseline="0">
                    <a:cs typeface="B Nazanin" pitchFamily="2" charset="-78"/>
                  </a:rPr>
                  <a:t>درصد جذب آب</a:t>
                </a:r>
                <a:endParaRPr lang="en-US" sz="1100" b="1" i="0" baseline="0">
                  <a:cs typeface="B Nazanin" pitchFamily="2" charset="-78"/>
                </a:endParaRP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97385744"/>
        <c:crosses val="autoZero"/>
        <c:crossBetween val="between"/>
        <c:majorUnit val="0.2"/>
      </c:valAx>
      <c:spPr>
        <a:solidFill>
          <a:schemeClr val="lt1"/>
        </a:solidFill>
        <a:ln w="9525" cap="flat" cmpd="sng" algn="ctr">
          <a:solidFill>
            <a:schemeClr val="dk1"/>
          </a:solidFill>
          <a:prstDash val="solid"/>
        </a:ln>
        <a:effectLst/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1056517935258093"/>
          <c:y val="2.1991061928069818E-2"/>
          <c:w val="0.77357935258092736"/>
          <c:h val="0.69390347737633273"/>
        </c:manualLayout>
      </c:layout>
      <c:lineChart>
        <c:grouping val="standard"/>
        <c:varyColors val="0"/>
        <c:ser>
          <c:idx val="0"/>
          <c:order val="0"/>
          <c:tx>
            <c:strRef>
              <c:f>'تغییرات درصد انقباض خطی'!$B$1</c:f>
              <c:strCache>
                <c:ptCount val="1"/>
                <c:pt idx="0">
                  <c:v>G100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pPr>
              <a:solidFill>
                <a:schemeClr val="tx1"/>
              </a:solidFill>
              <a:ln w="12700">
                <a:solidFill>
                  <a:schemeClr val="tx1"/>
                </a:solidFill>
              </a:ln>
            </c:spPr>
          </c:marker>
          <c:errBars>
            <c:errDir val="y"/>
            <c:errBarType val="both"/>
            <c:errValType val="stdErr"/>
            <c:noEndCap val="0"/>
          </c:errBars>
          <c:cat>
            <c:numRef>
              <c:f>'تغییرات درصد انقباض خطی'!$A$2:$A$8</c:f>
              <c:numCache>
                <c:formatCode>General</c:formatCode>
                <c:ptCount val="7"/>
                <c:pt idx="0">
                  <c:v>700</c:v>
                </c:pt>
                <c:pt idx="1">
                  <c:v>750</c:v>
                </c:pt>
                <c:pt idx="2">
                  <c:v>800</c:v>
                </c:pt>
                <c:pt idx="3">
                  <c:v>850</c:v>
                </c:pt>
                <c:pt idx="4">
                  <c:v>900</c:v>
                </c:pt>
                <c:pt idx="5">
                  <c:v>950</c:v>
                </c:pt>
                <c:pt idx="6">
                  <c:v>1000</c:v>
                </c:pt>
              </c:numCache>
            </c:numRef>
          </c:cat>
          <c:val>
            <c:numRef>
              <c:f>'تغییرات درصد انقباض خطی'!$B$2:$B$8</c:f>
              <c:numCache>
                <c:formatCode>General</c:formatCode>
                <c:ptCount val="7"/>
                <c:pt idx="0">
                  <c:v>13.07</c:v>
                </c:pt>
                <c:pt idx="1">
                  <c:v>13.06</c:v>
                </c:pt>
                <c:pt idx="2">
                  <c:v>13.46</c:v>
                </c:pt>
                <c:pt idx="3">
                  <c:v>12.98</c:v>
                </c:pt>
                <c:pt idx="4">
                  <c:v>12.57</c:v>
                </c:pt>
                <c:pt idx="5">
                  <c:v>12.59</c:v>
                </c:pt>
                <c:pt idx="6">
                  <c:v>12.82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3BA-4F28-B782-AC224306E4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7972376"/>
        <c:axId val="197241520"/>
      </c:lineChart>
      <c:catAx>
        <c:axId val="19797237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 rtl="1">
                  <a:defRPr sz="1100">
                    <a:cs typeface="B Nazanin" pitchFamily="2" charset="-78"/>
                  </a:defRPr>
                </a:pPr>
                <a:r>
                  <a:rPr lang="fa-IR" sz="1100" b="1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B Nazanin" pitchFamily="2" charset="-78"/>
                  </a:rPr>
                  <a:t>دما </a:t>
                </a:r>
                <a:r>
                  <a:rPr lang="en-US" sz="1100" b="1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B Nazanin" pitchFamily="2" charset="-78"/>
                  </a:rPr>
                  <a:t>(</a:t>
                </a:r>
                <a:r>
                  <a:rPr lang="en-US" sz="900" b="1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Times New Roman" pitchFamily="18" charset="0"/>
                  </a:rPr>
                  <a:t>°C</a:t>
                </a:r>
                <a:r>
                  <a:rPr lang="en-US" sz="1100" b="1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B Nazanin" pitchFamily="2" charset="-78"/>
                  </a:rPr>
                  <a:t>)</a:t>
                </a:r>
              </a:p>
            </c:rich>
          </c:tx>
          <c:layout/>
          <c:overlay val="0"/>
        </c:title>
        <c:numFmt formatCode="General" sourceLinked="1"/>
        <c:majorTickMark val="none"/>
        <c:minorTickMark val="out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97241520"/>
        <c:crosses val="autoZero"/>
        <c:auto val="1"/>
        <c:lblAlgn val="ctr"/>
        <c:lblOffset val="100"/>
        <c:noMultiLvlLbl val="0"/>
      </c:catAx>
      <c:valAx>
        <c:axId val="197241520"/>
        <c:scaling>
          <c:orientation val="minMax"/>
          <c:min val="12.4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100">
                    <a:cs typeface="B Nazanin" pitchFamily="2" charset="-78"/>
                  </a:defRPr>
                </a:pPr>
                <a:r>
                  <a:rPr lang="fa-IR" sz="1100" b="1" i="0" u="none" strike="noStrike" baseline="0"/>
                  <a:t>درصد انقباض خطی </a:t>
                </a:r>
                <a:endParaRPr lang="en-US" sz="1100" b="1" i="0" baseline="0">
                  <a:cs typeface="B Nazanin" pitchFamily="2" charset="-78"/>
                </a:endParaRP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97972376"/>
        <c:crosses val="autoZero"/>
        <c:crossBetween val="between"/>
      </c:valAx>
      <c:spPr>
        <a:solidFill>
          <a:schemeClr val="lt1"/>
        </a:solidFill>
        <a:ln w="9525" cap="flat" cmpd="sng" algn="ctr">
          <a:solidFill>
            <a:schemeClr val="dk1"/>
          </a:solidFill>
          <a:prstDash val="solid"/>
        </a:ln>
        <a:effectLst/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485686382225477"/>
          <c:y val="2.1991061928069822E-2"/>
          <c:w val="0.8122886964710806"/>
          <c:h val="0.68324763271994315"/>
        </c:manualLayout>
      </c:layout>
      <c:lineChart>
        <c:grouping val="standard"/>
        <c:varyColors val="0"/>
        <c:ser>
          <c:idx val="0"/>
          <c:order val="0"/>
          <c:tx>
            <c:strRef>
              <c:f>'تغییرات دانسیته بالک'!$B$1</c:f>
              <c:strCache>
                <c:ptCount val="1"/>
                <c:pt idx="0">
                  <c:v>G100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pPr>
              <a:solidFill>
                <a:schemeClr val="tx1"/>
              </a:solidFill>
              <a:ln w="12700">
                <a:solidFill>
                  <a:schemeClr val="tx1"/>
                </a:solidFill>
              </a:ln>
            </c:spPr>
          </c:marker>
          <c:errBars>
            <c:errDir val="y"/>
            <c:errBarType val="both"/>
            <c:errValType val="stdErr"/>
            <c:noEndCap val="0"/>
          </c:errBars>
          <c:cat>
            <c:numRef>
              <c:f>'تغییرات دانسیته بالک'!$A$2:$A$8</c:f>
              <c:numCache>
                <c:formatCode>General</c:formatCode>
                <c:ptCount val="7"/>
                <c:pt idx="0">
                  <c:v>700</c:v>
                </c:pt>
                <c:pt idx="1">
                  <c:v>750</c:v>
                </c:pt>
                <c:pt idx="2">
                  <c:v>800</c:v>
                </c:pt>
                <c:pt idx="3">
                  <c:v>850</c:v>
                </c:pt>
                <c:pt idx="4">
                  <c:v>900</c:v>
                </c:pt>
                <c:pt idx="5">
                  <c:v>950</c:v>
                </c:pt>
                <c:pt idx="6">
                  <c:v>1000</c:v>
                </c:pt>
              </c:numCache>
            </c:numRef>
          </c:cat>
          <c:val>
            <c:numRef>
              <c:f>'تغییرات دانسیته بالک'!$B$2:$B$8</c:f>
              <c:numCache>
                <c:formatCode>General</c:formatCode>
                <c:ptCount val="7"/>
                <c:pt idx="0">
                  <c:v>2.36</c:v>
                </c:pt>
                <c:pt idx="1">
                  <c:v>2.4300000000000002</c:v>
                </c:pt>
                <c:pt idx="2">
                  <c:v>2.44</c:v>
                </c:pt>
                <c:pt idx="3">
                  <c:v>2.48</c:v>
                </c:pt>
                <c:pt idx="4">
                  <c:v>2.41</c:v>
                </c:pt>
                <c:pt idx="5">
                  <c:v>2.59</c:v>
                </c:pt>
                <c:pt idx="6">
                  <c:v>2.64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606E-470A-B880-4677ABB4EE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1581144"/>
        <c:axId val="231450872"/>
      </c:lineChart>
      <c:catAx>
        <c:axId val="23158114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 rtl="1">
                  <a:defRPr sz="1100">
                    <a:cs typeface="B Nazanin" pitchFamily="2" charset="-78"/>
                  </a:defRPr>
                </a:pPr>
                <a:r>
                  <a:rPr lang="fa-IR" sz="1100" b="1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B Nazanin" pitchFamily="2" charset="-78"/>
                  </a:rPr>
                  <a:t>دما </a:t>
                </a:r>
                <a:r>
                  <a:rPr lang="en-US" sz="1100" b="1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B Nazanin" pitchFamily="2" charset="-78"/>
                  </a:rPr>
                  <a:t>(</a:t>
                </a:r>
                <a:r>
                  <a:rPr lang="en-US" sz="900" b="1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Times New Roman" pitchFamily="18" charset="0"/>
                  </a:rPr>
                  <a:t>°C</a:t>
                </a:r>
                <a:r>
                  <a:rPr lang="en-US" sz="1100" b="1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B Nazanin" pitchFamily="2" charset="-78"/>
                  </a:rPr>
                  <a:t>)</a:t>
                </a:r>
              </a:p>
            </c:rich>
          </c:tx>
          <c:layout/>
          <c:overlay val="0"/>
        </c:title>
        <c:numFmt formatCode="General" sourceLinked="1"/>
        <c:majorTickMark val="none"/>
        <c:minorTickMark val="out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231450872"/>
        <c:crosses val="autoZero"/>
        <c:auto val="1"/>
        <c:lblAlgn val="ctr"/>
        <c:lblOffset val="100"/>
        <c:noMultiLvlLbl val="0"/>
      </c:catAx>
      <c:valAx>
        <c:axId val="231450872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100">
                    <a:cs typeface="B Nazanin" pitchFamily="2" charset="-78"/>
                  </a:defRPr>
                </a:pPr>
                <a:r>
                  <a:rPr lang="fa-IR" sz="1100" b="1" i="0" baseline="0"/>
                  <a:t>دانسیته‌ی بالک</a:t>
                </a:r>
                <a:r>
                  <a:rPr lang="en-US" sz="1100" b="1" i="0" baseline="0"/>
                  <a:t> </a:t>
                </a:r>
                <a:r>
                  <a:rPr lang="fa-IR" sz="1100" b="1" i="0" baseline="0"/>
                  <a:t>(</a:t>
                </a:r>
                <a:r>
                  <a:rPr lang="en-US" sz="900" b="1" i="0" baseline="0">
                    <a:latin typeface="Times New Roman" pitchFamily="18" charset="0"/>
                    <a:cs typeface="Times New Roman" pitchFamily="18" charset="0"/>
                  </a:rPr>
                  <a:t>g/cm</a:t>
                </a:r>
                <a:r>
                  <a:rPr lang="en-US" sz="900" b="1" i="0" baseline="30000">
                    <a:latin typeface="Times New Roman" pitchFamily="18" charset="0"/>
                    <a:cs typeface="Times New Roman" pitchFamily="18" charset="0"/>
                  </a:rPr>
                  <a:t>3</a:t>
                </a:r>
                <a:r>
                  <a:rPr lang="fa-IR" sz="1100" b="1" i="0" baseline="0"/>
                  <a:t>)</a:t>
                </a:r>
                <a:endParaRPr lang="en-US" sz="1100" b="1" i="0" baseline="0"/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231581144"/>
        <c:crosses val="autoZero"/>
        <c:crossBetween val="between"/>
        <c:majorUnit val="0.2"/>
      </c:valAx>
      <c:spPr>
        <a:solidFill>
          <a:schemeClr val="lt1"/>
        </a:solidFill>
        <a:ln w="9525" cap="flat" cmpd="sng" algn="ctr">
          <a:solidFill>
            <a:schemeClr val="dk1"/>
          </a:solidFill>
          <a:prstDash val="solid"/>
        </a:ln>
        <a:effectLst/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138786912086151"/>
          <c:y val="2.1991061928069836E-2"/>
          <c:w val="0.81847870302385839"/>
          <c:h val="0.67555342874958302"/>
        </c:manualLayout>
      </c:layout>
      <c:lineChart>
        <c:grouping val="standard"/>
        <c:varyColors val="0"/>
        <c:ser>
          <c:idx val="0"/>
          <c:order val="0"/>
          <c:tx>
            <c:strRef>
              <c:f>'تغییرات دانسیته نسبی'!$B$1</c:f>
              <c:strCache>
                <c:ptCount val="1"/>
                <c:pt idx="0">
                  <c:v>G100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pPr>
              <a:solidFill>
                <a:schemeClr val="tx1"/>
              </a:solidFill>
              <a:ln w="12700">
                <a:solidFill>
                  <a:schemeClr val="tx1"/>
                </a:solidFill>
              </a:ln>
            </c:spPr>
          </c:marker>
          <c:errBars>
            <c:errDir val="y"/>
            <c:errBarType val="both"/>
            <c:errValType val="stdErr"/>
            <c:noEndCap val="0"/>
          </c:errBars>
          <c:cat>
            <c:numRef>
              <c:f>'تغییرات دانسیته نسبی'!$A$2:$A$8</c:f>
              <c:numCache>
                <c:formatCode>General</c:formatCode>
                <c:ptCount val="7"/>
                <c:pt idx="0">
                  <c:v>700</c:v>
                </c:pt>
                <c:pt idx="1">
                  <c:v>750</c:v>
                </c:pt>
                <c:pt idx="2">
                  <c:v>800</c:v>
                </c:pt>
                <c:pt idx="3">
                  <c:v>850</c:v>
                </c:pt>
                <c:pt idx="4">
                  <c:v>900</c:v>
                </c:pt>
                <c:pt idx="5">
                  <c:v>950</c:v>
                </c:pt>
                <c:pt idx="6">
                  <c:v>1000</c:v>
                </c:pt>
              </c:numCache>
            </c:numRef>
          </c:cat>
          <c:val>
            <c:numRef>
              <c:f>'تغییرات دانسیته نسبی'!$B$2:$B$8</c:f>
              <c:numCache>
                <c:formatCode>General</c:formatCode>
                <c:ptCount val="7"/>
                <c:pt idx="0">
                  <c:v>95.297489999999996</c:v>
                </c:pt>
                <c:pt idx="1">
                  <c:v>93.656880000000001</c:v>
                </c:pt>
                <c:pt idx="2">
                  <c:v>92.821216278006418</c:v>
                </c:pt>
                <c:pt idx="3">
                  <c:v>90.505689556697845</c:v>
                </c:pt>
                <c:pt idx="4">
                  <c:v>87.024499609127247</c:v>
                </c:pt>
                <c:pt idx="5">
                  <c:v>75.859553187348254</c:v>
                </c:pt>
                <c:pt idx="6">
                  <c:v>66.750152783467826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DCE-445D-AA19-858056BE55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1450088"/>
        <c:axId val="231450480"/>
      </c:lineChart>
      <c:catAx>
        <c:axId val="23145008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00">
                    <a:cs typeface="B Nazanin" pitchFamily="2" charset="-78"/>
                  </a:defRPr>
                </a:pPr>
                <a:r>
                  <a:rPr lang="fa-IR" sz="1100" b="1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B Nazanin" pitchFamily="2" charset="-78"/>
                  </a:rPr>
                  <a:t>دما </a:t>
                </a:r>
                <a:r>
                  <a:rPr lang="en-US" sz="1100" b="1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B Nazanin" pitchFamily="2" charset="-78"/>
                  </a:rPr>
                  <a:t>(</a:t>
                </a:r>
                <a:r>
                  <a:rPr lang="en-US" sz="900" b="1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Times New Roman" pitchFamily="18" charset="0"/>
                  </a:rPr>
                  <a:t>°C</a:t>
                </a:r>
                <a:r>
                  <a:rPr lang="en-US" sz="1100" b="1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B Nazanin" pitchFamily="2" charset="-78"/>
                  </a:rPr>
                  <a:t>)</a:t>
                </a:r>
              </a:p>
            </c:rich>
          </c:tx>
          <c:layout/>
          <c:overlay val="0"/>
        </c:title>
        <c:numFmt formatCode="General" sourceLinked="1"/>
        <c:majorTickMark val="none"/>
        <c:minorTickMark val="out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231450480"/>
        <c:crosses val="autoZero"/>
        <c:auto val="1"/>
        <c:lblAlgn val="ctr"/>
        <c:lblOffset val="100"/>
        <c:noMultiLvlLbl val="0"/>
      </c:catAx>
      <c:valAx>
        <c:axId val="231450480"/>
        <c:scaling>
          <c:orientation val="minMax"/>
          <c:max val="110"/>
          <c:min val="2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100">
                    <a:cs typeface="B Nazanin" pitchFamily="2" charset="-78"/>
                  </a:defRPr>
                </a:pPr>
                <a:r>
                  <a:rPr lang="fa-IR" sz="1100" b="1" i="0" baseline="0">
                    <a:cs typeface="B Nazanin" pitchFamily="2" charset="-78"/>
                  </a:rPr>
                  <a:t>درصد دانسیته‌ی نسبی</a:t>
                </a:r>
                <a:endParaRPr lang="en-US" sz="1100" b="1" i="0" baseline="0">
                  <a:cs typeface="B Nazanin" pitchFamily="2" charset="-78"/>
                </a:endParaRP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231450088"/>
        <c:crosses val="autoZero"/>
        <c:crossBetween val="between"/>
        <c:majorUnit val="20"/>
      </c:valAx>
      <c:spPr>
        <a:solidFill>
          <a:schemeClr val="lt1"/>
        </a:solidFill>
        <a:ln w="9525" cap="flat" cmpd="sng" algn="ctr">
          <a:solidFill>
            <a:schemeClr val="dk1"/>
          </a:solidFill>
          <a:prstDash val="solid"/>
        </a:ln>
        <a:effectLst/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328255786208543"/>
          <c:y val="2.1991061928069842E-2"/>
          <c:w val="0.80676764495347175"/>
          <c:h val="0.81764362787984834"/>
        </c:manualLayout>
      </c:layout>
      <c:lineChart>
        <c:grouping val="standard"/>
        <c:varyColors val="0"/>
        <c:ser>
          <c:idx val="0"/>
          <c:order val="0"/>
          <c:tx>
            <c:strRef>
              <c:f>'تغییرات تخلخل های باز'!$B$1</c:f>
              <c:strCache>
                <c:ptCount val="1"/>
                <c:pt idx="0">
                  <c:v>G100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pPr>
              <a:solidFill>
                <a:schemeClr val="tx1"/>
              </a:solidFill>
              <a:ln w="12700">
                <a:solidFill>
                  <a:schemeClr val="tx1"/>
                </a:solidFill>
              </a:ln>
            </c:spPr>
          </c:marker>
          <c:errBars>
            <c:errDir val="y"/>
            <c:errBarType val="both"/>
            <c:errValType val="stdErr"/>
            <c:noEndCap val="0"/>
          </c:errBars>
          <c:cat>
            <c:numRef>
              <c:f>'تغییرات تخلخل های باز'!$A$2:$A$8</c:f>
              <c:numCache>
                <c:formatCode>General</c:formatCode>
                <c:ptCount val="7"/>
                <c:pt idx="0">
                  <c:v>700</c:v>
                </c:pt>
                <c:pt idx="1">
                  <c:v>750</c:v>
                </c:pt>
                <c:pt idx="2">
                  <c:v>800</c:v>
                </c:pt>
                <c:pt idx="3">
                  <c:v>850</c:v>
                </c:pt>
                <c:pt idx="4">
                  <c:v>900</c:v>
                </c:pt>
                <c:pt idx="5">
                  <c:v>950</c:v>
                </c:pt>
                <c:pt idx="6">
                  <c:v>1000</c:v>
                </c:pt>
              </c:numCache>
            </c:numRef>
          </c:cat>
          <c:val>
            <c:numRef>
              <c:f>'تغییرات تخلخل های باز'!$B$2:$B$8</c:f>
              <c:numCache>
                <c:formatCode>General</c:formatCode>
                <c:ptCount val="7"/>
                <c:pt idx="0">
                  <c:v>2.3727520000000002</c:v>
                </c:pt>
                <c:pt idx="1">
                  <c:v>2.6819920000000002</c:v>
                </c:pt>
                <c:pt idx="2">
                  <c:v>0.37037037037037074</c:v>
                </c:pt>
                <c:pt idx="3">
                  <c:v>4.6263345195729579</c:v>
                </c:pt>
                <c:pt idx="4">
                  <c:v>11.111111111111121</c:v>
                </c:pt>
                <c:pt idx="5">
                  <c:v>0.93457943925232767</c:v>
                </c:pt>
                <c:pt idx="6">
                  <c:v>0.14120969639913719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91E-4248-B793-4C5734A267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1463416"/>
        <c:axId val="231460280"/>
      </c:lineChart>
      <c:catAx>
        <c:axId val="2314634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00">
                    <a:cs typeface="B Nazanin" pitchFamily="2" charset="-78"/>
                  </a:defRPr>
                </a:pPr>
                <a:r>
                  <a:rPr lang="fa-IR" sz="1100" b="1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B Nazanin" pitchFamily="2" charset="-78"/>
                  </a:rPr>
                  <a:t>دما </a:t>
                </a:r>
                <a:r>
                  <a:rPr lang="en-US" sz="1100" b="1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B Nazanin" pitchFamily="2" charset="-78"/>
                  </a:rPr>
                  <a:t>(</a:t>
                </a:r>
                <a:r>
                  <a:rPr lang="en-US" sz="900" b="1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Times New Roman" pitchFamily="18" charset="0"/>
                  </a:rPr>
                  <a:t>°C</a:t>
                </a:r>
                <a:r>
                  <a:rPr lang="en-US" sz="1100" b="1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B Nazanin" pitchFamily="2" charset="-78"/>
                  </a:rPr>
                  <a:t>)</a:t>
                </a:r>
              </a:p>
            </c:rich>
          </c:tx>
          <c:layout/>
          <c:overlay val="0"/>
        </c:title>
        <c:numFmt formatCode="General" sourceLinked="1"/>
        <c:majorTickMark val="none"/>
        <c:minorTickMark val="out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231460280"/>
        <c:crosses val="autoZero"/>
        <c:auto val="1"/>
        <c:lblAlgn val="ctr"/>
        <c:lblOffset val="100"/>
        <c:noMultiLvlLbl val="0"/>
      </c:catAx>
      <c:valAx>
        <c:axId val="23146028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100">
                    <a:cs typeface="B Nazanin" pitchFamily="2" charset="-78"/>
                  </a:defRPr>
                </a:pPr>
                <a:r>
                  <a:rPr lang="fa-IR" sz="1100" b="1" i="0" baseline="0">
                    <a:cs typeface="B Nazanin" pitchFamily="2" charset="-78"/>
                  </a:rPr>
                  <a:t>درصد تخلخل باز</a:t>
                </a:r>
                <a:endParaRPr lang="en-US" sz="1100" b="1" i="0" baseline="0">
                  <a:cs typeface="B Nazanin" pitchFamily="2" charset="-78"/>
                </a:endParaRPr>
              </a:p>
            </c:rich>
          </c:tx>
          <c:layout>
            <c:manualLayout>
              <c:xMode val="edge"/>
              <c:yMode val="edge"/>
              <c:x val="0"/>
              <c:y val="0.1919292664174553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231463416"/>
        <c:crosses val="autoZero"/>
        <c:crossBetween val="between"/>
      </c:valAx>
      <c:spPr>
        <a:solidFill>
          <a:schemeClr val="lt1"/>
        </a:solidFill>
        <a:ln w="9525" cap="flat" cmpd="sng" algn="ctr">
          <a:solidFill>
            <a:schemeClr val="dk1"/>
          </a:solidFill>
          <a:prstDash val="solid"/>
        </a:ln>
        <a:effectLst/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13483003205914"/>
          <c:y val="2.1991061928069842E-2"/>
          <c:w val="0.80212879964398909"/>
          <c:h val="0.80271894584605497"/>
        </c:manualLayout>
      </c:layout>
      <c:lineChart>
        <c:grouping val="standard"/>
        <c:varyColors val="0"/>
        <c:ser>
          <c:idx val="0"/>
          <c:order val="0"/>
          <c:tx>
            <c:strRef>
              <c:f>'تغییرات تخلخل های بسته'!$B$1</c:f>
              <c:strCache>
                <c:ptCount val="1"/>
                <c:pt idx="0">
                  <c:v>G100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pPr>
              <a:solidFill>
                <a:schemeClr val="tx1"/>
              </a:solidFill>
              <a:ln w="12700">
                <a:solidFill>
                  <a:schemeClr val="tx1"/>
                </a:solidFill>
              </a:ln>
            </c:spPr>
          </c:marker>
          <c:errBars>
            <c:errDir val="y"/>
            <c:errBarType val="both"/>
            <c:errValType val="stdErr"/>
            <c:noEndCap val="0"/>
          </c:errBars>
          <c:cat>
            <c:numRef>
              <c:f>'تغییرات تخلخل های بسته'!$A$2:$A$8</c:f>
              <c:numCache>
                <c:formatCode>General</c:formatCode>
                <c:ptCount val="7"/>
                <c:pt idx="0">
                  <c:v>700</c:v>
                </c:pt>
                <c:pt idx="1">
                  <c:v>750</c:v>
                </c:pt>
                <c:pt idx="2">
                  <c:v>800</c:v>
                </c:pt>
                <c:pt idx="3">
                  <c:v>850</c:v>
                </c:pt>
                <c:pt idx="4">
                  <c:v>900</c:v>
                </c:pt>
                <c:pt idx="5">
                  <c:v>950</c:v>
                </c:pt>
                <c:pt idx="6">
                  <c:v>1000</c:v>
                </c:pt>
              </c:numCache>
            </c:numRef>
          </c:cat>
          <c:val>
            <c:numRef>
              <c:f>'تغییرات تخلخل های بسته'!$B$2:$B$8</c:f>
              <c:numCache>
                <c:formatCode>General</c:formatCode>
                <c:ptCount val="7"/>
                <c:pt idx="0">
                  <c:v>1.0060579999999999</c:v>
                </c:pt>
                <c:pt idx="1">
                  <c:v>1.608679</c:v>
                </c:pt>
                <c:pt idx="2">
                  <c:v>5.8084133516232201</c:v>
                </c:pt>
                <c:pt idx="3">
                  <c:v>4.8679759237291904</c:v>
                </c:pt>
                <c:pt idx="4">
                  <c:v>1.8643892797616388</c:v>
                </c:pt>
                <c:pt idx="5">
                  <c:v>23.205867373399414</c:v>
                </c:pt>
                <c:pt idx="6">
                  <c:v>33.108637520133044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EA35-405F-BAAA-9BC41B8CF4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1461456"/>
        <c:axId val="231459888"/>
      </c:lineChart>
      <c:catAx>
        <c:axId val="2314614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00">
                    <a:cs typeface="B Nazanin" pitchFamily="2" charset="-78"/>
                  </a:defRPr>
                </a:pPr>
                <a:r>
                  <a:rPr lang="fa-IR" sz="1100" b="1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B Nazanin" pitchFamily="2" charset="-78"/>
                  </a:rPr>
                  <a:t>دما </a:t>
                </a:r>
                <a:r>
                  <a:rPr lang="en-US" sz="1100" b="1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B Nazanin" pitchFamily="2" charset="-78"/>
                  </a:rPr>
                  <a:t>(</a:t>
                </a:r>
                <a:r>
                  <a:rPr lang="en-US" sz="900" b="1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Times New Roman" pitchFamily="18" charset="0"/>
                  </a:rPr>
                  <a:t>°C</a:t>
                </a:r>
                <a:r>
                  <a:rPr lang="en-US" sz="1100" b="1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B Nazanin" pitchFamily="2" charset="-78"/>
                  </a:rPr>
                  <a:t>)</a:t>
                </a:r>
              </a:p>
            </c:rich>
          </c:tx>
          <c:layout/>
          <c:overlay val="0"/>
        </c:title>
        <c:numFmt formatCode="General" sourceLinked="1"/>
        <c:majorTickMark val="none"/>
        <c:minorTickMark val="out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231459888"/>
        <c:crosses val="autoZero"/>
        <c:auto val="1"/>
        <c:lblAlgn val="ctr"/>
        <c:lblOffset val="100"/>
        <c:noMultiLvlLbl val="0"/>
      </c:catAx>
      <c:valAx>
        <c:axId val="231459888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100">
                    <a:cs typeface="B Nazanin" pitchFamily="2" charset="-78"/>
                  </a:defRPr>
                </a:pPr>
                <a:r>
                  <a:rPr lang="fa-IR" sz="1100" b="1" i="0" baseline="0">
                    <a:cs typeface="B Nazanin" pitchFamily="2" charset="-78"/>
                  </a:rPr>
                  <a:t>درصد تخلخل بسته</a:t>
                </a:r>
                <a:endParaRPr lang="en-US" sz="1100" b="1" i="0" baseline="0">
                  <a:cs typeface="B Nazanin" pitchFamily="2" charset="-78"/>
                </a:endParaRPr>
              </a:p>
            </c:rich>
          </c:tx>
          <c:layout>
            <c:manualLayout>
              <c:xMode val="edge"/>
              <c:yMode val="edge"/>
              <c:x val="4.3859649122807015E-3"/>
              <c:y val="0.140472440944881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231461456"/>
        <c:crosses val="autoZero"/>
        <c:crossBetween val="between"/>
      </c:valAx>
      <c:spPr>
        <a:solidFill>
          <a:schemeClr val="lt1"/>
        </a:solidFill>
        <a:ln w="9525" cap="flat" cmpd="sng" algn="ctr">
          <a:solidFill>
            <a:schemeClr val="dk1"/>
          </a:solidFill>
          <a:prstDash val="solid"/>
        </a:ln>
        <a:effectLst/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2DD1A-4E45-479C-B043-065AB9C06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4136</TotalTime>
  <Pages>24</Pages>
  <Words>6168</Words>
  <Characters>35158</Characters>
  <Application>Microsoft Office Word</Application>
  <DocSecurity>0</DocSecurity>
  <Lines>292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acer</cp:lastModifiedBy>
  <cp:revision>246</cp:revision>
  <cp:lastPrinted>2025-12-28T02:12:00Z</cp:lastPrinted>
  <dcterms:created xsi:type="dcterms:W3CDTF">2025-03-29T03:27:00Z</dcterms:created>
  <dcterms:modified xsi:type="dcterms:W3CDTF">2026-04-06T03:18:00Z</dcterms:modified>
</cp:coreProperties>
</file>